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F8F" w14:textId="77777777" w:rsidR="00BD3E5C" w:rsidRPr="00C15DED" w:rsidRDefault="00A615BD" w:rsidP="00C15DED">
      <w:pPr>
        <w:spacing w:after="240"/>
        <w:jc w:val="center"/>
        <w:rPr>
          <w:b/>
          <w:bCs/>
          <w:sz w:val="28"/>
          <w:szCs w:val="24"/>
          <w:lang w:val="bg-BG"/>
        </w:rPr>
      </w:pPr>
      <w:r w:rsidRPr="00C15DED">
        <w:rPr>
          <w:b/>
          <w:bCs/>
          <w:sz w:val="28"/>
          <w:szCs w:val="24"/>
          <w:lang w:val="bg-BG"/>
        </w:rPr>
        <w:t>РЕЦЕНЗИЯ</w:t>
      </w:r>
    </w:p>
    <w:p w14:paraId="3EC399EF" w14:textId="3BD103C4" w:rsidR="00B362CE" w:rsidRPr="00F30D78" w:rsidRDefault="004E43C7" w:rsidP="00C15DED">
      <w:pPr>
        <w:spacing w:line="276" w:lineRule="auto"/>
        <w:jc w:val="center"/>
        <w:rPr>
          <w:lang w:val="bg-BG"/>
        </w:rPr>
      </w:pPr>
      <w:r>
        <w:rPr>
          <w:lang w:val="bg-BG"/>
        </w:rPr>
        <w:t>на</w:t>
      </w:r>
      <w:r w:rsidRPr="00F30D78">
        <w:rPr>
          <w:lang w:val="bg-BG"/>
        </w:rPr>
        <w:t xml:space="preserve"> дисертационен труд за придобиване на </w:t>
      </w:r>
      <w:r w:rsidRPr="00F30D78">
        <w:rPr>
          <w:b/>
          <w:bCs/>
          <w:lang w:val="bg-BG"/>
        </w:rPr>
        <w:t>ОНС „доктор“</w:t>
      </w:r>
      <w:r w:rsidRPr="00F30D78">
        <w:rPr>
          <w:lang w:val="bg-BG"/>
        </w:rPr>
        <w:t>,</w:t>
      </w:r>
    </w:p>
    <w:p w14:paraId="4619CA09" w14:textId="5ED22433" w:rsidR="000F677C" w:rsidRPr="00F30D78" w:rsidRDefault="00A615BD" w:rsidP="00C15DED">
      <w:pPr>
        <w:spacing w:line="276" w:lineRule="auto"/>
        <w:jc w:val="center"/>
        <w:rPr>
          <w:lang w:val="bg-BG"/>
        </w:rPr>
      </w:pPr>
      <w:r w:rsidRPr="00F30D78">
        <w:rPr>
          <w:lang w:val="bg-BG"/>
        </w:rPr>
        <w:t xml:space="preserve">в </w:t>
      </w:r>
      <w:r w:rsidRPr="00F30D78">
        <w:rPr>
          <w:b/>
          <w:bCs/>
          <w:lang w:val="bg-BG"/>
        </w:rPr>
        <w:t>Област на висше образование</w:t>
      </w:r>
      <w:r w:rsidR="00B362CE" w:rsidRPr="00F30D78">
        <w:rPr>
          <w:b/>
          <w:bCs/>
          <w:lang w:val="bg-BG"/>
        </w:rPr>
        <w:t>:</w:t>
      </w:r>
      <w:r w:rsidRPr="00F30D78">
        <w:rPr>
          <w:lang w:val="bg-BG"/>
        </w:rPr>
        <w:t xml:space="preserve"> </w:t>
      </w:r>
      <w:r w:rsidR="0002365A" w:rsidRPr="00F30D78">
        <w:rPr>
          <w:lang w:val="bg-BG"/>
        </w:rPr>
        <w:t>4</w:t>
      </w:r>
      <w:r w:rsidR="00EE1940" w:rsidRPr="00F30D78">
        <w:rPr>
          <w:lang w:val="bg-BG"/>
        </w:rPr>
        <w:t>. Природни науки, математика и информатика,</w:t>
      </w:r>
    </w:p>
    <w:p w14:paraId="09E36F91" w14:textId="66688299" w:rsidR="00BD3E5C" w:rsidRPr="00F30D78" w:rsidRDefault="00EE1940" w:rsidP="00C15DED">
      <w:pPr>
        <w:spacing w:line="276" w:lineRule="auto"/>
        <w:jc w:val="center"/>
        <w:rPr>
          <w:lang w:val="bg-BG"/>
        </w:rPr>
      </w:pPr>
      <w:r w:rsidRPr="00F30D78">
        <w:rPr>
          <w:b/>
          <w:bCs/>
          <w:lang w:val="bg-BG"/>
        </w:rPr>
        <w:t>Професионално направление</w:t>
      </w:r>
      <w:r w:rsidR="000F677C" w:rsidRPr="00F30D78">
        <w:rPr>
          <w:b/>
          <w:bCs/>
          <w:lang w:val="bg-BG"/>
        </w:rPr>
        <w:t>:</w:t>
      </w:r>
      <w:r w:rsidRPr="00F30D78">
        <w:rPr>
          <w:lang w:val="bg-BG"/>
        </w:rPr>
        <w:t xml:space="preserve"> </w:t>
      </w:r>
      <w:r w:rsidR="00C566CF" w:rsidRPr="00F30D78">
        <w:rPr>
          <w:lang w:val="bg-BG"/>
        </w:rPr>
        <w:t>4.4</w:t>
      </w:r>
      <w:r w:rsidRPr="00F30D78">
        <w:rPr>
          <w:lang w:val="bg-BG"/>
        </w:rPr>
        <w:t xml:space="preserve">. </w:t>
      </w:r>
      <w:r w:rsidR="00C566CF" w:rsidRPr="00F30D78">
        <w:rPr>
          <w:lang w:val="bg-BG"/>
        </w:rPr>
        <w:t>Н</w:t>
      </w:r>
      <w:r w:rsidRPr="00F30D78">
        <w:rPr>
          <w:lang w:val="bg-BG"/>
        </w:rPr>
        <w:t>ауки</w:t>
      </w:r>
      <w:r w:rsidR="00C566CF" w:rsidRPr="00F30D78">
        <w:rPr>
          <w:lang w:val="bg-BG"/>
        </w:rPr>
        <w:t xml:space="preserve"> за земята</w:t>
      </w:r>
      <w:r w:rsidRPr="00F30D78">
        <w:rPr>
          <w:lang w:val="bg-BG"/>
        </w:rPr>
        <w:t>,</w:t>
      </w:r>
    </w:p>
    <w:p w14:paraId="09E36F92" w14:textId="62A16BFD" w:rsidR="00BD3E5C" w:rsidRPr="00F30D78" w:rsidRDefault="00A615BD" w:rsidP="00C15DED">
      <w:pPr>
        <w:spacing w:line="276" w:lineRule="auto"/>
        <w:jc w:val="center"/>
        <w:rPr>
          <w:lang w:val="bg-BG"/>
        </w:rPr>
      </w:pPr>
      <w:r w:rsidRPr="00F30D78">
        <w:rPr>
          <w:b/>
          <w:bCs/>
          <w:lang w:val="bg-BG"/>
        </w:rPr>
        <w:t>Докторска програма:</w:t>
      </w:r>
      <w:r w:rsidRPr="00F30D78">
        <w:rPr>
          <w:lang w:val="bg-BG"/>
        </w:rPr>
        <w:t xml:space="preserve"> </w:t>
      </w:r>
      <w:r w:rsidR="008D2011" w:rsidRPr="00F30D78">
        <w:rPr>
          <w:lang w:val="bg-BG"/>
        </w:rPr>
        <w:t>Технология за пречистване на води</w:t>
      </w:r>
    </w:p>
    <w:p w14:paraId="09E36F93" w14:textId="77777777" w:rsidR="00BD3E5C" w:rsidRPr="00F30D78" w:rsidRDefault="00BD3E5C" w:rsidP="00C15DED">
      <w:pPr>
        <w:spacing w:line="276" w:lineRule="auto"/>
        <w:jc w:val="center"/>
        <w:rPr>
          <w:sz w:val="27"/>
          <w:lang w:val="bg-BG"/>
        </w:rPr>
      </w:pPr>
    </w:p>
    <w:p w14:paraId="09E36F94" w14:textId="683D2079" w:rsidR="00BD3E5C" w:rsidRPr="00F30D78" w:rsidRDefault="00A615BD" w:rsidP="00C15DED">
      <w:pPr>
        <w:spacing w:line="276" w:lineRule="auto"/>
        <w:jc w:val="center"/>
        <w:rPr>
          <w:lang w:val="bg-BG"/>
        </w:rPr>
      </w:pPr>
      <w:r w:rsidRPr="00F30D78">
        <w:rPr>
          <w:b/>
          <w:lang w:val="bg-BG"/>
        </w:rPr>
        <w:t xml:space="preserve">Автор на дисертационния труд: </w:t>
      </w:r>
      <w:r w:rsidRPr="00F30D78">
        <w:rPr>
          <w:lang w:val="bg-BG"/>
        </w:rPr>
        <w:t xml:space="preserve">маг. инж. </w:t>
      </w:r>
      <w:r w:rsidR="00632F93" w:rsidRPr="00F30D78">
        <w:rPr>
          <w:lang w:val="bg-BG"/>
        </w:rPr>
        <w:t>Пламен Тодоров Цветков</w:t>
      </w:r>
    </w:p>
    <w:p w14:paraId="09E36F95" w14:textId="26332B19" w:rsidR="00BD3E5C" w:rsidRPr="00F30D78" w:rsidRDefault="00A615BD" w:rsidP="00C15DED">
      <w:pPr>
        <w:spacing w:line="276" w:lineRule="auto"/>
        <w:jc w:val="center"/>
        <w:rPr>
          <w:lang w:val="bg-BG"/>
        </w:rPr>
      </w:pPr>
      <w:r w:rsidRPr="00F30D78">
        <w:rPr>
          <w:b/>
          <w:lang w:val="bg-BG"/>
        </w:rPr>
        <w:t xml:space="preserve">Тема на дисертационния труд: </w:t>
      </w:r>
      <w:r w:rsidR="00631F6E" w:rsidRPr="00F30D78">
        <w:rPr>
          <w:lang w:val="bg-BG"/>
        </w:rPr>
        <w:t>„</w:t>
      </w:r>
      <w:bookmarkStart w:id="0" w:name="_Hlk189564283"/>
      <w:r w:rsidR="00631F6E" w:rsidRPr="00F30D78">
        <w:rPr>
          <w:lang w:val="bg-BG"/>
        </w:rPr>
        <w:t>Приложение на пасивни технологии за пречистване на повърхностни руднични води</w:t>
      </w:r>
      <w:bookmarkEnd w:id="0"/>
      <w:r w:rsidR="00631F6E" w:rsidRPr="00F30D78">
        <w:rPr>
          <w:lang w:val="bg-BG"/>
        </w:rPr>
        <w:t>“</w:t>
      </w:r>
    </w:p>
    <w:p w14:paraId="09E36F96" w14:textId="45C876B5" w:rsidR="00BD3E5C" w:rsidRPr="00F30D78" w:rsidRDefault="00A615BD" w:rsidP="00C15DED">
      <w:pPr>
        <w:spacing w:line="276" w:lineRule="auto"/>
        <w:jc w:val="center"/>
        <w:rPr>
          <w:lang w:val="bg-BG"/>
        </w:rPr>
      </w:pPr>
      <w:r w:rsidRPr="00F30D78">
        <w:rPr>
          <w:b/>
          <w:lang w:val="bg-BG"/>
        </w:rPr>
        <w:t xml:space="preserve">Член на научното жури: </w:t>
      </w:r>
      <w:r w:rsidR="00631F6E" w:rsidRPr="00F30D78">
        <w:rPr>
          <w:lang w:val="bg-BG"/>
        </w:rPr>
        <w:t>доц</w:t>
      </w:r>
      <w:r w:rsidRPr="00F30D78">
        <w:rPr>
          <w:lang w:val="bg-BG"/>
        </w:rPr>
        <w:t xml:space="preserve">. д-р инж. </w:t>
      </w:r>
      <w:r w:rsidR="00631F6E" w:rsidRPr="00F30D78">
        <w:rPr>
          <w:lang w:val="bg-BG"/>
        </w:rPr>
        <w:t>Силвия Игорова Лаврова-Попова</w:t>
      </w:r>
      <w:r w:rsidRPr="00F30D78">
        <w:rPr>
          <w:lang w:val="bg-BG"/>
        </w:rPr>
        <w:t xml:space="preserve"> - </w:t>
      </w:r>
      <w:r w:rsidR="000F677C" w:rsidRPr="00F30D78">
        <w:rPr>
          <w:lang w:val="bg-BG"/>
        </w:rPr>
        <w:t>ХТМУ</w:t>
      </w:r>
    </w:p>
    <w:p w14:paraId="09E36F97" w14:textId="77777777" w:rsidR="00BD3E5C" w:rsidRPr="00F30D78" w:rsidRDefault="00BD3E5C" w:rsidP="00981E23">
      <w:pPr>
        <w:pStyle w:val="BodyText"/>
        <w:spacing w:before="2" w:after="240" w:line="276" w:lineRule="auto"/>
        <w:ind w:left="0" w:right="-6" w:firstLine="0"/>
        <w:jc w:val="left"/>
        <w:rPr>
          <w:sz w:val="31"/>
          <w:lang w:val="bg-BG"/>
        </w:rPr>
      </w:pPr>
    </w:p>
    <w:p w14:paraId="09E36F98" w14:textId="0CA69A33" w:rsidR="00BD3E5C" w:rsidRPr="00F30D78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lang w:val="bg-BG"/>
        </w:rPr>
      </w:pPr>
      <w:r w:rsidRPr="00F30D78">
        <w:rPr>
          <w:lang w:val="bg-BG"/>
        </w:rPr>
        <w:t>Основание за изготвяне на</w:t>
      </w:r>
      <w:r w:rsidRPr="00F30D78">
        <w:rPr>
          <w:spacing w:val="-3"/>
          <w:lang w:val="bg-BG"/>
        </w:rPr>
        <w:t xml:space="preserve"> </w:t>
      </w:r>
      <w:r w:rsidRPr="00F30D78">
        <w:rPr>
          <w:lang w:val="bg-BG"/>
        </w:rPr>
        <w:t>рецензията</w:t>
      </w:r>
    </w:p>
    <w:p w14:paraId="09E36F99" w14:textId="3FA52ACC" w:rsidR="00BD3E5C" w:rsidRPr="00F30D78" w:rsidRDefault="00A615BD" w:rsidP="00981E23">
      <w:pPr>
        <w:pStyle w:val="BodyText"/>
        <w:spacing w:before="40" w:after="240" w:line="276" w:lineRule="auto"/>
        <w:ind w:left="0" w:right="-6"/>
        <w:rPr>
          <w:color w:val="0070C0"/>
          <w:lang w:val="bg-BG"/>
        </w:rPr>
      </w:pPr>
      <w:r w:rsidRPr="00F30D78">
        <w:rPr>
          <w:lang w:val="bg-BG"/>
        </w:rPr>
        <w:t>Настоящата рецензия е изготвена в изпълнение на Заповед № Р</w:t>
      </w:r>
      <w:r w:rsidR="007F175B" w:rsidRPr="00F30D78">
        <w:rPr>
          <w:lang w:val="bg-BG"/>
        </w:rPr>
        <w:t>-РД-15-1</w:t>
      </w:r>
      <w:r w:rsidRPr="00F30D78">
        <w:rPr>
          <w:lang w:val="bg-BG"/>
        </w:rPr>
        <w:t xml:space="preserve"> от </w:t>
      </w:r>
      <w:r w:rsidR="009812C8" w:rsidRPr="00F30D78">
        <w:rPr>
          <w:lang w:val="bg-BG"/>
        </w:rPr>
        <w:t>10</w:t>
      </w:r>
      <w:r w:rsidRPr="00F30D78">
        <w:rPr>
          <w:lang w:val="bg-BG"/>
        </w:rPr>
        <w:t>.0</w:t>
      </w:r>
      <w:r w:rsidR="009812C8" w:rsidRPr="00F30D78">
        <w:rPr>
          <w:lang w:val="bg-BG"/>
        </w:rPr>
        <w:t>1</w:t>
      </w:r>
      <w:r w:rsidRPr="00F30D78">
        <w:rPr>
          <w:lang w:val="bg-BG"/>
        </w:rPr>
        <w:t>.202</w:t>
      </w:r>
      <w:r w:rsidR="009812C8" w:rsidRPr="00F30D78">
        <w:rPr>
          <w:lang w:val="bg-BG"/>
        </w:rPr>
        <w:t>5</w:t>
      </w:r>
      <w:r w:rsidRPr="00F30D78">
        <w:rPr>
          <w:lang w:val="bg-BG"/>
        </w:rPr>
        <w:t xml:space="preserve"> г. на Ректора на МГУ „Св. Иван Рилски” за назначаване на Научно жури за провеждане на публична защита на дисертация на тема „</w:t>
      </w:r>
      <w:r w:rsidR="009812C8" w:rsidRPr="00F30D78">
        <w:rPr>
          <w:lang w:val="bg-BG"/>
        </w:rPr>
        <w:t>Приложение на пасивни технологии за пречистване на повърхностни руднични води</w:t>
      </w:r>
      <w:r w:rsidRPr="00F30D78">
        <w:rPr>
          <w:lang w:val="bg-BG"/>
        </w:rPr>
        <w:t xml:space="preserve">“, представен от маг. инж. </w:t>
      </w:r>
      <w:r w:rsidR="009812C8" w:rsidRPr="00F30D78">
        <w:rPr>
          <w:lang w:val="bg-BG"/>
        </w:rPr>
        <w:t xml:space="preserve">Пламен Тодоров </w:t>
      </w:r>
      <w:r w:rsidR="009812C8" w:rsidRPr="008868F1">
        <w:rPr>
          <w:lang w:val="bg-BG"/>
        </w:rPr>
        <w:t>Цветков</w:t>
      </w:r>
      <w:r w:rsidRPr="008868F1">
        <w:rPr>
          <w:lang w:val="bg-BG"/>
        </w:rPr>
        <w:t xml:space="preserve">, </w:t>
      </w:r>
      <w:r w:rsidR="004C0C2D" w:rsidRPr="008868F1">
        <w:rPr>
          <w:lang w:val="bg-BG"/>
        </w:rPr>
        <w:t xml:space="preserve">редовен </w:t>
      </w:r>
      <w:r w:rsidRPr="008868F1">
        <w:rPr>
          <w:lang w:val="bg-BG"/>
        </w:rPr>
        <w:t>докторант към катедра „</w:t>
      </w:r>
      <w:r w:rsidR="00134A0F" w:rsidRPr="008868F1">
        <w:rPr>
          <w:lang w:val="bg-BG"/>
        </w:rPr>
        <w:t>Инженерна геоекология</w:t>
      </w:r>
      <w:r w:rsidRPr="008868F1">
        <w:rPr>
          <w:lang w:val="bg-BG"/>
        </w:rPr>
        <w:t>”, отчислен с право на защита за присъждане на ОНС “доктор” по докторска програма „</w:t>
      </w:r>
      <w:r w:rsidR="00134A0F" w:rsidRPr="008868F1">
        <w:rPr>
          <w:lang w:val="bg-BG"/>
        </w:rPr>
        <w:t>Технология за пречистване на води</w:t>
      </w:r>
      <w:r w:rsidRPr="008868F1">
        <w:rPr>
          <w:lang w:val="bg-BG"/>
        </w:rPr>
        <w:t xml:space="preserve">", професионално направление </w:t>
      </w:r>
      <w:r w:rsidR="005E3789" w:rsidRPr="008868F1">
        <w:rPr>
          <w:lang w:val="bg-BG"/>
        </w:rPr>
        <w:t>4.4. Науки за земята</w:t>
      </w:r>
      <w:r w:rsidRPr="008868F1">
        <w:rPr>
          <w:lang w:val="bg-BG"/>
        </w:rPr>
        <w:t xml:space="preserve"> и Решение на заседание на Научното жури, проведено на </w:t>
      </w:r>
      <w:r w:rsidR="008868F1" w:rsidRPr="008868F1">
        <w:rPr>
          <w:lang w:val="bg-BG"/>
        </w:rPr>
        <w:t>16 януари 2025 г.</w:t>
      </w:r>
    </w:p>
    <w:p w14:paraId="09E36F9B" w14:textId="6E7653AB" w:rsidR="00BD3E5C" w:rsidRPr="0009505E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lang w:val="bg-BG"/>
        </w:rPr>
      </w:pPr>
      <w:r w:rsidRPr="0009505E">
        <w:rPr>
          <w:lang w:val="bg-BG"/>
        </w:rPr>
        <w:t>Общи сведения за процедурата и представените</w:t>
      </w:r>
      <w:r w:rsidRPr="0009505E">
        <w:rPr>
          <w:spacing w:val="-5"/>
          <w:lang w:val="bg-BG"/>
        </w:rPr>
        <w:t xml:space="preserve"> </w:t>
      </w:r>
      <w:r w:rsidRPr="0009505E">
        <w:rPr>
          <w:lang w:val="bg-BG"/>
        </w:rPr>
        <w:t>материали</w:t>
      </w:r>
    </w:p>
    <w:p w14:paraId="09E36F9C" w14:textId="1D84C4D1" w:rsidR="00BD3E5C" w:rsidRPr="00F30D78" w:rsidRDefault="00A615BD" w:rsidP="00981E23">
      <w:pPr>
        <w:pStyle w:val="BodyText"/>
        <w:spacing w:before="40" w:after="240" w:line="276" w:lineRule="auto"/>
        <w:ind w:left="0" w:right="-6"/>
        <w:rPr>
          <w:color w:val="0070C0"/>
          <w:lang w:val="bg-BG"/>
        </w:rPr>
      </w:pPr>
      <w:r w:rsidRPr="0009505E">
        <w:rPr>
          <w:lang w:val="bg-BG"/>
        </w:rPr>
        <w:t>Рецензията</w:t>
      </w:r>
      <w:r w:rsidRPr="0009505E">
        <w:rPr>
          <w:spacing w:val="-6"/>
          <w:lang w:val="bg-BG"/>
        </w:rPr>
        <w:t xml:space="preserve"> </w:t>
      </w:r>
      <w:r w:rsidRPr="0009505E">
        <w:rPr>
          <w:lang w:val="bg-BG"/>
        </w:rPr>
        <w:t>е</w:t>
      </w:r>
      <w:r w:rsidRPr="0009505E">
        <w:rPr>
          <w:spacing w:val="-6"/>
          <w:lang w:val="bg-BG"/>
        </w:rPr>
        <w:t xml:space="preserve"> </w:t>
      </w:r>
      <w:r w:rsidRPr="0009505E">
        <w:rPr>
          <w:lang w:val="bg-BG"/>
        </w:rPr>
        <w:t>изготвена</w:t>
      </w:r>
      <w:r w:rsidRPr="0009505E">
        <w:rPr>
          <w:spacing w:val="-5"/>
          <w:lang w:val="bg-BG"/>
        </w:rPr>
        <w:t xml:space="preserve"> </w:t>
      </w:r>
      <w:r w:rsidRPr="0009505E">
        <w:rPr>
          <w:lang w:val="bg-BG"/>
        </w:rPr>
        <w:t>въз</w:t>
      </w:r>
      <w:r w:rsidRPr="0009505E">
        <w:rPr>
          <w:spacing w:val="-6"/>
          <w:lang w:val="bg-BG"/>
        </w:rPr>
        <w:t xml:space="preserve"> </w:t>
      </w:r>
      <w:r w:rsidRPr="0009505E">
        <w:rPr>
          <w:lang w:val="bg-BG"/>
        </w:rPr>
        <w:t>основа</w:t>
      </w:r>
      <w:r w:rsidRPr="0009505E">
        <w:rPr>
          <w:spacing w:val="-5"/>
          <w:lang w:val="bg-BG"/>
        </w:rPr>
        <w:t xml:space="preserve"> </w:t>
      </w:r>
      <w:r w:rsidRPr="0009505E">
        <w:rPr>
          <w:lang w:val="bg-BG"/>
        </w:rPr>
        <w:t>на</w:t>
      </w:r>
      <w:r w:rsidRPr="0009505E">
        <w:rPr>
          <w:spacing w:val="-6"/>
          <w:lang w:val="bg-BG"/>
        </w:rPr>
        <w:t xml:space="preserve"> </w:t>
      </w:r>
      <w:r w:rsidRPr="0009505E">
        <w:rPr>
          <w:lang w:val="bg-BG"/>
        </w:rPr>
        <w:t>следните</w:t>
      </w:r>
      <w:r w:rsidRPr="0009505E">
        <w:rPr>
          <w:spacing w:val="-7"/>
          <w:lang w:val="bg-BG"/>
        </w:rPr>
        <w:t xml:space="preserve"> </w:t>
      </w:r>
      <w:r w:rsidRPr="0009505E">
        <w:rPr>
          <w:lang w:val="bg-BG"/>
        </w:rPr>
        <w:t>документи:</w:t>
      </w:r>
      <w:r w:rsidRPr="001B0F74">
        <w:rPr>
          <w:spacing w:val="-7"/>
          <w:lang w:val="bg-BG"/>
        </w:rPr>
        <w:t xml:space="preserve"> </w:t>
      </w:r>
      <w:r w:rsidRPr="001B0F74">
        <w:rPr>
          <w:lang w:val="bg-BG"/>
        </w:rPr>
        <w:t>1)</w:t>
      </w:r>
      <w:r w:rsidRPr="001B0F74">
        <w:rPr>
          <w:spacing w:val="-5"/>
          <w:lang w:val="bg-BG"/>
        </w:rPr>
        <w:t xml:space="preserve"> </w:t>
      </w:r>
      <w:r w:rsidRPr="001B0F74">
        <w:rPr>
          <w:lang w:val="bg-BG"/>
        </w:rPr>
        <w:t>Протокол</w:t>
      </w:r>
      <w:r w:rsidRPr="001B0F74">
        <w:rPr>
          <w:spacing w:val="-6"/>
          <w:lang w:val="bg-BG"/>
        </w:rPr>
        <w:t xml:space="preserve"> </w:t>
      </w:r>
      <w:r w:rsidRPr="001B0F74">
        <w:rPr>
          <w:lang w:val="bg-BG"/>
        </w:rPr>
        <w:t>№</w:t>
      </w:r>
      <w:r w:rsidR="001B0F74" w:rsidRPr="001B0F74">
        <w:rPr>
          <w:lang w:val="bg-BG"/>
        </w:rPr>
        <w:t>8</w:t>
      </w:r>
      <w:r w:rsidRPr="001B0F74">
        <w:rPr>
          <w:lang w:val="bg-BG"/>
        </w:rPr>
        <w:t>/</w:t>
      </w:r>
      <w:r w:rsidR="001B0F74" w:rsidRPr="001B0F74">
        <w:rPr>
          <w:lang w:val="bg-BG"/>
        </w:rPr>
        <w:t>13</w:t>
      </w:r>
      <w:r w:rsidRPr="001B0F74">
        <w:rPr>
          <w:lang w:val="bg-BG"/>
        </w:rPr>
        <w:t>.</w:t>
      </w:r>
      <w:r w:rsidR="001B0F74" w:rsidRPr="001B0F74">
        <w:rPr>
          <w:lang w:val="bg-BG"/>
        </w:rPr>
        <w:t>1</w:t>
      </w:r>
      <w:r w:rsidRPr="001B0F74">
        <w:rPr>
          <w:lang w:val="bg-BG"/>
        </w:rPr>
        <w:t>2.202</w:t>
      </w:r>
      <w:r w:rsidR="001B0F74" w:rsidRPr="001B0F74">
        <w:rPr>
          <w:lang w:val="bg-BG"/>
        </w:rPr>
        <w:t>4</w:t>
      </w:r>
      <w:r w:rsidRPr="001B0F74">
        <w:rPr>
          <w:spacing w:val="-5"/>
          <w:lang w:val="bg-BG"/>
        </w:rPr>
        <w:t xml:space="preserve"> </w:t>
      </w:r>
      <w:r w:rsidRPr="001B0F74">
        <w:rPr>
          <w:lang w:val="bg-BG"/>
        </w:rPr>
        <w:t>от заседанието на разширен катедрен съвет на катедра „</w:t>
      </w:r>
      <w:r w:rsidR="001B0F74" w:rsidRPr="001B0F74">
        <w:rPr>
          <w:lang w:val="bg-BG"/>
        </w:rPr>
        <w:t>Инженерна геоекология</w:t>
      </w:r>
      <w:r w:rsidRPr="001B0F74">
        <w:rPr>
          <w:lang w:val="bg-BG"/>
        </w:rPr>
        <w:t>”</w:t>
      </w:r>
      <w:r w:rsidRPr="00462731">
        <w:rPr>
          <w:lang w:val="bg-BG"/>
        </w:rPr>
        <w:t>; 2) Заповед № Р-</w:t>
      </w:r>
      <w:r w:rsidR="00462731" w:rsidRPr="00462731">
        <w:rPr>
          <w:lang w:val="bg-BG"/>
        </w:rPr>
        <w:t>234</w:t>
      </w:r>
      <w:r w:rsidRPr="00462731">
        <w:rPr>
          <w:lang w:val="bg-BG"/>
        </w:rPr>
        <w:t>/</w:t>
      </w:r>
      <w:r w:rsidR="00462731" w:rsidRPr="00462731">
        <w:rPr>
          <w:lang w:val="bg-BG"/>
        </w:rPr>
        <w:t>23.02</w:t>
      </w:r>
      <w:r w:rsidRPr="00462731">
        <w:rPr>
          <w:lang w:val="bg-BG"/>
        </w:rPr>
        <w:t>.20</w:t>
      </w:r>
      <w:r w:rsidR="00462731" w:rsidRPr="00462731">
        <w:rPr>
          <w:lang w:val="bg-BG"/>
        </w:rPr>
        <w:t>15</w:t>
      </w:r>
      <w:r w:rsidRPr="00462731">
        <w:rPr>
          <w:lang w:val="bg-BG"/>
        </w:rPr>
        <w:t xml:space="preserve"> г. на Ректора на МГУ за зачисляване</w:t>
      </w:r>
      <w:r w:rsidRPr="001B32A2">
        <w:rPr>
          <w:lang w:val="bg-BG"/>
        </w:rPr>
        <w:t xml:space="preserve">; 3) Заповед № Р- </w:t>
      </w:r>
      <w:r w:rsidR="001B32A2" w:rsidRPr="001B32A2">
        <w:rPr>
          <w:lang w:val="bg-BG"/>
        </w:rPr>
        <w:t>222</w:t>
      </w:r>
      <w:r w:rsidRPr="001B32A2">
        <w:rPr>
          <w:lang w:val="bg-BG"/>
        </w:rPr>
        <w:t>/2</w:t>
      </w:r>
      <w:r w:rsidR="001B32A2" w:rsidRPr="001B32A2">
        <w:rPr>
          <w:lang w:val="bg-BG"/>
        </w:rPr>
        <w:t>8</w:t>
      </w:r>
      <w:r w:rsidRPr="001B32A2">
        <w:rPr>
          <w:lang w:val="bg-BG"/>
        </w:rPr>
        <w:t>.02.202</w:t>
      </w:r>
      <w:r w:rsidR="001B32A2" w:rsidRPr="001B32A2">
        <w:rPr>
          <w:lang w:val="bg-BG"/>
        </w:rPr>
        <w:t>0</w:t>
      </w:r>
      <w:r w:rsidRPr="001B32A2">
        <w:rPr>
          <w:lang w:val="bg-BG"/>
        </w:rPr>
        <w:t xml:space="preserve"> г. на Ректора на МГУ за отчисляване;</w:t>
      </w:r>
      <w:r w:rsidR="00391A00" w:rsidRPr="00391A00">
        <w:t xml:space="preserve"> </w:t>
      </w:r>
      <w:r w:rsidR="00391A00">
        <w:rPr>
          <w:lang w:val="bg-BG"/>
        </w:rPr>
        <w:t>4</w:t>
      </w:r>
      <w:r w:rsidR="00391A00" w:rsidRPr="00391A00">
        <w:rPr>
          <w:lang w:val="bg-BG"/>
        </w:rPr>
        <w:t>) Удостоверение ССПМ № 374-2024 от 14.01.2025 г. за положени изпити по индивидуалния учебен план;</w:t>
      </w:r>
      <w:r w:rsidRPr="001B32A2">
        <w:rPr>
          <w:lang w:val="bg-BG"/>
        </w:rPr>
        <w:t xml:space="preserve"> </w:t>
      </w:r>
      <w:r w:rsidR="00391A00">
        <w:rPr>
          <w:lang w:val="bg-BG"/>
        </w:rPr>
        <w:t>5</w:t>
      </w:r>
      <w:r w:rsidRPr="001B32A2">
        <w:rPr>
          <w:lang w:val="bg-BG"/>
        </w:rPr>
        <w:t>) Заповед на Ректора на МГУ за състава</w:t>
      </w:r>
      <w:r w:rsidRPr="001B32A2">
        <w:rPr>
          <w:spacing w:val="-16"/>
          <w:lang w:val="bg-BG"/>
        </w:rPr>
        <w:t xml:space="preserve"> </w:t>
      </w:r>
      <w:r w:rsidRPr="001B32A2">
        <w:rPr>
          <w:lang w:val="bg-BG"/>
        </w:rPr>
        <w:t>на научното жури;</w:t>
      </w:r>
      <w:r w:rsidRPr="001741F1">
        <w:rPr>
          <w:lang w:val="bg-BG"/>
        </w:rPr>
        <w:t xml:space="preserve"> </w:t>
      </w:r>
      <w:r w:rsidRPr="006469A4">
        <w:rPr>
          <w:lang w:val="bg-BG"/>
        </w:rPr>
        <w:t>6) Диплом</w:t>
      </w:r>
      <w:r w:rsidR="001741F1" w:rsidRPr="006469A4">
        <w:rPr>
          <w:lang w:val="bg-BG"/>
        </w:rPr>
        <w:t>и</w:t>
      </w:r>
      <w:r w:rsidRPr="006469A4">
        <w:rPr>
          <w:lang w:val="bg-BG"/>
        </w:rPr>
        <w:t xml:space="preserve"> за завършено висше образование; 7) Автобиография; 8) Дисертационен труд; 9) Автореферат на дисертационен труд; 10) Справка за приносите по дисертационния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труд;</w:t>
      </w:r>
      <w:r w:rsidRPr="006469A4">
        <w:rPr>
          <w:spacing w:val="-16"/>
          <w:lang w:val="bg-BG"/>
        </w:rPr>
        <w:t xml:space="preserve"> </w:t>
      </w:r>
      <w:r w:rsidRPr="006469A4">
        <w:rPr>
          <w:lang w:val="bg-BG"/>
        </w:rPr>
        <w:t>11)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Списък</w:t>
      </w:r>
      <w:r w:rsidRPr="006469A4">
        <w:rPr>
          <w:spacing w:val="-16"/>
          <w:lang w:val="bg-BG"/>
        </w:rPr>
        <w:t xml:space="preserve"> </w:t>
      </w:r>
      <w:r w:rsidRPr="006469A4">
        <w:rPr>
          <w:lang w:val="bg-BG"/>
        </w:rPr>
        <w:t>на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публикациите,</w:t>
      </w:r>
      <w:r w:rsidRPr="006469A4">
        <w:rPr>
          <w:spacing w:val="-15"/>
          <w:lang w:val="bg-BG"/>
        </w:rPr>
        <w:t xml:space="preserve"> </w:t>
      </w:r>
      <w:r w:rsidRPr="006469A4">
        <w:rPr>
          <w:lang w:val="bg-BG"/>
        </w:rPr>
        <w:t>свързани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с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дисертационния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труд;</w:t>
      </w:r>
      <w:r w:rsidRPr="006469A4">
        <w:rPr>
          <w:spacing w:val="-14"/>
          <w:lang w:val="bg-BG"/>
        </w:rPr>
        <w:t xml:space="preserve"> </w:t>
      </w:r>
      <w:r w:rsidRPr="006469A4">
        <w:rPr>
          <w:lang w:val="bg-BG"/>
        </w:rPr>
        <w:t>12)</w:t>
      </w:r>
      <w:r w:rsidRPr="006469A4">
        <w:rPr>
          <w:spacing w:val="-14"/>
          <w:lang w:val="bg-BG"/>
        </w:rPr>
        <w:t xml:space="preserve"> </w:t>
      </w:r>
      <w:r w:rsidR="00D64C3A" w:rsidRPr="006469A4">
        <w:rPr>
          <w:lang w:val="bg-BG"/>
        </w:rPr>
        <w:t xml:space="preserve">Декларация за </w:t>
      </w:r>
      <w:r w:rsidR="006469A4" w:rsidRPr="006469A4">
        <w:rPr>
          <w:lang w:val="bg-BG"/>
        </w:rPr>
        <w:t>оригиналност и достоверност</w:t>
      </w:r>
      <w:r w:rsidRPr="006469A4">
        <w:rPr>
          <w:lang w:val="bg-BG"/>
        </w:rPr>
        <w:t xml:space="preserve"> на дисертационния</w:t>
      </w:r>
      <w:r w:rsidRPr="006469A4">
        <w:rPr>
          <w:spacing w:val="-2"/>
          <w:lang w:val="bg-BG"/>
        </w:rPr>
        <w:t xml:space="preserve"> </w:t>
      </w:r>
      <w:r w:rsidRPr="006469A4">
        <w:rPr>
          <w:lang w:val="bg-BG"/>
        </w:rPr>
        <w:t>труд.</w:t>
      </w:r>
    </w:p>
    <w:p w14:paraId="09E36F9D" w14:textId="11545FDD" w:rsidR="00BD3E5C" w:rsidRPr="00702DCE" w:rsidRDefault="00981E23" w:rsidP="00981E23">
      <w:pPr>
        <w:pStyle w:val="BodyText"/>
        <w:spacing w:before="40" w:after="240" w:line="276" w:lineRule="auto"/>
        <w:ind w:left="0" w:right="-6"/>
        <w:rPr>
          <w:lang w:val="bg-BG"/>
        </w:rPr>
      </w:pPr>
      <w:r>
        <w:rPr>
          <w:lang w:val="bg-BG"/>
        </w:rPr>
        <w:t xml:space="preserve">Маг. инж. </w:t>
      </w:r>
      <w:r w:rsidR="00A408E9" w:rsidRPr="00702DCE">
        <w:rPr>
          <w:lang w:val="bg-BG"/>
        </w:rPr>
        <w:t>Пламен Тодоров Цветков</w:t>
      </w:r>
      <w:r w:rsidR="00A615BD" w:rsidRPr="00702DCE">
        <w:rPr>
          <w:lang w:val="bg-BG"/>
        </w:rPr>
        <w:t xml:space="preserve"> е зачислен за </w:t>
      </w:r>
      <w:r w:rsidR="00A408E9" w:rsidRPr="00702DCE">
        <w:rPr>
          <w:lang w:val="bg-BG"/>
        </w:rPr>
        <w:t xml:space="preserve">редовен </w:t>
      </w:r>
      <w:r w:rsidR="00A615BD" w:rsidRPr="00702DCE">
        <w:rPr>
          <w:lang w:val="bg-BG"/>
        </w:rPr>
        <w:t>докторант по докторска програма „</w:t>
      </w:r>
      <w:r w:rsidR="00A408E9" w:rsidRPr="00702DCE">
        <w:rPr>
          <w:lang w:val="bg-BG"/>
        </w:rPr>
        <w:t>Технология за пречистване на води</w:t>
      </w:r>
      <w:r w:rsidR="00A615BD" w:rsidRPr="00702DCE">
        <w:rPr>
          <w:lang w:val="bg-BG"/>
        </w:rPr>
        <w:t>” през 20</w:t>
      </w:r>
      <w:r w:rsidR="00A408E9" w:rsidRPr="00702DCE">
        <w:rPr>
          <w:lang w:val="bg-BG"/>
        </w:rPr>
        <w:t>15</w:t>
      </w:r>
      <w:r w:rsidR="00A615BD" w:rsidRPr="00702DCE">
        <w:rPr>
          <w:lang w:val="bg-BG"/>
        </w:rPr>
        <w:t xml:space="preserve"> г. По време на своето обучение докторантът е положил успешно изпити по учебните дисциплини: „</w:t>
      </w:r>
      <w:r w:rsidR="00640D40" w:rsidRPr="00702DCE">
        <w:rPr>
          <w:lang w:val="bg-BG"/>
        </w:rPr>
        <w:t>Пречистване на промишлени отпадъчни води</w:t>
      </w:r>
      <w:r w:rsidR="00A615BD" w:rsidRPr="00702DCE">
        <w:rPr>
          <w:lang w:val="bg-BG"/>
        </w:rPr>
        <w:t>“, „</w:t>
      </w:r>
      <w:r w:rsidR="00702DCE" w:rsidRPr="00702DCE">
        <w:rPr>
          <w:lang w:val="bg-BG"/>
        </w:rPr>
        <w:t>Биотехнологични методи в геоекологията</w:t>
      </w:r>
      <w:r w:rsidR="00A615BD" w:rsidRPr="00702DCE">
        <w:rPr>
          <w:lang w:val="bg-BG"/>
        </w:rPr>
        <w:t>“ и „Английски език“.</w:t>
      </w:r>
    </w:p>
    <w:p w14:paraId="09E36F9E" w14:textId="68C3A8CA" w:rsidR="00BD3E5C" w:rsidRPr="00147891" w:rsidRDefault="00A615BD" w:rsidP="00981E23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147891">
        <w:rPr>
          <w:lang w:val="bg-BG"/>
        </w:rPr>
        <w:t xml:space="preserve">Дисертацията на маг. инж. </w:t>
      </w:r>
      <w:r w:rsidR="00702DCE" w:rsidRPr="00147891">
        <w:rPr>
          <w:lang w:val="bg-BG"/>
        </w:rPr>
        <w:t>Пламен Тодоров Цветков</w:t>
      </w:r>
      <w:r w:rsidRPr="00147891">
        <w:rPr>
          <w:lang w:val="bg-BG"/>
        </w:rPr>
        <w:t xml:space="preserve"> е представена на разширен катедрен съвет, проведен на </w:t>
      </w:r>
      <w:r w:rsidR="00147891" w:rsidRPr="00147891">
        <w:rPr>
          <w:lang w:val="bg-BG"/>
        </w:rPr>
        <w:t>13</w:t>
      </w:r>
      <w:r w:rsidRPr="00147891">
        <w:rPr>
          <w:lang w:val="bg-BG"/>
        </w:rPr>
        <w:t xml:space="preserve"> </w:t>
      </w:r>
      <w:r w:rsidR="00147891" w:rsidRPr="00147891">
        <w:rPr>
          <w:lang w:val="bg-BG"/>
        </w:rPr>
        <w:t>декември</w:t>
      </w:r>
      <w:r w:rsidRPr="00147891">
        <w:rPr>
          <w:lang w:val="bg-BG"/>
        </w:rPr>
        <w:t xml:space="preserve"> 202</w:t>
      </w:r>
      <w:r w:rsidR="00147891" w:rsidRPr="00147891">
        <w:rPr>
          <w:lang w:val="bg-BG"/>
        </w:rPr>
        <w:t>4</w:t>
      </w:r>
      <w:r w:rsidRPr="00147891">
        <w:rPr>
          <w:lang w:val="bg-BG"/>
        </w:rPr>
        <w:t xml:space="preserve"> г., като след обсъждане тя е насочена към процедура за публична защита. Рецензията е изготвена в съответствие с изискванията на чл.6 (3) от ЗРАСРБ и чл.27 (1) от ППЗРАСРБ.</w:t>
      </w:r>
    </w:p>
    <w:p w14:paraId="09E36FA0" w14:textId="4C74A95A" w:rsidR="00BD3E5C" w:rsidRPr="00E6471D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lang w:val="bg-BG"/>
        </w:rPr>
      </w:pPr>
      <w:r w:rsidRPr="00E6471D">
        <w:rPr>
          <w:lang w:val="bg-BG"/>
        </w:rPr>
        <w:lastRenderedPageBreak/>
        <w:t>Актуалност на разработвания в дисертационния труд</w:t>
      </w:r>
      <w:r w:rsidRPr="00E6471D">
        <w:rPr>
          <w:spacing w:val="-5"/>
          <w:lang w:val="bg-BG"/>
        </w:rPr>
        <w:t xml:space="preserve"> </w:t>
      </w:r>
      <w:r w:rsidRPr="00E6471D">
        <w:rPr>
          <w:lang w:val="bg-BG"/>
        </w:rPr>
        <w:t>проблем</w:t>
      </w:r>
    </w:p>
    <w:p w14:paraId="37CF6616" w14:textId="092BD3CC" w:rsidR="00D71023" w:rsidRPr="00D71023" w:rsidRDefault="00D71023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>
        <w:rPr>
          <w:lang w:val="bg-BG"/>
        </w:rPr>
        <w:t>П</w:t>
      </w:r>
      <w:r w:rsidRPr="00D71023">
        <w:rPr>
          <w:lang w:val="bg-BG"/>
        </w:rPr>
        <w:t>асивните системи за пречистване на повърхностни води са част от устойчивото управление на водните ресурси.</w:t>
      </w:r>
      <w:r w:rsidR="00AE5BCE">
        <w:rPr>
          <w:lang w:val="bg-BG"/>
        </w:rPr>
        <w:t xml:space="preserve"> Те представляват </w:t>
      </w:r>
      <w:r w:rsidR="00785D29" w:rsidRPr="00785D29">
        <w:rPr>
          <w:lang w:val="bg-BG"/>
        </w:rPr>
        <w:t>екологично устойчиви технологии, които използват естествени процеси за подобряване на качеството на водите, без да се изискват активни човешки интервенции или енергийни разходи.</w:t>
      </w:r>
      <w:r w:rsidR="00641194">
        <w:rPr>
          <w:lang w:val="bg-BG"/>
        </w:rPr>
        <w:t xml:space="preserve"> Тези системи </w:t>
      </w:r>
      <w:r w:rsidR="00641194" w:rsidRPr="00641194">
        <w:rPr>
          <w:lang w:val="bg-BG"/>
        </w:rPr>
        <w:t>се използват за пречистване на повърхностни води, които са замърсени с различни видове вещества</w:t>
      </w:r>
      <w:r w:rsidR="00641194">
        <w:rPr>
          <w:lang w:val="bg-BG"/>
        </w:rPr>
        <w:t xml:space="preserve">, </w:t>
      </w:r>
      <w:r w:rsidR="00BC068B">
        <w:rPr>
          <w:lang w:val="bg-BG"/>
        </w:rPr>
        <w:t xml:space="preserve">като </w:t>
      </w:r>
      <w:r w:rsidR="00F90A6D">
        <w:rPr>
          <w:lang w:val="bg-BG"/>
        </w:rPr>
        <w:t xml:space="preserve">например </w:t>
      </w:r>
      <w:r w:rsidR="00992090">
        <w:rPr>
          <w:lang w:val="bg-BG"/>
        </w:rPr>
        <w:t>потенциално токсични елементи и др.</w:t>
      </w:r>
    </w:p>
    <w:p w14:paraId="09E36FA2" w14:textId="3068887A" w:rsidR="00BD3E5C" w:rsidRPr="0065232A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5F3F60">
        <w:rPr>
          <w:lang w:val="bg-BG"/>
        </w:rPr>
        <w:t>Темат</w:t>
      </w:r>
      <w:r w:rsidRPr="0040637A">
        <w:rPr>
          <w:lang w:val="bg-BG"/>
        </w:rPr>
        <w:t>а на дисертационния труд, а именно „</w:t>
      </w:r>
      <w:r w:rsidR="00EA66CD" w:rsidRPr="0040637A">
        <w:rPr>
          <w:lang w:val="bg-BG"/>
        </w:rPr>
        <w:t>Приложение на пасивни технологии за пречистване на повърхностни руднични води</w:t>
      </w:r>
      <w:r w:rsidRPr="0040637A">
        <w:rPr>
          <w:lang w:val="bg-BG"/>
        </w:rPr>
        <w:t xml:space="preserve">”, е в областта на </w:t>
      </w:r>
      <w:r w:rsidR="002E6D75" w:rsidRPr="0040637A">
        <w:rPr>
          <w:lang w:val="bg-BG"/>
        </w:rPr>
        <w:t xml:space="preserve">Науки </w:t>
      </w:r>
      <w:r w:rsidR="0040637A" w:rsidRPr="0040637A">
        <w:rPr>
          <w:lang w:val="bg-BG"/>
        </w:rPr>
        <w:t>за земята</w:t>
      </w:r>
      <w:r w:rsidRPr="0040637A">
        <w:rPr>
          <w:lang w:val="bg-BG"/>
        </w:rPr>
        <w:t xml:space="preserve"> и въпреки множеството научни изследвания на проблематиката за </w:t>
      </w:r>
      <w:r w:rsidR="0040637A" w:rsidRPr="0040637A">
        <w:rPr>
          <w:lang w:val="bg-BG"/>
        </w:rPr>
        <w:t>пречистването на руднични води</w:t>
      </w:r>
      <w:r w:rsidRPr="0040637A">
        <w:rPr>
          <w:lang w:val="bg-BG"/>
        </w:rPr>
        <w:t>, тя все още е много актуална и дисертабилна</w:t>
      </w:r>
      <w:r w:rsidRPr="00B06017">
        <w:rPr>
          <w:lang w:val="bg-BG"/>
        </w:rPr>
        <w:t xml:space="preserve">. Това се дължи на редицата фактори, оказващи влияние върху </w:t>
      </w:r>
      <w:r w:rsidR="00A1670C" w:rsidRPr="00B06017">
        <w:rPr>
          <w:lang w:val="bg-BG"/>
        </w:rPr>
        <w:t>биохимичните процеси</w:t>
      </w:r>
      <w:r w:rsidRPr="00B06017">
        <w:rPr>
          <w:lang w:val="bg-BG"/>
        </w:rPr>
        <w:t xml:space="preserve">, които протичат в </w:t>
      </w:r>
      <w:r w:rsidR="00B60E8E" w:rsidRPr="00B06017">
        <w:rPr>
          <w:lang w:val="bg-BG"/>
        </w:rPr>
        <w:t>аеробна и анаеробна</w:t>
      </w:r>
      <w:r w:rsidRPr="00B06017">
        <w:rPr>
          <w:lang w:val="bg-BG"/>
        </w:rPr>
        <w:t xml:space="preserve"> среда. </w:t>
      </w:r>
      <w:r w:rsidR="00B06017" w:rsidRPr="00B06017">
        <w:rPr>
          <w:lang w:val="bg-BG"/>
        </w:rPr>
        <w:t>Пасивните</w:t>
      </w:r>
      <w:r w:rsidRPr="00B06017">
        <w:rPr>
          <w:lang w:val="bg-BG"/>
        </w:rPr>
        <w:t xml:space="preserve"> технологии намират множество специфични приложения благодарение на</w:t>
      </w:r>
      <w:r w:rsidRPr="00FB60E9">
        <w:rPr>
          <w:lang w:val="bg-BG"/>
        </w:rPr>
        <w:t xml:space="preserve"> </w:t>
      </w:r>
      <w:r w:rsidR="00A16EFF" w:rsidRPr="00A16EFF">
        <w:rPr>
          <w:lang w:val="bg-BG"/>
        </w:rPr>
        <w:t>ниски</w:t>
      </w:r>
      <w:r w:rsidR="00706975">
        <w:rPr>
          <w:lang w:val="bg-BG"/>
        </w:rPr>
        <w:t>те</w:t>
      </w:r>
      <w:r w:rsidR="00A16EFF" w:rsidRPr="00A16EFF">
        <w:rPr>
          <w:lang w:val="bg-BG"/>
        </w:rPr>
        <w:t xml:space="preserve"> оперативни разходи</w:t>
      </w:r>
      <w:r w:rsidR="00A16EFF">
        <w:rPr>
          <w:lang w:val="bg-BG"/>
        </w:rPr>
        <w:t>,</w:t>
      </w:r>
      <w:r w:rsidR="000849C6">
        <w:rPr>
          <w:lang w:val="bg-BG"/>
        </w:rPr>
        <w:t xml:space="preserve"> е</w:t>
      </w:r>
      <w:r w:rsidR="000849C6" w:rsidRPr="000849C6">
        <w:rPr>
          <w:lang w:val="bg-BG"/>
        </w:rPr>
        <w:t>кологична устойчивост</w:t>
      </w:r>
      <w:r w:rsidR="000849C6">
        <w:rPr>
          <w:lang w:val="bg-BG"/>
        </w:rPr>
        <w:t xml:space="preserve">, </w:t>
      </w:r>
      <w:r w:rsidR="00B20633">
        <w:rPr>
          <w:lang w:val="bg-BG"/>
        </w:rPr>
        <w:t>п</w:t>
      </w:r>
      <w:r w:rsidR="00B20633" w:rsidRPr="00B20633">
        <w:rPr>
          <w:lang w:val="bg-BG"/>
        </w:rPr>
        <w:t>ълн</w:t>
      </w:r>
      <w:r w:rsidR="00654E46">
        <w:rPr>
          <w:lang w:val="bg-BG"/>
        </w:rPr>
        <w:t>о</w:t>
      </w:r>
      <w:r w:rsidR="00B20633" w:rsidRPr="00B20633">
        <w:rPr>
          <w:lang w:val="bg-BG"/>
        </w:rPr>
        <w:t xml:space="preserve"> или частичн</w:t>
      </w:r>
      <w:r w:rsidR="00654E46">
        <w:rPr>
          <w:lang w:val="bg-BG"/>
        </w:rPr>
        <w:t>о</w:t>
      </w:r>
      <w:r w:rsidR="00B20633" w:rsidRPr="00B20633">
        <w:rPr>
          <w:lang w:val="bg-BG"/>
        </w:rPr>
        <w:t xml:space="preserve"> </w:t>
      </w:r>
      <w:r w:rsidR="00572B33">
        <w:rPr>
          <w:lang w:val="bg-BG"/>
        </w:rPr>
        <w:t>отстраняване</w:t>
      </w:r>
      <w:r w:rsidR="00B20633" w:rsidRPr="00B20633">
        <w:rPr>
          <w:lang w:val="bg-BG"/>
        </w:rPr>
        <w:t xml:space="preserve"> на замърсители</w:t>
      </w:r>
      <w:r w:rsidR="00572B33">
        <w:rPr>
          <w:lang w:val="bg-BG"/>
        </w:rPr>
        <w:t>, дългосрочна и стабилна работа</w:t>
      </w:r>
      <w:r w:rsidR="00706975">
        <w:rPr>
          <w:lang w:val="bg-BG"/>
        </w:rPr>
        <w:t>, г</w:t>
      </w:r>
      <w:r w:rsidR="00706975" w:rsidRPr="00706975">
        <w:rPr>
          <w:lang w:val="bg-BG"/>
        </w:rPr>
        <w:t>ъвкавост и адаптивност към различни условия</w:t>
      </w:r>
      <w:r w:rsidR="00450638">
        <w:rPr>
          <w:lang w:val="bg-BG"/>
        </w:rPr>
        <w:t>, нисък въглероден отпечатък</w:t>
      </w:r>
      <w:r w:rsidRPr="00FB60E9">
        <w:rPr>
          <w:lang w:val="bg-BG"/>
        </w:rPr>
        <w:t xml:space="preserve"> и д</w:t>
      </w:r>
      <w:r w:rsidRPr="0065232A">
        <w:rPr>
          <w:lang w:val="bg-BG"/>
        </w:rPr>
        <w:t xml:space="preserve">р. </w:t>
      </w:r>
      <w:r w:rsidR="00AF7CD6" w:rsidRPr="0065232A">
        <w:rPr>
          <w:lang w:val="bg-BG"/>
        </w:rPr>
        <w:t>Осъществява</w:t>
      </w:r>
      <w:r w:rsidRPr="0065232A">
        <w:rPr>
          <w:lang w:val="bg-BG"/>
        </w:rPr>
        <w:t xml:space="preserve">нето на адекватен контрол </w:t>
      </w:r>
      <w:r w:rsidR="00AF7CD6" w:rsidRPr="0065232A">
        <w:rPr>
          <w:lang w:val="bg-BG"/>
        </w:rPr>
        <w:t>върху</w:t>
      </w:r>
      <w:r w:rsidRPr="0065232A">
        <w:rPr>
          <w:lang w:val="bg-BG"/>
        </w:rPr>
        <w:t xml:space="preserve"> управляващите параметри и качествените показатели на изходни</w:t>
      </w:r>
      <w:r w:rsidR="003061E9" w:rsidRPr="0065232A">
        <w:rPr>
          <w:lang w:val="bg-BG"/>
        </w:rPr>
        <w:t>те</w:t>
      </w:r>
      <w:r w:rsidRPr="0065232A">
        <w:rPr>
          <w:lang w:val="bg-BG"/>
        </w:rPr>
        <w:t xml:space="preserve"> п</w:t>
      </w:r>
      <w:r w:rsidR="003061E9" w:rsidRPr="0065232A">
        <w:rPr>
          <w:lang w:val="bg-BG"/>
        </w:rPr>
        <w:t>отоци</w:t>
      </w:r>
      <w:r w:rsidRPr="0065232A">
        <w:rPr>
          <w:lang w:val="bg-BG"/>
        </w:rPr>
        <w:t xml:space="preserve"> са важни инженерни задачи. Всичко това определя актуалността и практическата насоченост на настоящия дисертационен труд.</w:t>
      </w:r>
    </w:p>
    <w:p w14:paraId="09E36FA4" w14:textId="3291C0A1" w:rsidR="00BD3E5C" w:rsidRPr="00D86DB8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lang w:val="bg-BG"/>
        </w:rPr>
      </w:pPr>
      <w:r w:rsidRPr="00D86DB8">
        <w:rPr>
          <w:lang w:val="bg-BG"/>
        </w:rPr>
        <w:t>Степен на познаване състоянието на проблема и творческа интерпретация на литературния</w:t>
      </w:r>
      <w:r w:rsidRPr="00D86DB8">
        <w:rPr>
          <w:spacing w:val="-3"/>
          <w:lang w:val="bg-BG"/>
        </w:rPr>
        <w:t xml:space="preserve"> </w:t>
      </w:r>
      <w:r w:rsidRPr="00D86DB8">
        <w:rPr>
          <w:lang w:val="bg-BG"/>
        </w:rPr>
        <w:t>материал</w:t>
      </w:r>
    </w:p>
    <w:p w14:paraId="324D3F6F" w14:textId="7558BCE0" w:rsidR="00B94DC3" w:rsidRPr="00D86DB8" w:rsidRDefault="00B02588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D86DB8">
        <w:rPr>
          <w:lang w:val="bg-BG"/>
        </w:rPr>
        <w:t xml:space="preserve">В дисертационния труд </w:t>
      </w:r>
      <w:r w:rsidR="005C59D1" w:rsidRPr="00D86DB8">
        <w:rPr>
          <w:lang w:val="bg-BG"/>
        </w:rPr>
        <w:t xml:space="preserve">е направен задълбочен литературен обзор върху </w:t>
      </w:r>
      <w:r w:rsidR="00F52081" w:rsidRPr="00D86DB8">
        <w:rPr>
          <w:lang w:val="bg-BG"/>
        </w:rPr>
        <w:t>механизм</w:t>
      </w:r>
      <w:r w:rsidR="00D21565" w:rsidRPr="00D86DB8">
        <w:rPr>
          <w:lang w:val="bg-BG"/>
        </w:rPr>
        <w:t>и</w:t>
      </w:r>
      <w:r w:rsidR="00F52081" w:rsidRPr="00D86DB8">
        <w:rPr>
          <w:lang w:val="bg-BG"/>
        </w:rPr>
        <w:t>те на формиране и характеризиране на киселите руднични води</w:t>
      </w:r>
      <w:r w:rsidR="00D21565" w:rsidRPr="00D86DB8">
        <w:rPr>
          <w:lang w:val="bg-BG"/>
        </w:rPr>
        <w:t>, както и факторите, оказващи влияние върху тях</w:t>
      </w:r>
      <w:r w:rsidR="0053095E" w:rsidRPr="00D86DB8">
        <w:rPr>
          <w:lang w:val="bg-BG"/>
        </w:rPr>
        <w:t>.</w:t>
      </w:r>
      <w:r w:rsidR="00CD74EC" w:rsidRPr="00D86DB8">
        <w:rPr>
          <w:lang w:val="bg-BG"/>
        </w:rPr>
        <w:t xml:space="preserve"> Описано е въздействието на </w:t>
      </w:r>
      <w:r w:rsidR="00DF6284" w:rsidRPr="00D86DB8">
        <w:rPr>
          <w:lang w:val="bg-BG"/>
        </w:rPr>
        <w:t xml:space="preserve">киселите руднични води и </w:t>
      </w:r>
      <w:r w:rsidR="00941C6C" w:rsidRPr="00D86DB8">
        <w:rPr>
          <w:lang w:val="bg-BG"/>
        </w:rPr>
        <w:t xml:space="preserve">в частност </w:t>
      </w:r>
      <w:r w:rsidR="00DF6284" w:rsidRPr="00D86DB8">
        <w:rPr>
          <w:lang w:val="bg-BG"/>
        </w:rPr>
        <w:t>на тежките метали и радиоактивните елементи върху околната среда и човека</w:t>
      </w:r>
      <w:r w:rsidR="003C76DD" w:rsidRPr="00D86DB8">
        <w:rPr>
          <w:lang w:val="bg-BG"/>
        </w:rPr>
        <w:t>.</w:t>
      </w:r>
      <w:r w:rsidR="008E5B10" w:rsidRPr="00D86DB8">
        <w:rPr>
          <w:lang w:val="bg-BG"/>
        </w:rPr>
        <w:t xml:space="preserve"> Обърнато е внимание на прогнозирането </w:t>
      </w:r>
      <w:r w:rsidR="00226B4C" w:rsidRPr="00D86DB8">
        <w:rPr>
          <w:lang w:val="bg-BG"/>
        </w:rPr>
        <w:t xml:space="preserve">на възникване на кисели руднични води и са </w:t>
      </w:r>
      <w:r w:rsidR="009636DD" w:rsidRPr="00D86DB8">
        <w:rPr>
          <w:lang w:val="bg-BG"/>
        </w:rPr>
        <w:t>описа</w:t>
      </w:r>
      <w:r w:rsidR="00226B4C" w:rsidRPr="00D86DB8">
        <w:rPr>
          <w:lang w:val="bg-BG"/>
        </w:rPr>
        <w:t xml:space="preserve">ни мерки за </w:t>
      </w:r>
      <w:r w:rsidR="009636DD" w:rsidRPr="00D86DB8">
        <w:rPr>
          <w:lang w:val="bg-BG"/>
        </w:rPr>
        <w:t>коригиране киселинното оттичане и минимизира</w:t>
      </w:r>
      <w:r w:rsidR="00240AE7" w:rsidRPr="00D86DB8">
        <w:rPr>
          <w:lang w:val="bg-BG"/>
        </w:rPr>
        <w:t>не на</w:t>
      </w:r>
      <w:r w:rsidR="009636DD" w:rsidRPr="00D86DB8">
        <w:rPr>
          <w:lang w:val="bg-BG"/>
        </w:rPr>
        <w:t xml:space="preserve"> замърсяването на водите</w:t>
      </w:r>
      <w:r w:rsidR="00240AE7" w:rsidRPr="00D86DB8">
        <w:rPr>
          <w:lang w:val="bg-BG"/>
        </w:rPr>
        <w:t>.</w:t>
      </w:r>
      <w:r w:rsidR="00E22222" w:rsidRPr="00D86DB8">
        <w:rPr>
          <w:lang w:val="bg-BG"/>
        </w:rPr>
        <w:t xml:space="preserve"> </w:t>
      </w:r>
      <w:r w:rsidR="000C0E85" w:rsidRPr="00D86DB8">
        <w:rPr>
          <w:lang w:val="bg-BG"/>
        </w:rPr>
        <w:t xml:space="preserve">Детайлно е разгледан процесът на </w:t>
      </w:r>
      <w:r w:rsidR="009313D3" w:rsidRPr="00D86DB8">
        <w:rPr>
          <w:lang w:val="bg-BG"/>
        </w:rPr>
        <w:t>дисимилативна микробна сулфат-редукция</w:t>
      </w:r>
      <w:r w:rsidR="006612D8" w:rsidRPr="00D86DB8">
        <w:rPr>
          <w:lang w:val="bg-BG"/>
        </w:rPr>
        <w:t xml:space="preserve"> и факторите, които му оказват влияние</w:t>
      </w:r>
      <w:r w:rsidR="003F1DED" w:rsidRPr="00D86DB8">
        <w:rPr>
          <w:lang w:val="bg-BG"/>
        </w:rPr>
        <w:t>, както и съоръженията в които се осъществява</w:t>
      </w:r>
      <w:r w:rsidR="00297F24" w:rsidRPr="00D86DB8">
        <w:rPr>
          <w:lang w:val="bg-BG"/>
        </w:rPr>
        <w:t>. Представен е преглед на методите за отстраняване на тежки метали от кисели руднични води в условията на активни системи</w:t>
      </w:r>
      <w:r w:rsidR="005D1ED0" w:rsidRPr="00D86DB8">
        <w:rPr>
          <w:lang w:val="bg-BG"/>
        </w:rPr>
        <w:t>, както</w:t>
      </w:r>
      <w:r w:rsidR="005E1492" w:rsidRPr="00D86DB8">
        <w:rPr>
          <w:lang w:val="bg-BG"/>
        </w:rPr>
        <w:t xml:space="preserve"> и </w:t>
      </w:r>
      <w:r w:rsidR="00F56E14" w:rsidRPr="00D86DB8">
        <w:rPr>
          <w:lang w:val="bg-BG"/>
        </w:rPr>
        <w:t>използваните в практиката пасивни технологии за пречистване на този вид отпадъчни води</w:t>
      </w:r>
      <w:r w:rsidR="00C471B3" w:rsidRPr="00D86DB8">
        <w:rPr>
          <w:lang w:val="bg-BG"/>
        </w:rPr>
        <w:t>.</w:t>
      </w:r>
      <w:r w:rsidR="00F577A5" w:rsidRPr="00D86DB8">
        <w:rPr>
          <w:lang w:val="bg-BG"/>
        </w:rPr>
        <w:t xml:space="preserve"> В резултат </w:t>
      </w:r>
      <w:r w:rsidR="002D4EA7" w:rsidRPr="00D86DB8">
        <w:rPr>
          <w:lang w:val="bg-BG"/>
        </w:rPr>
        <w:t xml:space="preserve">на проучването на световната литература, </w:t>
      </w:r>
      <w:r w:rsidR="003B533F" w:rsidRPr="00D86DB8">
        <w:rPr>
          <w:lang w:val="bg-BG"/>
        </w:rPr>
        <w:t xml:space="preserve">в експерименталната част са оформени </w:t>
      </w:r>
      <w:r w:rsidR="008C32AA" w:rsidRPr="00D86DB8">
        <w:rPr>
          <w:lang w:val="bg-BG"/>
        </w:rPr>
        <w:t>три основни задачи в изпълнение на основната цел</w:t>
      </w:r>
      <w:r w:rsidR="00660CB7" w:rsidRPr="00D86DB8">
        <w:rPr>
          <w:lang w:val="bg-BG"/>
        </w:rPr>
        <w:t xml:space="preserve"> – мониторинг на реален минен обект</w:t>
      </w:r>
      <w:r w:rsidR="007F3E6C" w:rsidRPr="00D86DB8">
        <w:rPr>
          <w:lang w:val="bg-BG"/>
        </w:rPr>
        <w:t>,</w:t>
      </w:r>
      <w:r w:rsidR="00F8619D" w:rsidRPr="00D86DB8">
        <w:rPr>
          <w:lang w:val="bg-BG"/>
        </w:rPr>
        <w:t xml:space="preserve"> </w:t>
      </w:r>
      <w:r w:rsidR="00886376" w:rsidRPr="00D86DB8">
        <w:rPr>
          <w:lang w:val="bg-BG"/>
        </w:rPr>
        <w:t>анаеробно и аеробно пречистване на кисели руднични води.</w:t>
      </w:r>
      <w:r w:rsidR="00387DE1" w:rsidRPr="00D86DB8">
        <w:rPr>
          <w:lang w:val="bg-BG"/>
        </w:rPr>
        <w:t xml:space="preserve"> С цел придобиване на представа </w:t>
      </w:r>
      <w:r w:rsidR="00137858" w:rsidRPr="00D86DB8">
        <w:rPr>
          <w:lang w:val="bg-BG"/>
        </w:rPr>
        <w:t>к</w:t>
      </w:r>
      <w:r w:rsidR="00BA5EB6" w:rsidRPr="00D86DB8">
        <w:rPr>
          <w:lang w:val="bg-BG"/>
        </w:rPr>
        <w:t>акъв е състава</w:t>
      </w:r>
      <w:r w:rsidR="006C2DFD" w:rsidRPr="00D86DB8">
        <w:rPr>
          <w:lang w:val="bg-BG"/>
        </w:rPr>
        <w:t xml:space="preserve"> на киселите руднични води,</w:t>
      </w:r>
      <w:r w:rsidR="00BA5EB6" w:rsidRPr="00D86DB8">
        <w:rPr>
          <w:lang w:val="bg-BG"/>
        </w:rPr>
        <w:t xml:space="preserve"> генерирани от реално действащ минен обект</w:t>
      </w:r>
      <w:r w:rsidR="00236A0D" w:rsidRPr="00D86DB8">
        <w:rPr>
          <w:lang w:val="bg-BG"/>
        </w:rPr>
        <w:t>,</w:t>
      </w:r>
      <w:r w:rsidR="006C2DFD" w:rsidRPr="00D86DB8">
        <w:rPr>
          <w:lang w:val="bg-BG"/>
        </w:rPr>
        <w:t xml:space="preserve"> е направено детайлно</w:t>
      </w:r>
      <w:r w:rsidR="007F3E6C" w:rsidRPr="00D86DB8">
        <w:rPr>
          <w:lang w:val="bg-BG"/>
        </w:rPr>
        <w:t xml:space="preserve"> охарактеризиране</w:t>
      </w:r>
      <w:r w:rsidR="00F860CA" w:rsidRPr="00D86DB8">
        <w:rPr>
          <w:lang w:val="bg-BG"/>
        </w:rPr>
        <w:t>,</w:t>
      </w:r>
      <w:r w:rsidR="00610C81" w:rsidRPr="00D86DB8">
        <w:rPr>
          <w:lang w:val="bg-BG"/>
        </w:rPr>
        <w:t xml:space="preserve"> състоящо се в</w:t>
      </w:r>
      <w:r w:rsidR="00F860CA" w:rsidRPr="00D86DB8">
        <w:rPr>
          <w:lang w:val="bg-BG"/>
        </w:rPr>
        <w:t xml:space="preserve"> изследване на повърхностните и подземни води, </w:t>
      </w:r>
      <w:r w:rsidR="00286BA9" w:rsidRPr="00D86DB8">
        <w:rPr>
          <w:lang w:val="bg-BG"/>
        </w:rPr>
        <w:t xml:space="preserve">на </w:t>
      </w:r>
      <w:r w:rsidR="00F860CA" w:rsidRPr="00D86DB8">
        <w:rPr>
          <w:lang w:val="bg-BG"/>
        </w:rPr>
        <w:t>седиментите и генерирания минерален отпадък</w:t>
      </w:r>
      <w:r w:rsidR="009C472F" w:rsidRPr="00D86DB8">
        <w:rPr>
          <w:lang w:val="bg-BG"/>
        </w:rPr>
        <w:t>,</w:t>
      </w:r>
      <w:r w:rsidR="00421E51" w:rsidRPr="00D86DB8">
        <w:rPr>
          <w:lang w:val="bg-BG"/>
        </w:rPr>
        <w:t xml:space="preserve"> както и определяне на геохимичните форми на тежките метали и металоиди</w:t>
      </w:r>
      <w:r w:rsidR="00286BA9" w:rsidRPr="00D86DB8">
        <w:rPr>
          <w:lang w:val="bg-BG"/>
        </w:rPr>
        <w:t>.</w:t>
      </w:r>
      <w:r w:rsidR="00FC7353" w:rsidRPr="00D86DB8">
        <w:rPr>
          <w:lang w:val="bg-BG"/>
        </w:rPr>
        <w:t xml:space="preserve"> </w:t>
      </w:r>
      <w:r w:rsidR="00FB39AF" w:rsidRPr="00D86DB8">
        <w:rPr>
          <w:lang w:val="bg-BG"/>
        </w:rPr>
        <w:t>По-нататък в експерименталната работа е използвана синтетична отпадъчна вода, доближаваща се по състав на реалните кисели руднични води</w:t>
      </w:r>
      <w:r w:rsidR="00782AA7" w:rsidRPr="00D86DB8">
        <w:rPr>
          <w:lang w:val="bg-BG"/>
        </w:rPr>
        <w:t xml:space="preserve">, генерирани от </w:t>
      </w:r>
      <w:r w:rsidR="00EC1879" w:rsidRPr="00D86DB8">
        <w:rPr>
          <w:lang w:val="bg-BG"/>
        </w:rPr>
        <w:t>гореспоменатия минен обект.</w:t>
      </w:r>
      <w:r w:rsidR="00F54FB0" w:rsidRPr="00D86DB8">
        <w:rPr>
          <w:lang w:val="bg-BG"/>
        </w:rPr>
        <w:t xml:space="preserve"> Анаеробното третиране на </w:t>
      </w:r>
      <w:r w:rsidR="00723815" w:rsidRPr="00D86DB8">
        <w:rPr>
          <w:lang w:val="bg-BG"/>
        </w:rPr>
        <w:t>моделен разтвор на кисела руднична вода е осъществен</w:t>
      </w:r>
      <w:r w:rsidR="00695562">
        <w:rPr>
          <w:lang w:val="bg-BG"/>
        </w:rPr>
        <w:t>о</w:t>
      </w:r>
      <w:r w:rsidR="00723815" w:rsidRPr="00D86DB8">
        <w:rPr>
          <w:lang w:val="bg-BG"/>
        </w:rPr>
        <w:t xml:space="preserve"> в пасивна и </w:t>
      </w:r>
      <w:r w:rsidR="00363654" w:rsidRPr="00D86DB8">
        <w:rPr>
          <w:lang w:val="bg-BG"/>
        </w:rPr>
        <w:t>семипасивна система</w:t>
      </w:r>
      <w:r w:rsidR="00575198" w:rsidRPr="00D86DB8">
        <w:rPr>
          <w:lang w:val="bg-BG"/>
        </w:rPr>
        <w:t xml:space="preserve">, като семипасивното третиране е реализирано с добавяне на два различни по произход </w:t>
      </w:r>
      <w:r w:rsidR="00E75C6E" w:rsidRPr="00D86DB8">
        <w:rPr>
          <w:lang w:val="bg-BG"/>
        </w:rPr>
        <w:lastRenderedPageBreak/>
        <w:t>външни източници на въглерод</w:t>
      </w:r>
      <w:r w:rsidR="006922F9" w:rsidRPr="00D86DB8">
        <w:rPr>
          <w:lang w:val="bg-BG"/>
        </w:rPr>
        <w:t xml:space="preserve"> и енергия – лактат и </w:t>
      </w:r>
      <w:r w:rsidR="009375CB" w:rsidRPr="00D86DB8">
        <w:rPr>
          <w:lang w:val="bg-BG"/>
        </w:rPr>
        <w:t>центрофугат от производството на биоетанол.</w:t>
      </w:r>
      <w:r w:rsidR="00A3514A" w:rsidRPr="00D86DB8">
        <w:rPr>
          <w:lang w:val="bg-BG"/>
        </w:rPr>
        <w:t xml:space="preserve"> </w:t>
      </w:r>
      <w:r w:rsidR="0033700E" w:rsidRPr="00D86DB8">
        <w:rPr>
          <w:lang w:val="bg-BG"/>
        </w:rPr>
        <w:t>Преди и след експериментите в т</w:t>
      </w:r>
      <w:r w:rsidR="00C53134" w:rsidRPr="00D86DB8">
        <w:rPr>
          <w:lang w:val="bg-BG"/>
        </w:rPr>
        <w:t>ези</w:t>
      </w:r>
      <w:r w:rsidR="0033700E" w:rsidRPr="00D86DB8">
        <w:rPr>
          <w:lang w:val="bg-BG"/>
        </w:rPr>
        <w:t xml:space="preserve"> систем</w:t>
      </w:r>
      <w:r w:rsidR="00C53134" w:rsidRPr="00D86DB8">
        <w:rPr>
          <w:lang w:val="bg-BG"/>
        </w:rPr>
        <w:t>и</w:t>
      </w:r>
      <w:r w:rsidR="0033700E" w:rsidRPr="00D86DB8">
        <w:rPr>
          <w:lang w:val="bg-BG"/>
        </w:rPr>
        <w:t xml:space="preserve"> са определени геохимичните форми на </w:t>
      </w:r>
      <w:r w:rsidR="00E63C3C" w:rsidRPr="00D86DB8">
        <w:rPr>
          <w:lang w:val="bg-BG"/>
        </w:rPr>
        <w:t xml:space="preserve">тежките метали и металоиди в субстрата, както и </w:t>
      </w:r>
      <w:r w:rsidR="00D904E5" w:rsidRPr="00D86DB8">
        <w:rPr>
          <w:lang w:val="bg-BG"/>
        </w:rPr>
        <w:t>неговия</w:t>
      </w:r>
      <w:r w:rsidR="00E63C3C" w:rsidRPr="00D86DB8">
        <w:rPr>
          <w:lang w:val="bg-BG"/>
        </w:rPr>
        <w:t xml:space="preserve"> химичен състав</w:t>
      </w:r>
      <w:r w:rsidR="00C53134" w:rsidRPr="00D86DB8">
        <w:rPr>
          <w:lang w:val="bg-BG"/>
        </w:rPr>
        <w:t>.</w:t>
      </w:r>
      <w:r w:rsidR="005C3F22" w:rsidRPr="00D86DB8">
        <w:rPr>
          <w:lang w:val="bg-BG"/>
        </w:rPr>
        <w:t xml:space="preserve"> </w:t>
      </w:r>
      <w:r w:rsidR="00ED4B48" w:rsidRPr="006C1C45">
        <w:rPr>
          <w:lang w:val="bg-BG"/>
        </w:rPr>
        <w:t xml:space="preserve">По време на експериментите е проследена промяната на множество фактори, </w:t>
      </w:r>
      <w:r w:rsidR="00684E97" w:rsidRPr="006C1C45">
        <w:rPr>
          <w:lang w:val="bg-BG"/>
        </w:rPr>
        <w:t>оказващи влияние върху пречиствателния процес</w:t>
      </w:r>
      <w:r w:rsidR="00E457C2" w:rsidRPr="006C1C45">
        <w:rPr>
          <w:lang w:val="bg-BG"/>
        </w:rPr>
        <w:t>. Получен</w:t>
      </w:r>
      <w:r w:rsidR="006C1C45" w:rsidRPr="006C1C45">
        <w:rPr>
          <w:lang w:val="bg-BG"/>
        </w:rPr>
        <w:t>ото множество от данни</w:t>
      </w:r>
      <w:r w:rsidR="007467C6" w:rsidRPr="006C1C45">
        <w:rPr>
          <w:lang w:val="bg-BG"/>
        </w:rPr>
        <w:t xml:space="preserve"> </w:t>
      </w:r>
      <w:r w:rsidR="006C1C45" w:rsidRPr="006C1C45">
        <w:rPr>
          <w:lang w:val="bg-BG"/>
        </w:rPr>
        <w:t>е</w:t>
      </w:r>
      <w:r w:rsidR="007467C6" w:rsidRPr="006C1C45">
        <w:rPr>
          <w:lang w:val="bg-BG"/>
        </w:rPr>
        <w:t xml:space="preserve"> правилно интерпретиран</w:t>
      </w:r>
      <w:r w:rsidR="006C1C45" w:rsidRPr="006C1C45">
        <w:rPr>
          <w:lang w:val="bg-BG"/>
        </w:rPr>
        <w:t>о.</w:t>
      </w:r>
      <w:r w:rsidR="007467C6">
        <w:rPr>
          <w:lang w:val="bg-BG"/>
        </w:rPr>
        <w:t xml:space="preserve"> </w:t>
      </w:r>
      <w:r w:rsidR="005C3F22" w:rsidRPr="00D86DB8">
        <w:rPr>
          <w:lang w:val="bg-BG"/>
        </w:rPr>
        <w:t xml:space="preserve">С цел допречистване на </w:t>
      </w:r>
      <w:r w:rsidR="00123886" w:rsidRPr="00D86DB8">
        <w:rPr>
          <w:lang w:val="bg-BG"/>
        </w:rPr>
        <w:t xml:space="preserve">използваните в експериментите кисели руднични води са проведени експерименти в </w:t>
      </w:r>
      <w:r w:rsidR="007B5190" w:rsidRPr="00D86DB8">
        <w:rPr>
          <w:lang w:val="bg-BG"/>
        </w:rPr>
        <w:t xml:space="preserve">каскадна </w:t>
      </w:r>
      <w:r w:rsidR="00123886" w:rsidRPr="00D86DB8">
        <w:rPr>
          <w:lang w:val="bg-BG"/>
        </w:rPr>
        <w:t>а</w:t>
      </w:r>
      <w:r w:rsidR="0052635D" w:rsidRPr="00D86DB8">
        <w:rPr>
          <w:lang w:val="bg-BG"/>
        </w:rPr>
        <w:t>еробн</w:t>
      </w:r>
      <w:r w:rsidR="007B5190" w:rsidRPr="00D86DB8">
        <w:rPr>
          <w:lang w:val="bg-BG"/>
        </w:rPr>
        <w:t>а</w:t>
      </w:r>
      <w:r w:rsidR="0052635D" w:rsidRPr="00D86DB8">
        <w:rPr>
          <w:lang w:val="bg-BG"/>
        </w:rPr>
        <w:t xml:space="preserve"> пасивн</w:t>
      </w:r>
      <w:r w:rsidR="007B5190" w:rsidRPr="00D86DB8">
        <w:rPr>
          <w:lang w:val="bg-BG"/>
        </w:rPr>
        <w:t>а</w:t>
      </w:r>
      <w:r w:rsidR="0052635D" w:rsidRPr="00D86DB8">
        <w:rPr>
          <w:lang w:val="bg-BG"/>
        </w:rPr>
        <w:t xml:space="preserve"> систем</w:t>
      </w:r>
      <w:r w:rsidR="007B5190" w:rsidRPr="00D86DB8">
        <w:rPr>
          <w:lang w:val="bg-BG"/>
        </w:rPr>
        <w:t>а</w:t>
      </w:r>
      <w:r w:rsidR="0052635D" w:rsidRPr="00D86DB8">
        <w:rPr>
          <w:lang w:val="bg-BG"/>
        </w:rPr>
        <w:t>, тип „влажна зона“</w:t>
      </w:r>
      <w:r w:rsidR="00F2153D" w:rsidRPr="00D86DB8">
        <w:rPr>
          <w:lang w:val="bg-BG"/>
        </w:rPr>
        <w:t>,</w:t>
      </w:r>
      <w:r w:rsidR="00947C94" w:rsidRPr="00D86DB8">
        <w:rPr>
          <w:lang w:val="bg-BG"/>
        </w:rPr>
        <w:t xml:space="preserve"> </w:t>
      </w:r>
      <w:r w:rsidR="00F2153D" w:rsidRPr="00D86DB8">
        <w:rPr>
          <w:lang w:val="bg-BG"/>
        </w:rPr>
        <w:t>з</w:t>
      </w:r>
      <w:r w:rsidR="00947C94" w:rsidRPr="00D86DB8">
        <w:rPr>
          <w:lang w:val="bg-BG"/>
        </w:rPr>
        <w:t>а</w:t>
      </w:r>
      <w:r w:rsidR="00F2153D" w:rsidRPr="00D86DB8">
        <w:rPr>
          <w:lang w:val="bg-BG"/>
        </w:rPr>
        <w:t>саден</w:t>
      </w:r>
      <w:r w:rsidR="007B5190" w:rsidRPr="00D86DB8">
        <w:rPr>
          <w:lang w:val="bg-BG"/>
        </w:rPr>
        <w:t>а</w:t>
      </w:r>
      <w:r w:rsidR="00F2153D" w:rsidRPr="00D86DB8">
        <w:rPr>
          <w:lang w:val="bg-BG"/>
        </w:rPr>
        <w:t xml:space="preserve"> с</w:t>
      </w:r>
      <w:r w:rsidR="00947C94" w:rsidRPr="00D86DB8">
        <w:rPr>
          <w:lang w:val="bg-BG"/>
        </w:rPr>
        <w:t xml:space="preserve"> различни макрофити</w:t>
      </w:r>
      <w:r w:rsidR="005C34E8" w:rsidRPr="00D86DB8">
        <w:rPr>
          <w:lang w:val="bg-BG"/>
        </w:rPr>
        <w:t>, за които е известно, че са способни да пречистват отпадъчни води</w:t>
      </w:r>
      <w:r w:rsidR="00466B73" w:rsidRPr="00D86DB8">
        <w:rPr>
          <w:lang w:val="bg-BG"/>
        </w:rPr>
        <w:t>.</w:t>
      </w:r>
      <w:r w:rsidR="005628FF" w:rsidRPr="00D86DB8">
        <w:rPr>
          <w:lang w:val="bg-BG"/>
        </w:rPr>
        <w:t xml:space="preserve"> Последното стъпало от тази </w:t>
      </w:r>
      <w:r w:rsidR="00944B90" w:rsidRPr="00D86DB8">
        <w:rPr>
          <w:lang w:val="bg-BG"/>
        </w:rPr>
        <w:t>система от влажни зони е запълнена с природен зеолит</w:t>
      </w:r>
      <w:r w:rsidR="00E73240" w:rsidRPr="00D86DB8">
        <w:rPr>
          <w:lang w:val="bg-BG"/>
        </w:rPr>
        <w:t xml:space="preserve">, с което е постигнато </w:t>
      </w:r>
      <w:r w:rsidR="00D0432F" w:rsidRPr="00D86DB8">
        <w:rPr>
          <w:lang w:val="bg-BG"/>
        </w:rPr>
        <w:t>окончателно минимизиране на концентрацията на потенциално токсичния елемент манган.</w:t>
      </w:r>
    </w:p>
    <w:p w14:paraId="09E36FB0" w14:textId="1DF24FCC" w:rsidR="00BD3E5C" w:rsidRPr="00D86DB8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D86DB8">
        <w:rPr>
          <w:lang w:val="bg-BG"/>
        </w:rPr>
        <w:t>Дисертационният труд е в обем от 14</w:t>
      </w:r>
      <w:r w:rsidR="00E92212" w:rsidRPr="00D86DB8">
        <w:rPr>
          <w:lang w:val="bg-BG"/>
        </w:rPr>
        <w:t>7</w:t>
      </w:r>
      <w:r w:rsidRPr="00D86DB8">
        <w:rPr>
          <w:lang w:val="bg-BG"/>
        </w:rPr>
        <w:t xml:space="preserve"> страници, включващи увод, </w:t>
      </w:r>
      <w:r w:rsidR="00975243" w:rsidRPr="00D86DB8">
        <w:rPr>
          <w:lang w:val="bg-BG"/>
        </w:rPr>
        <w:t>2</w:t>
      </w:r>
      <w:r w:rsidRPr="00D86DB8">
        <w:rPr>
          <w:lang w:val="bg-BG"/>
        </w:rPr>
        <w:t xml:space="preserve"> глави, </w:t>
      </w:r>
      <w:r w:rsidR="00B513F7" w:rsidRPr="00D86DB8">
        <w:rPr>
          <w:lang w:val="bg-BG"/>
        </w:rPr>
        <w:t xml:space="preserve">изводи от проведените експерименти, научни и научно‐приложни приноси на дисертационния труд, използвана литература, списък на таблиците, списък на фигурите, списък на използваните абревиатури и означения и 1 приложение, в което са посочени научните публикации и участия в научни форуми и проекти през периода на обучение за придобиване на образователна и научна степен „доктор“ на маг. инж. Пламен Т. Цветков. </w:t>
      </w:r>
      <w:r w:rsidRPr="00D86DB8">
        <w:rPr>
          <w:lang w:val="bg-BG"/>
        </w:rPr>
        <w:t>Цитирани са общо 1</w:t>
      </w:r>
      <w:r w:rsidR="00BB38A1" w:rsidRPr="00D86DB8">
        <w:rPr>
          <w:lang w:val="bg-BG"/>
        </w:rPr>
        <w:t>70</w:t>
      </w:r>
      <w:r w:rsidRPr="00D86DB8">
        <w:rPr>
          <w:lang w:val="bg-BG"/>
        </w:rPr>
        <w:t xml:space="preserve"> литературни източници, от които 1</w:t>
      </w:r>
      <w:r w:rsidR="00836E06" w:rsidRPr="00D86DB8">
        <w:rPr>
          <w:lang w:val="bg-BG"/>
        </w:rPr>
        <w:t>57</w:t>
      </w:r>
      <w:r w:rsidRPr="00D86DB8">
        <w:rPr>
          <w:lang w:val="bg-BG"/>
        </w:rPr>
        <w:t xml:space="preserve"> са </w:t>
      </w:r>
      <w:r w:rsidR="00FE61BC">
        <w:rPr>
          <w:lang w:val="bg-BG"/>
        </w:rPr>
        <w:t>чуждестранни</w:t>
      </w:r>
      <w:r w:rsidRPr="00D86DB8">
        <w:rPr>
          <w:lang w:val="bg-BG"/>
        </w:rPr>
        <w:t>, а 1</w:t>
      </w:r>
      <w:r w:rsidR="00816D0B" w:rsidRPr="00D86DB8">
        <w:rPr>
          <w:lang w:val="bg-BG"/>
        </w:rPr>
        <w:t>3</w:t>
      </w:r>
      <w:r w:rsidRPr="00D86DB8">
        <w:rPr>
          <w:lang w:val="bg-BG"/>
        </w:rPr>
        <w:t xml:space="preserve"> - </w:t>
      </w:r>
      <w:r w:rsidR="00FE61BC">
        <w:rPr>
          <w:lang w:val="bg-BG"/>
        </w:rPr>
        <w:t>български</w:t>
      </w:r>
      <w:r w:rsidRPr="00D86DB8">
        <w:rPr>
          <w:lang w:val="bg-BG"/>
        </w:rPr>
        <w:t xml:space="preserve">. </w:t>
      </w:r>
      <w:r w:rsidR="00837F5F" w:rsidRPr="00D86DB8">
        <w:rPr>
          <w:lang w:val="bg-BG"/>
        </w:rPr>
        <w:t>Почти всички</w:t>
      </w:r>
      <w:r w:rsidRPr="00D86DB8">
        <w:rPr>
          <w:lang w:val="bg-BG"/>
        </w:rPr>
        <w:t xml:space="preserve"> са достъпни от Интернет. Работата е илюстрирана със </w:t>
      </w:r>
      <w:r w:rsidR="00B00857" w:rsidRPr="00D86DB8">
        <w:rPr>
          <w:lang w:val="bg-BG"/>
        </w:rPr>
        <w:t>67</w:t>
      </w:r>
      <w:r w:rsidRPr="00D86DB8">
        <w:rPr>
          <w:lang w:val="bg-BG"/>
        </w:rPr>
        <w:t xml:space="preserve"> фигури и </w:t>
      </w:r>
      <w:r w:rsidR="00B00857" w:rsidRPr="00D86DB8">
        <w:rPr>
          <w:lang w:val="bg-BG"/>
        </w:rPr>
        <w:t>35</w:t>
      </w:r>
      <w:r w:rsidRPr="00D86DB8">
        <w:rPr>
          <w:lang w:val="bg-BG"/>
        </w:rPr>
        <w:t xml:space="preserve"> таблици. Основните термини и определения са представени с техните съкращения и обозначения, които са изнесени в началото на дисертацията.</w:t>
      </w:r>
    </w:p>
    <w:p w14:paraId="09E36FB1" w14:textId="26936D96" w:rsidR="00BD3E5C" w:rsidRPr="00D86DB8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D86DB8">
        <w:rPr>
          <w:lang w:val="bg-BG"/>
        </w:rPr>
        <w:t xml:space="preserve">Дисертационният труд е в област, изискваща компетентност и притежаването на специфични познания в различни области като </w:t>
      </w:r>
      <w:r w:rsidR="00DC33AC" w:rsidRPr="00D86DB8">
        <w:rPr>
          <w:lang w:val="bg-BG"/>
        </w:rPr>
        <w:t xml:space="preserve">химия, </w:t>
      </w:r>
      <w:r w:rsidR="00602B62" w:rsidRPr="00D86DB8">
        <w:rPr>
          <w:lang w:val="bg-BG"/>
        </w:rPr>
        <w:t>биохимия,</w:t>
      </w:r>
      <w:r w:rsidR="000A5F57" w:rsidRPr="00D86DB8">
        <w:rPr>
          <w:lang w:val="bg-BG"/>
        </w:rPr>
        <w:t xml:space="preserve"> микробиология,</w:t>
      </w:r>
      <w:r w:rsidR="00602B62" w:rsidRPr="00D86DB8">
        <w:rPr>
          <w:lang w:val="bg-BG"/>
        </w:rPr>
        <w:t xml:space="preserve"> </w:t>
      </w:r>
      <w:r w:rsidR="00DC33AC" w:rsidRPr="00D86DB8">
        <w:rPr>
          <w:lang w:val="bg-BG"/>
        </w:rPr>
        <w:t>екология</w:t>
      </w:r>
      <w:r w:rsidR="00AC4DB5" w:rsidRPr="00D86DB8">
        <w:rPr>
          <w:lang w:val="bg-BG"/>
        </w:rPr>
        <w:t>,</w:t>
      </w:r>
      <w:r w:rsidRPr="00D86DB8">
        <w:rPr>
          <w:lang w:val="bg-BG"/>
        </w:rPr>
        <w:t xml:space="preserve"> инженер</w:t>
      </w:r>
      <w:r w:rsidR="00A33245" w:rsidRPr="00D86DB8">
        <w:rPr>
          <w:lang w:val="bg-BG"/>
        </w:rPr>
        <w:t>ство</w:t>
      </w:r>
      <w:r w:rsidRPr="00D86DB8">
        <w:rPr>
          <w:lang w:val="bg-BG"/>
        </w:rPr>
        <w:t xml:space="preserve"> и др. Те са приложени при организирането, провеждането и анализа на проведените изследвания. </w:t>
      </w:r>
      <w:r w:rsidR="00264538" w:rsidRPr="00D86DB8">
        <w:rPr>
          <w:lang w:val="bg-BG"/>
        </w:rPr>
        <w:t>Инж. Пламен Тодоров Цветков</w:t>
      </w:r>
      <w:r w:rsidRPr="00D86DB8">
        <w:rPr>
          <w:lang w:val="bg-BG"/>
        </w:rPr>
        <w:t xml:space="preserve"> умело демонстрира висока степен на познаване</w:t>
      </w:r>
      <w:r w:rsidRPr="00D86DB8">
        <w:rPr>
          <w:spacing w:val="-4"/>
          <w:lang w:val="bg-BG"/>
        </w:rPr>
        <w:t xml:space="preserve"> </w:t>
      </w:r>
      <w:r w:rsidRPr="00D86DB8">
        <w:rPr>
          <w:lang w:val="bg-BG"/>
        </w:rPr>
        <w:t>на</w:t>
      </w:r>
      <w:r w:rsidRPr="00D86DB8">
        <w:rPr>
          <w:spacing w:val="-4"/>
          <w:lang w:val="bg-BG"/>
        </w:rPr>
        <w:t xml:space="preserve"> </w:t>
      </w:r>
      <w:r w:rsidRPr="00D86DB8">
        <w:rPr>
          <w:lang w:val="bg-BG"/>
        </w:rPr>
        <w:t>проблема,</w:t>
      </w:r>
      <w:r w:rsidRPr="00D86DB8">
        <w:rPr>
          <w:spacing w:val="-5"/>
          <w:lang w:val="bg-BG"/>
        </w:rPr>
        <w:t xml:space="preserve"> </w:t>
      </w:r>
      <w:r w:rsidRPr="00D86DB8">
        <w:rPr>
          <w:lang w:val="bg-BG"/>
        </w:rPr>
        <w:t>компетенции</w:t>
      </w:r>
      <w:r w:rsidRPr="00D86DB8">
        <w:rPr>
          <w:spacing w:val="-4"/>
          <w:lang w:val="bg-BG"/>
        </w:rPr>
        <w:t xml:space="preserve"> </w:t>
      </w:r>
      <w:r w:rsidRPr="00D86DB8">
        <w:rPr>
          <w:lang w:val="bg-BG"/>
        </w:rPr>
        <w:t>и</w:t>
      </w:r>
      <w:r w:rsidRPr="00D86DB8">
        <w:rPr>
          <w:spacing w:val="-4"/>
          <w:lang w:val="bg-BG"/>
        </w:rPr>
        <w:t xml:space="preserve"> </w:t>
      </w:r>
      <w:r w:rsidRPr="00D86DB8">
        <w:rPr>
          <w:lang w:val="bg-BG"/>
        </w:rPr>
        <w:t>знания,</w:t>
      </w:r>
      <w:r w:rsidRPr="00D86DB8">
        <w:rPr>
          <w:spacing w:val="-4"/>
          <w:lang w:val="bg-BG"/>
        </w:rPr>
        <w:t xml:space="preserve"> </w:t>
      </w:r>
      <w:r w:rsidRPr="00D86DB8">
        <w:rPr>
          <w:lang w:val="bg-BG"/>
        </w:rPr>
        <w:t>необходими</w:t>
      </w:r>
      <w:r w:rsidRPr="00D86DB8">
        <w:rPr>
          <w:spacing w:val="-4"/>
          <w:lang w:val="bg-BG"/>
        </w:rPr>
        <w:t xml:space="preserve"> </w:t>
      </w:r>
      <w:r w:rsidR="003936C6">
        <w:rPr>
          <w:lang w:val="bg-BG"/>
        </w:rPr>
        <w:t>за осъществяването</w:t>
      </w:r>
      <w:r w:rsidRPr="00D86DB8">
        <w:rPr>
          <w:lang w:val="bg-BG"/>
        </w:rPr>
        <w:t xml:space="preserve"> на експерименталните изследвания, обработката и анализа на получените</w:t>
      </w:r>
      <w:r w:rsidRPr="00D86DB8">
        <w:rPr>
          <w:spacing w:val="-14"/>
          <w:lang w:val="bg-BG"/>
        </w:rPr>
        <w:t xml:space="preserve"> </w:t>
      </w:r>
      <w:r w:rsidRPr="00D86DB8">
        <w:rPr>
          <w:lang w:val="bg-BG"/>
        </w:rPr>
        <w:t>данни.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По</w:t>
      </w:r>
      <w:r w:rsidRPr="00D86DB8">
        <w:rPr>
          <w:spacing w:val="-13"/>
          <w:lang w:val="bg-BG"/>
        </w:rPr>
        <w:t xml:space="preserve"> </w:t>
      </w:r>
      <w:r w:rsidRPr="00D86DB8">
        <w:rPr>
          <w:lang w:val="bg-BG"/>
        </w:rPr>
        <w:t>този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начин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той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е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повишил</w:t>
      </w:r>
      <w:r w:rsidRPr="00D86DB8">
        <w:rPr>
          <w:spacing w:val="-13"/>
          <w:lang w:val="bg-BG"/>
        </w:rPr>
        <w:t xml:space="preserve"> </w:t>
      </w:r>
      <w:r w:rsidRPr="00D86DB8">
        <w:rPr>
          <w:lang w:val="bg-BG"/>
        </w:rPr>
        <w:t>своята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квалификация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и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се</w:t>
      </w:r>
      <w:r w:rsidRPr="00D86DB8">
        <w:rPr>
          <w:spacing w:val="-13"/>
          <w:lang w:val="bg-BG"/>
        </w:rPr>
        <w:t xml:space="preserve"> </w:t>
      </w:r>
      <w:r w:rsidRPr="00D86DB8">
        <w:rPr>
          <w:lang w:val="bg-BG"/>
        </w:rPr>
        <w:t>е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изградил</w:t>
      </w:r>
      <w:r w:rsidRPr="00D86DB8">
        <w:rPr>
          <w:spacing w:val="-12"/>
          <w:lang w:val="bg-BG"/>
        </w:rPr>
        <w:t xml:space="preserve"> </w:t>
      </w:r>
      <w:r w:rsidRPr="00D86DB8">
        <w:rPr>
          <w:lang w:val="bg-BG"/>
        </w:rPr>
        <w:t>като</w:t>
      </w:r>
      <w:r w:rsidRPr="00D86DB8">
        <w:rPr>
          <w:spacing w:val="-14"/>
          <w:lang w:val="bg-BG"/>
        </w:rPr>
        <w:t xml:space="preserve"> </w:t>
      </w:r>
      <w:r w:rsidRPr="00D86DB8">
        <w:rPr>
          <w:lang w:val="bg-BG"/>
        </w:rPr>
        <w:t>научен работник, който демонстрира оригинално мислене и критич</w:t>
      </w:r>
      <w:r w:rsidR="00AB40F4">
        <w:rPr>
          <w:lang w:val="bg-BG"/>
        </w:rPr>
        <w:t>н</w:t>
      </w:r>
      <w:r w:rsidRPr="00D86DB8">
        <w:rPr>
          <w:lang w:val="bg-BG"/>
        </w:rPr>
        <w:t>о осмисляне на научни и научно-приложни</w:t>
      </w:r>
      <w:r w:rsidRPr="00D86DB8">
        <w:rPr>
          <w:spacing w:val="-1"/>
          <w:lang w:val="bg-BG"/>
        </w:rPr>
        <w:t xml:space="preserve"> </w:t>
      </w:r>
      <w:r w:rsidRPr="00D86DB8">
        <w:rPr>
          <w:lang w:val="bg-BG"/>
        </w:rPr>
        <w:t>въпроси.</w:t>
      </w:r>
    </w:p>
    <w:p w14:paraId="09E36FB3" w14:textId="1C97BFA6" w:rsidR="00BD3E5C" w:rsidRPr="004D798D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color w:val="000000" w:themeColor="text1"/>
          <w:lang w:val="bg-BG"/>
        </w:rPr>
      </w:pPr>
      <w:r w:rsidRPr="004D798D">
        <w:rPr>
          <w:color w:val="000000" w:themeColor="text1"/>
          <w:lang w:val="bg-BG"/>
        </w:rPr>
        <w:t>Съответствие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на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избраната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методика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на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изследване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и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поставената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цел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и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задачи</w:t>
      </w:r>
      <w:r w:rsidRPr="004D798D">
        <w:rPr>
          <w:color w:val="000000" w:themeColor="text1"/>
          <w:spacing w:val="-10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на дисертационния труд с постигнатите</w:t>
      </w:r>
      <w:r w:rsidRPr="004D798D">
        <w:rPr>
          <w:color w:val="000000" w:themeColor="text1"/>
          <w:spacing w:val="-5"/>
          <w:lang w:val="bg-BG"/>
        </w:rPr>
        <w:t xml:space="preserve"> </w:t>
      </w:r>
      <w:r w:rsidRPr="004D798D">
        <w:rPr>
          <w:color w:val="000000" w:themeColor="text1"/>
          <w:lang w:val="bg-BG"/>
        </w:rPr>
        <w:t>приноси</w:t>
      </w:r>
    </w:p>
    <w:p w14:paraId="09E36FB4" w14:textId="19DD0BB6" w:rsidR="00BD3E5C" w:rsidRPr="00F30D78" w:rsidRDefault="00170BE2" w:rsidP="00750B9D">
      <w:pPr>
        <w:pStyle w:val="BodyText"/>
        <w:spacing w:before="40" w:after="240" w:line="276" w:lineRule="auto"/>
        <w:ind w:left="0" w:right="-6"/>
        <w:rPr>
          <w:color w:val="0070C0"/>
          <w:lang w:val="bg-BG"/>
        </w:rPr>
      </w:pPr>
      <w:r w:rsidRPr="00170BE2">
        <w:rPr>
          <w:color w:val="000000" w:themeColor="text1"/>
          <w:lang w:val="bg-BG"/>
        </w:rPr>
        <w:t>Основната цел на настоящия дисертационен труд е да се изследва възможността за пречистване на кисели руднични води, генерирани от реален минен обект, съдържащи тежки метали (Fe</w:t>
      </w:r>
      <w:r w:rsidRPr="00170BE2">
        <w:rPr>
          <w:color w:val="000000" w:themeColor="text1"/>
          <w:vertAlign w:val="superscript"/>
          <w:lang w:val="bg-BG"/>
        </w:rPr>
        <w:t>2+</w:t>
      </w:r>
      <w:r w:rsidRPr="00170BE2">
        <w:rPr>
          <w:color w:val="000000" w:themeColor="text1"/>
          <w:lang w:val="bg-BG"/>
        </w:rPr>
        <w:t>, Cu</w:t>
      </w:r>
      <w:r w:rsidRPr="00170BE2">
        <w:rPr>
          <w:color w:val="000000" w:themeColor="text1"/>
          <w:vertAlign w:val="superscript"/>
          <w:lang w:val="bg-BG"/>
        </w:rPr>
        <w:t>2+</w:t>
      </w:r>
      <w:r w:rsidRPr="00170BE2">
        <w:rPr>
          <w:color w:val="000000" w:themeColor="text1"/>
          <w:lang w:val="bg-BG"/>
        </w:rPr>
        <w:t>, Zn</w:t>
      </w:r>
      <w:r w:rsidRPr="00170BE2">
        <w:rPr>
          <w:color w:val="000000" w:themeColor="text1"/>
          <w:vertAlign w:val="superscript"/>
          <w:lang w:val="bg-BG"/>
        </w:rPr>
        <w:t>2+</w:t>
      </w:r>
      <w:r w:rsidRPr="00170BE2">
        <w:rPr>
          <w:color w:val="000000" w:themeColor="text1"/>
          <w:lang w:val="bg-BG"/>
        </w:rPr>
        <w:t>, Cd</w:t>
      </w:r>
      <w:r w:rsidRPr="00170BE2">
        <w:rPr>
          <w:color w:val="000000" w:themeColor="text1"/>
          <w:vertAlign w:val="superscript"/>
          <w:lang w:val="bg-BG"/>
        </w:rPr>
        <w:t>2+</w:t>
      </w:r>
      <w:r w:rsidRPr="00170BE2">
        <w:rPr>
          <w:color w:val="000000" w:themeColor="text1"/>
          <w:lang w:val="bg-BG"/>
        </w:rPr>
        <w:t>, Mn</w:t>
      </w:r>
      <w:r w:rsidRPr="00170BE2">
        <w:rPr>
          <w:color w:val="000000" w:themeColor="text1"/>
          <w:vertAlign w:val="superscript"/>
          <w:lang w:val="bg-BG"/>
        </w:rPr>
        <w:t>2+</w:t>
      </w:r>
      <w:r w:rsidRPr="00170BE2">
        <w:rPr>
          <w:color w:val="000000" w:themeColor="text1"/>
          <w:lang w:val="bg-BG"/>
        </w:rPr>
        <w:t>), металоиди (As</w:t>
      </w:r>
      <w:r w:rsidRPr="00170BE2">
        <w:rPr>
          <w:color w:val="000000" w:themeColor="text1"/>
          <w:vertAlign w:val="superscript"/>
          <w:lang w:val="bg-BG"/>
        </w:rPr>
        <w:t>5+</w:t>
      </w:r>
      <w:r w:rsidRPr="00170BE2">
        <w:rPr>
          <w:color w:val="000000" w:themeColor="text1"/>
          <w:lang w:val="bg-BG"/>
        </w:rPr>
        <w:t>) и сулфати (SO</w:t>
      </w:r>
      <w:r w:rsidRPr="00170BE2">
        <w:rPr>
          <w:color w:val="000000" w:themeColor="text1"/>
          <w:vertAlign w:val="subscript"/>
          <w:lang w:val="bg-BG"/>
        </w:rPr>
        <w:t>4</w:t>
      </w:r>
      <w:r w:rsidRPr="00170BE2">
        <w:rPr>
          <w:color w:val="000000" w:themeColor="text1"/>
          <w:vertAlign w:val="superscript"/>
          <w:lang w:val="bg-BG"/>
        </w:rPr>
        <w:t>2-</w:t>
      </w:r>
      <w:r w:rsidRPr="00170BE2">
        <w:rPr>
          <w:color w:val="000000" w:themeColor="text1"/>
          <w:lang w:val="bg-BG"/>
        </w:rPr>
        <w:t>) посредством приложението на пасивни технологии за третиране.</w:t>
      </w:r>
      <w:r w:rsidR="00A615BD" w:rsidRPr="00170BE2">
        <w:rPr>
          <w:color w:val="000000" w:themeColor="text1"/>
          <w:lang w:val="bg-BG"/>
        </w:rPr>
        <w:t xml:space="preserve"> </w:t>
      </w:r>
    </w:p>
    <w:p w14:paraId="09E36FB5" w14:textId="77777777" w:rsidR="00BD3E5C" w:rsidRPr="00E71937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E71937">
        <w:rPr>
          <w:lang w:val="bg-BG"/>
        </w:rPr>
        <w:t>За реализиране на формулираната цел са решени следните задачи:</w:t>
      </w:r>
    </w:p>
    <w:p w14:paraId="71BA4678" w14:textId="77777777" w:rsidR="00087922" w:rsidRDefault="00E71937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>
        <w:rPr>
          <w:lang w:val="bg-BG"/>
        </w:rPr>
        <w:t>И</w:t>
      </w:r>
      <w:r w:rsidRPr="00E71937">
        <w:rPr>
          <w:lang w:val="bg-BG"/>
        </w:rPr>
        <w:t>зб</w:t>
      </w:r>
      <w:r>
        <w:rPr>
          <w:lang w:val="bg-BG"/>
        </w:rPr>
        <w:t>ран</w:t>
      </w:r>
      <w:r w:rsidRPr="00E71937">
        <w:rPr>
          <w:lang w:val="bg-BG"/>
        </w:rPr>
        <w:t xml:space="preserve"> и охарактеризира</w:t>
      </w:r>
      <w:r w:rsidR="00087922">
        <w:rPr>
          <w:lang w:val="bg-BG"/>
        </w:rPr>
        <w:t>н е</w:t>
      </w:r>
      <w:r w:rsidRPr="00E71937">
        <w:rPr>
          <w:lang w:val="bg-BG"/>
        </w:rPr>
        <w:t xml:space="preserve"> обект с потенциал за генериране на кисели руднични води на територията на страната и </w:t>
      </w:r>
      <w:r w:rsidR="00087922">
        <w:rPr>
          <w:lang w:val="bg-BG"/>
        </w:rPr>
        <w:t>е</w:t>
      </w:r>
      <w:r w:rsidRPr="00E71937">
        <w:rPr>
          <w:lang w:val="bg-BG"/>
        </w:rPr>
        <w:t xml:space="preserve"> проведе</w:t>
      </w:r>
      <w:r w:rsidR="00087922">
        <w:rPr>
          <w:lang w:val="bg-BG"/>
        </w:rPr>
        <w:t>н</w:t>
      </w:r>
      <w:r w:rsidRPr="00E71937">
        <w:rPr>
          <w:lang w:val="bg-BG"/>
        </w:rPr>
        <w:t xml:space="preserve"> мониторинг по основни физикохимични и химични показатели на минерален отпадък, формирани повърхностни води, седименти и подземни води с цел изясняване на техните химични характеристики.</w:t>
      </w:r>
    </w:p>
    <w:p w14:paraId="0206EB12" w14:textId="77777777" w:rsidR="00087922" w:rsidRDefault="00087922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 w:rsidRPr="00087922">
        <w:rPr>
          <w:lang w:val="bg-BG"/>
        </w:rPr>
        <w:lastRenderedPageBreak/>
        <w:t>Изследвани са</w:t>
      </w:r>
      <w:r w:rsidR="00E71937" w:rsidRPr="00087922">
        <w:rPr>
          <w:lang w:val="bg-BG"/>
        </w:rPr>
        <w:t xml:space="preserve"> геохимичните форми и съдържанието на тежките метали и металоиди, съдържащи се в минния отпадък и седименти посредством процедура на последователна екстракция.</w:t>
      </w:r>
    </w:p>
    <w:p w14:paraId="755ED154" w14:textId="358916CF" w:rsidR="00836A0F" w:rsidRDefault="00087922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 w:rsidRPr="00087922">
        <w:rPr>
          <w:lang w:val="bg-BG"/>
        </w:rPr>
        <w:t>Изследвани са</w:t>
      </w:r>
      <w:r w:rsidR="00E71937" w:rsidRPr="00087922">
        <w:rPr>
          <w:lang w:val="bg-BG"/>
        </w:rPr>
        <w:t xml:space="preserve"> процесите на пасивно и полупасивно пречистване (с добавянето на </w:t>
      </w:r>
      <w:r w:rsidR="00695489">
        <w:rPr>
          <w:lang w:val="bg-BG"/>
        </w:rPr>
        <w:t>външен въглероден източник</w:t>
      </w:r>
      <w:r w:rsidR="00E71937" w:rsidRPr="00087922">
        <w:rPr>
          <w:lang w:val="bg-BG"/>
        </w:rPr>
        <w:t>) на кисели руд</w:t>
      </w:r>
      <w:r w:rsidR="00860C4B">
        <w:rPr>
          <w:lang w:val="bg-BG"/>
        </w:rPr>
        <w:t>н</w:t>
      </w:r>
      <w:r w:rsidR="00E71937" w:rsidRPr="00087922">
        <w:rPr>
          <w:lang w:val="bg-BG"/>
        </w:rPr>
        <w:t>ични води от тежки метали, арсен и сулфати в анаеробни условия посредством конструирана лабораторна инсталация тип пасивен биохимичен реактор.</w:t>
      </w:r>
    </w:p>
    <w:p w14:paraId="28ADDC68" w14:textId="77777777" w:rsidR="00836A0F" w:rsidRDefault="00836A0F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 w:rsidRPr="00836A0F">
        <w:rPr>
          <w:lang w:val="bg-BG"/>
        </w:rPr>
        <w:t>Изследвано е</w:t>
      </w:r>
      <w:r w:rsidR="00E71937" w:rsidRPr="00836A0F">
        <w:rPr>
          <w:lang w:val="bg-BG"/>
        </w:rPr>
        <w:t xml:space="preserve"> влиянието на факторите температура и контактното време върху ефективността на микробната сулфат-редукция в условията на полупасивно третиране с добавянето на отпадъчни продукти от производството на биоетанол.</w:t>
      </w:r>
    </w:p>
    <w:p w14:paraId="4809B6B9" w14:textId="77777777" w:rsidR="00836A0F" w:rsidRDefault="00836A0F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 w:rsidRPr="00836A0F">
        <w:rPr>
          <w:lang w:val="bg-BG"/>
        </w:rPr>
        <w:t>И</w:t>
      </w:r>
      <w:r w:rsidR="00E71937" w:rsidRPr="00836A0F">
        <w:rPr>
          <w:lang w:val="bg-BG"/>
        </w:rPr>
        <w:t>зследва</w:t>
      </w:r>
      <w:r w:rsidRPr="00836A0F">
        <w:rPr>
          <w:lang w:val="bg-BG"/>
        </w:rPr>
        <w:t>ни са</w:t>
      </w:r>
      <w:r w:rsidR="00E71937" w:rsidRPr="00836A0F">
        <w:rPr>
          <w:lang w:val="bg-BG"/>
        </w:rPr>
        <w:t xml:space="preserve"> съдържанието и формите на тежките метали и металоиди, задържани в отработения субстрат от анаеробната инсталация за третиране на кисели руднични води и </w:t>
      </w:r>
      <w:r>
        <w:rPr>
          <w:lang w:val="bg-BG"/>
        </w:rPr>
        <w:t>е</w:t>
      </w:r>
      <w:r w:rsidR="00E71937" w:rsidRPr="00836A0F">
        <w:rPr>
          <w:lang w:val="bg-BG"/>
        </w:rPr>
        <w:t xml:space="preserve"> установ</w:t>
      </w:r>
      <w:r>
        <w:rPr>
          <w:lang w:val="bg-BG"/>
        </w:rPr>
        <w:t>ена</w:t>
      </w:r>
      <w:r w:rsidR="00E71937" w:rsidRPr="00836A0F">
        <w:rPr>
          <w:lang w:val="bg-BG"/>
        </w:rPr>
        <w:t xml:space="preserve"> разликата в химичния му състав преди и след експлоатация.</w:t>
      </w:r>
    </w:p>
    <w:p w14:paraId="0B840E0D" w14:textId="77777777" w:rsidR="00836A0F" w:rsidRDefault="00836A0F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 w:rsidRPr="00836A0F">
        <w:rPr>
          <w:lang w:val="bg-BG"/>
        </w:rPr>
        <w:t>Изследвано е</w:t>
      </w:r>
      <w:r w:rsidR="00E71937" w:rsidRPr="00836A0F">
        <w:rPr>
          <w:lang w:val="bg-BG"/>
        </w:rPr>
        <w:t xml:space="preserve"> влиянието на видовия състав на водната растителност върху ефективността на аеробно пасивно пречистване на води, замърсени с манган.</w:t>
      </w:r>
    </w:p>
    <w:p w14:paraId="7DC28422" w14:textId="691CA8C9" w:rsidR="00836A0F" w:rsidRPr="00836A0F" w:rsidRDefault="00836A0F" w:rsidP="00981E23">
      <w:pPr>
        <w:pStyle w:val="ListParagraph"/>
        <w:numPr>
          <w:ilvl w:val="0"/>
          <w:numId w:val="6"/>
        </w:numPr>
        <w:spacing w:after="240" w:line="276" w:lineRule="auto"/>
        <w:rPr>
          <w:lang w:val="bg-BG"/>
        </w:rPr>
      </w:pPr>
      <w:r w:rsidRPr="00836A0F">
        <w:rPr>
          <w:lang w:val="bg-BG"/>
        </w:rPr>
        <w:t>Изследван е</w:t>
      </w:r>
      <w:r w:rsidR="00E71937" w:rsidRPr="00836A0F">
        <w:rPr>
          <w:lang w:val="bg-BG"/>
        </w:rPr>
        <w:t xml:space="preserve"> процеса на аеробно пасивно пречистване на изходящи води от анаеробен пасивен биореактор, замърсени с манган и желязо.</w:t>
      </w:r>
    </w:p>
    <w:p w14:paraId="09E36FBB" w14:textId="1764B01A" w:rsidR="00BD3E5C" w:rsidRPr="00AB49E6" w:rsidRDefault="00A615BD" w:rsidP="00981E23">
      <w:pPr>
        <w:pStyle w:val="ListParagraph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b/>
          <w:bCs/>
          <w:color w:val="000000" w:themeColor="text1"/>
          <w:lang w:val="bg-BG"/>
        </w:rPr>
      </w:pPr>
      <w:r w:rsidRPr="00AB49E6">
        <w:rPr>
          <w:b/>
          <w:bCs/>
          <w:color w:val="000000" w:themeColor="text1"/>
          <w:lang w:val="bg-BG"/>
        </w:rPr>
        <w:t>Научно-приложени и приложни приноси на дисертационния</w:t>
      </w:r>
      <w:r w:rsidRPr="00AB49E6">
        <w:rPr>
          <w:b/>
          <w:bCs/>
          <w:color w:val="000000" w:themeColor="text1"/>
          <w:spacing w:val="-6"/>
          <w:lang w:val="bg-BG"/>
        </w:rPr>
        <w:t xml:space="preserve"> </w:t>
      </w:r>
      <w:r w:rsidRPr="00AB49E6">
        <w:rPr>
          <w:b/>
          <w:bCs/>
          <w:color w:val="000000" w:themeColor="text1"/>
          <w:lang w:val="bg-BG"/>
        </w:rPr>
        <w:t>труд</w:t>
      </w:r>
    </w:p>
    <w:p w14:paraId="09E36FBC" w14:textId="3CCBB0B2" w:rsidR="00BD3E5C" w:rsidRPr="00AB49E6" w:rsidRDefault="00A615BD" w:rsidP="00750B9D">
      <w:pPr>
        <w:pStyle w:val="BodyText"/>
        <w:spacing w:before="40" w:after="240" w:line="276" w:lineRule="auto"/>
        <w:ind w:left="0" w:right="-6"/>
        <w:rPr>
          <w:color w:val="000000" w:themeColor="text1"/>
          <w:lang w:val="bg-BG"/>
        </w:rPr>
      </w:pPr>
      <w:r w:rsidRPr="00AB49E6">
        <w:rPr>
          <w:color w:val="000000" w:themeColor="text1"/>
          <w:lang w:val="bg-BG"/>
        </w:rPr>
        <w:t xml:space="preserve">Приемам заявените от кандидата </w:t>
      </w:r>
      <w:r w:rsidR="0063368E" w:rsidRPr="00AB49E6">
        <w:rPr>
          <w:color w:val="000000" w:themeColor="text1"/>
          <w:lang w:val="bg-BG"/>
        </w:rPr>
        <w:t>научно-приложни и приложни приноси</w:t>
      </w:r>
      <w:r w:rsidRPr="00AB49E6">
        <w:rPr>
          <w:color w:val="000000" w:themeColor="text1"/>
          <w:lang w:val="bg-BG"/>
        </w:rPr>
        <w:t>. Те отразяват основните резултати от научните изследвания в дисертацията.</w:t>
      </w:r>
    </w:p>
    <w:p w14:paraId="09E36FBD" w14:textId="4E73FB05" w:rsidR="00BD3E5C" w:rsidRPr="00AB49E6" w:rsidRDefault="00A615BD" w:rsidP="00750B9D">
      <w:pPr>
        <w:pStyle w:val="BodyText"/>
        <w:spacing w:before="40" w:after="240" w:line="276" w:lineRule="auto"/>
        <w:ind w:left="0" w:right="-6"/>
        <w:rPr>
          <w:color w:val="000000" w:themeColor="text1"/>
          <w:lang w:val="bg-BG"/>
        </w:rPr>
      </w:pPr>
      <w:r w:rsidRPr="00AB49E6">
        <w:rPr>
          <w:color w:val="000000" w:themeColor="text1"/>
          <w:lang w:val="bg-BG"/>
        </w:rPr>
        <w:t>Научно-приложни приноси</w:t>
      </w:r>
      <w:r w:rsidR="00AB49E6" w:rsidRPr="00AB49E6">
        <w:rPr>
          <w:color w:val="000000" w:themeColor="text1"/>
          <w:lang w:val="bg-BG"/>
        </w:rPr>
        <w:t xml:space="preserve"> и приложни приноси</w:t>
      </w:r>
      <w:r w:rsidRPr="00AB49E6">
        <w:rPr>
          <w:color w:val="000000" w:themeColor="text1"/>
          <w:lang w:val="bg-BG"/>
        </w:rPr>
        <w:t>:</w:t>
      </w:r>
    </w:p>
    <w:p w14:paraId="4E46C53B" w14:textId="77777777" w:rsidR="00AB49E6" w:rsidRDefault="00142041" w:rsidP="00981E23">
      <w:pPr>
        <w:pStyle w:val="ListParagraph"/>
        <w:numPr>
          <w:ilvl w:val="0"/>
          <w:numId w:val="7"/>
        </w:numPr>
        <w:spacing w:after="240" w:line="276" w:lineRule="auto"/>
        <w:rPr>
          <w:lang w:val="bg-BG"/>
        </w:rPr>
      </w:pPr>
      <w:r w:rsidRPr="00AB49E6">
        <w:rPr>
          <w:lang w:val="bg-BG"/>
        </w:rPr>
        <w:t>Установени са геохимичните форми и количеството на тежките метали и металоиди (As), съдържащи се в минен отпадък и седимент от реален минен обект чрез използване на процедура на последователна екстракция.</w:t>
      </w:r>
    </w:p>
    <w:p w14:paraId="260D0BD3" w14:textId="77777777" w:rsidR="00AB49E6" w:rsidRDefault="00142041" w:rsidP="00981E23">
      <w:pPr>
        <w:pStyle w:val="ListParagraph"/>
        <w:numPr>
          <w:ilvl w:val="0"/>
          <w:numId w:val="7"/>
        </w:numPr>
        <w:spacing w:after="240" w:line="276" w:lineRule="auto"/>
        <w:rPr>
          <w:lang w:val="bg-BG"/>
        </w:rPr>
      </w:pPr>
      <w:r w:rsidRPr="00AB49E6">
        <w:rPr>
          <w:lang w:val="bg-BG"/>
        </w:rPr>
        <w:t>Доказано е, че генерирането на кисели руднични води оказва въздействие върху химичните характеристики на седиментите от замърсените райони, като съдържанието на тежки метали и арсен в тях би могло да се използва като критерий за оценка на интензивността на процесите на окисляване на сулфидните минерали.</w:t>
      </w:r>
    </w:p>
    <w:p w14:paraId="617EEF8B" w14:textId="77777777" w:rsidR="00AB49E6" w:rsidRDefault="00142041" w:rsidP="00981E23">
      <w:pPr>
        <w:pStyle w:val="ListParagraph"/>
        <w:numPr>
          <w:ilvl w:val="0"/>
          <w:numId w:val="7"/>
        </w:numPr>
        <w:spacing w:after="240" w:line="276" w:lineRule="auto"/>
        <w:rPr>
          <w:lang w:val="bg-BG"/>
        </w:rPr>
      </w:pPr>
      <w:r w:rsidRPr="00AB49E6">
        <w:rPr>
          <w:lang w:val="bg-BG"/>
        </w:rPr>
        <w:t>Предложени са технологични схеми за ефективно анаеробно пасивно третиране на кисели руднични води и отстраняване на съдържащите се в тях тежки метали (Cu, Zn, Fe, Cd), металоиди (As) и сулфати, като е доказана и възможността за оползотворяване на течни отпадъчни продукти (центрофугат на отпадъчни продукти от производство на биоетанол) в условията на семипасивно третиране.</w:t>
      </w:r>
    </w:p>
    <w:p w14:paraId="07923DD1" w14:textId="77777777" w:rsidR="00AB49E6" w:rsidRDefault="00142041" w:rsidP="00981E23">
      <w:pPr>
        <w:pStyle w:val="ListParagraph"/>
        <w:numPr>
          <w:ilvl w:val="0"/>
          <w:numId w:val="7"/>
        </w:numPr>
        <w:spacing w:after="240" w:line="276" w:lineRule="auto"/>
        <w:rPr>
          <w:lang w:val="bg-BG"/>
        </w:rPr>
      </w:pPr>
      <w:r w:rsidRPr="00AB49E6">
        <w:rPr>
          <w:lang w:val="bg-BG"/>
        </w:rPr>
        <w:t xml:space="preserve">Получени са нови данни за геохимичните форми на тежки метали и арсена и формирането </w:t>
      </w:r>
      <w:r w:rsidRPr="00AB49E6">
        <w:rPr>
          <w:lang w:val="bg-BG"/>
        </w:rPr>
        <w:lastRenderedPageBreak/>
        <w:t>на сулфидни, карбонатни и сложни минерални комплекси в субстрат от съоръжение за анаеробно пасивно третиране чрез провеждане на последователна есктракционна процедура, XRD и SEM/EDS – анализи, като е установена и разликата в химичния състав на органичен субстрат преди и след експлоатация на анаеробен пасивен биореактор.</w:t>
      </w:r>
    </w:p>
    <w:p w14:paraId="09E36FC2" w14:textId="6D70484A" w:rsidR="00BD3E5C" w:rsidRPr="00AB49E6" w:rsidRDefault="00142041" w:rsidP="00981E23">
      <w:pPr>
        <w:pStyle w:val="ListParagraph"/>
        <w:numPr>
          <w:ilvl w:val="0"/>
          <w:numId w:val="7"/>
        </w:numPr>
        <w:spacing w:after="240" w:line="276" w:lineRule="auto"/>
        <w:rPr>
          <w:lang w:val="bg-BG"/>
        </w:rPr>
      </w:pPr>
      <w:r w:rsidRPr="00AB49E6">
        <w:rPr>
          <w:lang w:val="bg-BG"/>
        </w:rPr>
        <w:t>Получени са нови данни за възможността за приложението на природен немодифициран зеолит за отстраняване на остатъчни количества на манган в аеробни условия за допречистване на кисели руднични води, чрез инкорпорирането му като самостоятелно звено/стъпало в технологичните схеми за пречистване.</w:t>
      </w:r>
    </w:p>
    <w:p w14:paraId="09E36FCB" w14:textId="04A01102" w:rsidR="00BD3E5C" w:rsidRPr="000E32EA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color w:val="000000" w:themeColor="text1"/>
          <w:lang w:val="bg-BG"/>
        </w:rPr>
      </w:pPr>
      <w:r w:rsidRPr="000E32EA">
        <w:rPr>
          <w:color w:val="000000" w:themeColor="text1"/>
          <w:lang w:val="bg-BG"/>
        </w:rPr>
        <w:t>Преценка на публикациите по дисертационния</w:t>
      </w:r>
      <w:r w:rsidRPr="000E32EA">
        <w:rPr>
          <w:color w:val="000000" w:themeColor="text1"/>
          <w:spacing w:val="-6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труд</w:t>
      </w:r>
    </w:p>
    <w:p w14:paraId="09E36FCC" w14:textId="103CE20F" w:rsidR="00BD3E5C" w:rsidRPr="000E32EA" w:rsidRDefault="00A615BD" w:rsidP="00750B9D">
      <w:pPr>
        <w:pStyle w:val="BodyText"/>
        <w:spacing w:before="40" w:after="240" w:line="276" w:lineRule="auto"/>
        <w:ind w:left="0" w:right="-6"/>
        <w:rPr>
          <w:color w:val="000000" w:themeColor="text1"/>
          <w:lang w:val="bg-BG"/>
        </w:rPr>
      </w:pPr>
      <w:r w:rsidRPr="000E32EA">
        <w:rPr>
          <w:color w:val="000000" w:themeColor="text1"/>
          <w:lang w:val="bg-BG"/>
        </w:rPr>
        <w:t>Публикационната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дейност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на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маг.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инж.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="00290EE1" w:rsidRPr="000E32EA">
        <w:rPr>
          <w:color w:val="000000" w:themeColor="text1"/>
          <w:lang w:val="bg-BG"/>
        </w:rPr>
        <w:t>Пламен Тодоров Цветков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покрива</w:t>
      </w:r>
      <w:r w:rsidRPr="000E32EA">
        <w:rPr>
          <w:color w:val="000000" w:themeColor="text1"/>
          <w:spacing w:val="-13"/>
          <w:lang w:val="bg-BG"/>
        </w:rPr>
        <w:t xml:space="preserve"> </w:t>
      </w:r>
      <w:r w:rsidRPr="000E32EA">
        <w:rPr>
          <w:color w:val="000000" w:themeColor="text1"/>
          <w:lang w:val="bg-BG"/>
        </w:rPr>
        <w:t xml:space="preserve">минималните изисквания към кандидатите за ОНС „доктор“. Представени са </w:t>
      </w:r>
      <w:r w:rsidR="00BA1A6B" w:rsidRPr="000E32EA">
        <w:rPr>
          <w:color w:val="000000" w:themeColor="text1"/>
          <w:lang w:val="bg-BG"/>
        </w:rPr>
        <w:t>3</w:t>
      </w:r>
      <w:r w:rsidRPr="000E32EA">
        <w:rPr>
          <w:color w:val="000000" w:themeColor="text1"/>
          <w:lang w:val="bg-BG"/>
        </w:rPr>
        <w:t xml:space="preserve"> публикации по дисертационния труд</w:t>
      </w:r>
      <w:r w:rsidR="00243D1A" w:rsidRPr="000E32EA">
        <w:rPr>
          <w:color w:val="000000" w:themeColor="text1"/>
          <w:lang w:val="bg-BG"/>
        </w:rPr>
        <w:t>, от които една е публикувана в реферирано и индексирано списание</w:t>
      </w:r>
      <w:r w:rsidR="00A82B8C" w:rsidRPr="000E32EA">
        <w:rPr>
          <w:color w:val="000000" w:themeColor="text1"/>
          <w:lang w:val="bg-BG"/>
        </w:rPr>
        <w:t xml:space="preserve"> в SCOPUS</w:t>
      </w:r>
      <w:r w:rsidR="0061438A" w:rsidRPr="000E32EA">
        <w:rPr>
          <w:color w:val="000000" w:themeColor="text1"/>
          <w:lang w:val="bg-BG"/>
        </w:rPr>
        <w:t xml:space="preserve"> (SJR</w:t>
      </w:r>
      <w:r w:rsidR="00F06FEC" w:rsidRPr="000E32EA">
        <w:rPr>
          <w:color w:val="000000" w:themeColor="text1"/>
          <w:lang w:val="bg-BG"/>
        </w:rPr>
        <w:t xml:space="preserve"> </w:t>
      </w:r>
      <w:r w:rsidR="00F06FEC" w:rsidRPr="000E32EA">
        <w:rPr>
          <w:color w:val="000000" w:themeColor="text1"/>
        </w:rPr>
        <w:t>for</w:t>
      </w:r>
      <w:r w:rsidR="00F06FEC" w:rsidRPr="000E32EA">
        <w:rPr>
          <w:color w:val="000000" w:themeColor="text1"/>
          <w:lang w:val="bg-BG"/>
        </w:rPr>
        <w:t xml:space="preserve"> </w:t>
      </w:r>
      <w:r w:rsidR="00102081" w:rsidRPr="000E32EA">
        <w:rPr>
          <w:color w:val="000000" w:themeColor="text1"/>
          <w:lang w:val="bg-BG"/>
        </w:rPr>
        <w:t>2023-2024</w:t>
      </w:r>
      <w:r w:rsidR="004C661D" w:rsidRPr="000E32EA">
        <w:rPr>
          <w:color w:val="000000" w:themeColor="text1"/>
          <w:lang w:val="bg-BG"/>
        </w:rPr>
        <w:t>:</w:t>
      </w:r>
      <w:r w:rsidR="0061438A" w:rsidRPr="000E32EA">
        <w:rPr>
          <w:color w:val="000000" w:themeColor="text1"/>
          <w:lang w:val="bg-BG"/>
        </w:rPr>
        <w:t xml:space="preserve"> 0.19</w:t>
      </w:r>
      <w:r w:rsidR="00A82B8C" w:rsidRPr="000E32EA">
        <w:rPr>
          <w:color w:val="000000" w:themeColor="text1"/>
          <w:lang w:val="bg-BG"/>
        </w:rPr>
        <w:t xml:space="preserve">, </w:t>
      </w:r>
      <w:r w:rsidR="00A82B8C" w:rsidRPr="000E32EA">
        <w:rPr>
          <w:color w:val="000000" w:themeColor="text1"/>
        </w:rPr>
        <w:t>Q3</w:t>
      </w:r>
      <w:r w:rsidR="00A576FF" w:rsidRPr="000E32EA">
        <w:rPr>
          <w:color w:val="000000" w:themeColor="text1"/>
          <w:lang w:val="bg-BG"/>
        </w:rPr>
        <w:t xml:space="preserve">, </w:t>
      </w:r>
      <w:r w:rsidR="00A576FF" w:rsidRPr="000E32EA">
        <w:rPr>
          <w:color w:val="000000" w:themeColor="text1"/>
        </w:rPr>
        <w:t>H-index</w:t>
      </w:r>
      <w:r w:rsidR="004C661D" w:rsidRPr="000E32EA">
        <w:rPr>
          <w:color w:val="000000" w:themeColor="text1"/>
        </w:rPr>
        <w:t>:</w:t>
      </w:r>
      <w:r w:rsidR="00F466D9" w:rsidRPr="000E32EA">
        <w:rPr>
          <w:color w:val="000000" w:themeColor="text1"/>
        </w:rPr>
        <w:t xml:space="preserve"> 26</w:t>
      </w:r>
      <w:r w:rsidR="00175B71" w:rsidRPr="000E32EA">
        <w:rPr>
          <w:color w:val="000000" w:themeColor="text1"/>
        </w:rPr>
        <w:t>, impact score</w:t>
      </w:r>
      <w:r w:rsidR="00A82A01" w:rsidRPr="000E32EA">
        <w:rPr>
          <w:color w:val="000000" w:themeColor="text1"/>
        </w:rPr>
        <w:t xml:space="preserve"> for 2023 0.76</w:t>
      </w:r>
      <w:r w:rsidR="00363213" w:rsidRPr="000E32EA">
        <w:rPr>
          <w:color w:val="000000" w:themeColor="text1"/>
        </w:rPr>
        <w:t>, Rank 2023-2024</w:t>
      </w:r>
      <w:r w:rsidR="00102081" w:rsidRPr="000E32EA">
        <w:rPr>
          <w:color w:val="000000" w:themeColor="text1"/>
        </w:rPr>
        <w:t>: 20533</w:t>
      </w:r>
      <w:r w:rsidR="0061438A" w:rsidRPr="000E32EA">
        <w:rPr>
          <w:color w:val="000000" w:themeColor="text1"/>
          <w:lang w:val="bg-BG"/>
        </w:rPr>
        <w:t>)</w:t>
      </w:r>
      <w:r w:rsidR="00243D1A" w:rsidRPr="000E32EA">
        <w:rPr>
          <w:color w:val="000000" w:themeColor="text1"/>
          <w:lang w:val="bg-BG"/>
        </w:rPr>
        <w:t>, а останалите</w:t>
      </w:r>
      <w:r w:rsidRPr="000E32EA">
        <w:rPr>
          <w:color w:val="000000" w:themeColor="text1"/>
          <w:lang w:val="bg-BG"/>
        </w:rPr>
        <w:t xml:space="preserve"> </w:t>
      </w:r>
      <w:r w:rsidR="00243D1A" w:rsidRPr="000E32EA">
        <w:rPr>
          <w:color w:val="000000" w:themeColor="text1"/>
          <w:lang w:val="bg-BG"/>
        </w:rPr>
        <w:t>д</w:t>
      </w:r>
      <w:r w:rsidR="002D6E41" w:rsidRPr="000E32EA">
        <w:rPr>
          <w:color w:val="000000" w:themeColor="text1"/>
          <w:lang w:val="bg-BG"/>
        </w:rPr>
        <w:t>ве</w:t>
      </w:r>
      <w:r w:rsidRPr="000E32EA">
        <w:rPr>
          <w:color w:val="000000" w:themeColor="text1"/>
          <w:lang w:val="bg-BG"/>
        </w:rPr>
        <w:t xml:space="preserve"> са </w:t>
      </w:r>
      <w:r w:rsidR="00243D1A" w:rsidRPr="000E32EA">
        <w:rPr>
          <w:color w:val="000000" w:themeColor="text1"/>
          <w:lang w:val="bg-BG"/>
        </w:rPr>
        <w:t>публикувани в специализирани научни издания, трудове от конференции и годишници под редакция с ISSN</w:t>
      </w:r>
      <w:r w:rsidR="00C9074B" w:rsidRPr="000E32EA">
        <w:rPr>
          <w:color w:val="000000" w:themeColor="text1"/>
          <w:lang w:val="bg-BG"/>
        </w:rPr>
        <w:t xml:space="preserve"> (</w:t>
      </w:r>
      <w:r w:rsidR="00C9074B" w:rsidRPr="000E32EA">
        <w:rPr>
          <w:i/>
          <w:iCs/>
          <w:color w:val="000000" w:themeColor="text1"/>
        </w:rPr>
        <w:t>online</w:t>
      </w:r>
      <w:r w:rsidR="00C9074B" w:rsidRPr="000E32EA">
        <w:rPr>
          <w:color w:val="000000" w:themeColor="text1"/>
          <w:lang w:val="bg-BG"/>
        </w:rPr>
        <w:t>)</w:t>
      </w:r>
      <w:r w:rsidRPr="000E32EA">
        <w:rPr>
          <w:color w:val="000000" w:themeColor="text1"/>
          <w:lang w:val="bg-BG"/>
        </w:rPr>
        <w:t>. Всички публикации съдържат резултати, които са представени в дисертацията. Това ми дава основание да приема, че част от резултатите от работата по дисертацията са станали достояние на научната общност у нас и в</w:t>
      </w:r>
      <w:r w:rsidRPr="000E32EA">
        <w:rPr>
          <w:color w:val="000000" w:themeColor="text1"/>
          <w:spacing w:val="-2"/>
          <w:lang w:val="bg-BG"/>
        </w:rPr>
        <w:t xml:space="preserve"> </w:t>
      </w:r>
      <w:r w:rsidRPr="000E32EA">
        <w:rPr>
          <w:color w:val="000000" w:themeColor="text1"/>
          <w:lang w:val="bg-BG"/>
        </w:rPr>
        <w:t>чужбина.</w:t>
      </w:r>
    </w:p>
    <w:p w14:paraId="09E36FCE" w14:textId="0BB93B11" w:rsidR="00BD3E5C" w:rsidRPr="00ED1CE9" w:rsidRDefault="00A615B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b w:val="0"/>
          <w:color w:val="000000" w:themeColor="text1"/>
          <w:lang w:val="bg-BG"/>
        </w:rPr>
      </w:pPr>
      <w:r w:rsidRPr="00ED1CE9">
        <w:rPr>
          <w:color w:val="000000" w:themeColor="text1"/>
          <w:lang w:val="bg-BG"/>
        </w:rPr>
        <w:t>Оценка на съответствието на</w:t>
      </w:r>
      <w:r w:rsidRPr="00ED1CE9">
        <w:rPr>
          <w:color w:val="000000" w:themeColor="text1"/>
          <w:spacing w:val="-2"/>
          <w:lang w:val="bg-BG"/>
        </w:rPr>
        <w:t xml:space="preserve"> </w:t>
      </w:r>
      <w:r w:rsidRPr="00ED1CE9">
        <w:rPr>
          <w:color w:val="000000" w:themeColor="text1"/>
          <w:lang w:val="bg-BG"/>
        </w:rPr>
        <w:t>автореферата</w:t>
      </w:r>
    </w:p>
    <w:p w14:paraId="09E36FCF" w14:textId="004AA855" w:rsidR="00BD3E5C" w:rsidRPr="00ED1CE9" w:rsidRDefault="00A615BD" w:rsidP="00750B9D">
      <w:pPr>
        <w:pStyle w:val="BodyText"/>
        <w:spacing w:before="40" w:after="240" w:line="276" w:lineRule="auto"/>
        <w:ind w:left="0" w:right="-6"/>
        <w:rPr>
          <w:color w:val="000000" w:themeColor="text1"/>
          <w:lang w:val="bg-BG"/>
        </w:rPr>
      </w:pPr>
      <w:r w:rsidRPr="00ED1CE9">
        <w:rPr>
          <w:color w:val="000000" w:themeColor="text1"/>
          <w:lang w:val="bg-BG"/>
        </w:rPr>
        <w:t xml:space="preserve">Авторефератът е разработен съгласно изискванията на ЗРАСРБ и отразява напълно съдържанието на дисертационния труд. Написан е на </w:t>
      </w:r>
      <w:r w:rsidR="00D73C8E" w:rsidRPr="00ED1CE9">
        <w:rPr>
          <w:color w:val="000000" w:themeColor="text1"/>
          <w:lang w:val="bg-BG"/>
        </w:rPr>
        <w:t>58</w:t>
      </w:r>
      <w:r w:rsidRPr="00ED1CE9">
        <w:rPr>
          <w:color w:val="000000" w:themeColor="text1"/>
          <w:lang w:val="bg-BG"/>
        </w:rPr>
        <w:t xml:space="preserve"> страници. Освен съкратено представяне на дисертацията</w:t>
      </w:r>
      <w:r w:rsidR="001336F8">
        <w:rPr>
          <w:color w:val="000000" w:themeColor="text1"/>
          <w:lang w:val="bg-BG"/>
        </w:rPr>
        <w:t>,</w:t>
      </w:r>
      <w:r w:rsidRPr="00ED1CE9">
        <w:rPr>
          <w:color w:val="000000" w:themeColor="text1"/>
          <w:lang w:val="bg-BG"/>
        </w:rPr>
        <w:t xml:space="preserve"> авторефератът включва приноси, списък на публикациите по дисертационния труд</w:t>
      </w:r>
      <w:r w:rsidR="00B80A72" w:rsidRPr="00ED1CE9">
        <w:rPr>
          <w:color w:val="000000" w:themeColor="text1"/>
          <w:lang w:val="bg-BG"/>
        </w:rPr>
        <w:t xml:space="preserve">, участия в научни форуми, </w:t>
      </w:r>
      <w:r w:rsidR="00ED1CE9" w:rsidRPr="00ED1CE9">
        <w:rPr>
          <w:color w:val="000000" w:themeColor="text1"/>
          <w:lang w:val="bg-BG"/>
        </w:rPr>
        <w:t>участие в научно-изследователски проекти, цитати</w:t>
      </w:r>
      <w:r w:rsidRPr="00ED1CE9">
        <w:rPr>
          <w:color w:val="000000" w:themeColor="text1"/>
          <w:lang w:val="bg-BG"/>
        </w:rPr>
        <w:t xml:space="preserve"> и резюме на английски език.</w:t>
      </w:r>
    </w:p>
    <w:p w14:paraId="585B9647" w14:textId="77777777" w:rsidR="00091833" w:rsidRPr="004469BD" w:rsidRDefault="00091833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b w:val="0"/>
          <w:bCs w:val="0"/>
          <w:lang w:val="bg-BG"/>
        </w:rPr>
      </w:pPr>
      <w:r w:rsidRPr="004469BD">
        <w:rPr>
          <w:lang w:val="bg-BG"/>
        </w:rPr>
        <w:t>Критични бележки и препоръки</w:t>
      </w:r>
    </w:p>
    <w:p w14:paraId="4839435C" w14:textId="303528EB" w:rsidR="00AD7E19" w:rsidRDefault="00AD7E19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AD7E19">
        <w:rPr>
          <w:lang w:val="bg-BG"/>
        </w:rPr>
        <w:t>Нямам забележки по извършените в дисертационния труд изследвания и анализи.</w:t>
      </w:r>
    </w:p>
    <w:p w14:paraId="09E36FD2" w14:textId="3C17AA1A" w:rsidR="00BD3E5C" w:rsidRPr="00D75D58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D75D58">
        <w:rPr>
          <w:lang w:val="bg-BG"/>
        </w:rPr>
        <w:t>Към така представения дисертационен труд имам следните</w:t>
      </w:r>
      <w:r w:rsidR="00AD7E19">
        <w:rPr>
          <w:lang w:val="bg-BG"/>
        </w:rPr>
        <w:t xml:space="preserve"> технически</w:t>
      </w:r>
      <w:r w:rsidRPr="00D75D58">
        <w:rPr>
          <w:lang w:val="bg-BG"/>
        </w:rPr>
        <w:t xml:space="preserve"> забележки:</w:t>
      </w:r>
    </w:p>
    <w:p w14:paraId="306B73A8" w14:textId="64003C45" w:rsidR="0083520D" w:rsidRPr="00D75D58" w:rsidRDefault="00A615BD" w:rsidP="00981E23">
      <w:pPr>
        <w:pStyle w:val="ListParagraph"/>
        <w:numPr>
          <w:ilvl w:val="0"/>
          <w:numId w:val="10"/>
        </w:numPr>
        <w:spacing w:after="240" w:line="276" w:lineRule="auto"/>
        <w:rPr>
          <w:lang w:val="bg-BG"/>
        </w:rPr>
      </w:pPr>
      <w:r w:rsidRPr="00D75D58">
        <w:rPr>
          <w:lang w:val="bg-BG"/>
        </w:rPr>
        <w:t>Да се избягва последователното цитиране на много литератур</w:t>
      </w:r>
      <w:r w:rsidR="003F4127" w:rsidRPr="00D75D58">
        <w:rPr>
          <w:lang w:val="bg-BG"/>
        </w:rPr>
        <w:t>н</w:t>
      </w:r>
      <w:r w:rsidRPr="00D75D58">
        <w:rPr>
          <w:lang w:val="bg-BG"/>
        </w:rPr>
        <w:t>и</w:t>
      </w:r>
      <w:r w:rsidR="003F4127" w:rsidRPr="00D75D58">
        <w:rPr>
          <w:lang w:val="bg-BG"/>
        </w:rPr>
        <w:t xml:space="preserve"> източници</w:t>
      </w:r>
      <w:r w:rsidRPr="00D75D58">
        <w:rPr>
          <w:lang w:val="bg-BG"/>
        </w:rPr>
        <w:t xml:space="preserve"> (напр</w:t>
      </w:r>
      <w:r w:rsidR="00DB6B61" w:rsidRPr="00D75D58">
        <w:rPr>
          <w:lang w:val="bg-BG"/>
        </w:rPr>
        <w:t>.</w:t>
      </w:r>
      <w:r w:rsidRPr="00D75D58">
        <w:rPr>
          <w:lang w:val="bg-BG"/>
        </w:rPr>
        <w:t xml:space="preserve"> на стр. </w:t>
      </w:r>
      <w:r w:rsidR="00DB6B61" w:rsidRPr="00D75D58">
        <w:rPr>
          <w:lang w:val="bg-BG"/>
        </w:rPr>
        <w:t>8</w:t>
      </w:r>
      <w:r w:rsidR="00601A81" w:rsidRPr="00D75D58">
        <w:rPr>
          <w:lang w:val="bg-BG"/>
        </w:rPr>
        <w:t>: [2, 3, 4, 5]</w:t>
      </w:r>
      <w:r w:rsidRPr="00D75D58">
        <w:rPr>
          <w:lang w:val="bg-BG"/>
        </w:rPr>
        <w:t>).</w:t>
      </w:r>
      <w:r w:rsidR="00DB6B61" w:rsidRPr="00D75D58">
        <w:rPr>
          <w:lang w:val="bg-BG"/>
        </w:rPr>
        <w:t xml:space="preserve"> Прави впечатление навсякъде в дисертацията, там където са цитирани </w:t>
      </w:r>
      <w:r w:rsidR="002824BB" w:rsidRPr="00D75D58">
        <w:rPr>
          <w:lang w:val="bg-BG"/>
        </w:rPr>
        <w:t xml:space="preserve">по </w:t>
      </w:r>
      <w:r w:rsidR="00DB6B61" w:rsidRPr="00D75D58">
        <w:rPr>
          <w:lang w:val="bg-BG"/>
        </w:rPr>
        <w:t xml:space="preserve">няколко поредни източника, че те </w:t>
      </w:r>
      <w:r w:rsidR="00545E5D" w:rsidRPr="00D75D58">
        <w:rPr>
          <w:lang w:val="bg-BG"/>
        </w:rPr>
        <w:t xml:space="preserve">всички </w:t>
      </w:r>
      <w:r w:rsidR="00DB6B61" w:rsidRPr="00D75D58">
        <w:rPr>
          <w:lang w:val="bg-BG"/>
        </w:rPr>
        <w:t xml:space="preserve">са описани с последователна номерация, а не както е прието да </w:t>
      </w:r>
      <w:r w:rsidR="006F0164" w:rsidRPr="00D75D58">
        <w:rPr>
          <w:lang w:val="bg-BG"/>
        </w:rPr>
        <w:t>се посочат</w:t>
      </w:r>
      <w:r w:rsidR="004D25BE" w:rsidRPr="00D75D58">
        <w:rPr>
          <w:lang w:val="bg-BG"/>
        </w:rPr>
        <w:t xml:space="preserve"> само</w:t>
      </w:r>
      <w:r w:rsidR="006F0164" w:rsidRPr="00D75D58">
        <w:rPr>
          <w:lang w:val="bg-BG"/>
        </w:rPr>
        <w:t xml:space="preserve"> първия и последния цитат от поредицата, които да са разделени с тире</w:t>
      </w:r>
      <w:r w:rsidR="00601A81" w:rsidRPr="00D75D58">
        <w:rPr>
          <w:lang w:val="bg-BG"/>
        </w:rPr>
        <w:t>, напр. [2-5</w:t>
      </w:r>
      <w:r w:rsidR="002824BB" w:rsidRPr="00D75D58">
        <w:rPr>
          <w:lang w:val="bg-BG"/>
        </w:rPr>
        <w:t>]</w:t>
      </w:r>
      <w:r w:rsidR="00601A81" w:rsidRPr="00D75D58">
        <w:rPr>
          <w:lang w:val="bg-BG"/>
        </w:rPr>
        <w:t>.</w:t>
      </w:r>
    </w:p>
    <w:p w14:paraId="11F07E6C" w14:textId="77777777" w:rsidR="003F4127" w:rsidRPr="00D75D58" w:rsidRDefault="0083520D" w:rsidP="00981E23">
      <w:pPr>
        <w:pStyle w:val="ListParagraph"/>
        <w:numPr>
          <w:ilvl w:val="0"/>
          <w:numId w:val="10"/>
        </w:numPr>
        <w:spacing w:after="240" w:line="276" w:lineRule="auto"/>
        <w:rPr>
          <w:lang w:val="bg-BG"/>
        </w:rPr>
      </w:pPr>
      <w:r w:rsidRPr="00D75D58">
        <w:rPr>
          <w:lang w:val="bg-BG"/>
        </w:rPr>
        <w:t>Не става ясно дали фигур</w:t>
      </w:r>
      <w:r w:rsidR="0065573F" w:rsidRPr="00D75D58">
        <w:rPr>
          <w:lang w:val="bg-BG"/>
        </w:rPr>
        <w:t>и 5</w:t>
      </w:r>
      <w:r w:rsidR="00EE2E1F" w:rsidRPr="00D75D58">
        <w:rPr>
          <w:lang w:val="bg-BG"/>
        </w:rPr>
        <w:t xml:space="preserve"> и</w:t>
      </w:r>
      <w:r w:rsidRPr="00D75D58">
        <w:rPr>
          <w:lang w:val="bg-BG"/>
        </w:rPr>
        <w:t xml:space="preserve"> 16 </w:t>
      </w:r>
      <w:r w:rsidR="00EE2E1F" w:rsidRPr="00D75D58">
        <w:rPr>
          <w:lang w:val="bg-BG"/>
        </w:rPr>
        <w:t>са</w:t>
      </w:r>
      <w:r w:rsidRPr="00D75D58">
        <w:rPr>
          <w:lang w:val="bg-BG"/>
        </w:rPr>
        <w:t xml:space="preserve"> авторск</w:t>
      </w:r>
      <w:r w:rsidR="00EE2E1F" w:rsidRPr="00D75D58">
        <w:rPr>
          <w:lang w:val="bg-BG"/>
        </w:rPr>
        <w:t>и</w:t>
      </w:r>
      <w:r w:rsidRPr="00D75D58">
        <w:rPr>
          <w:lang w:val="bg-BG"/>
        </w:rPr>
        <w:t xml:space="preserve"> или </w:t>
      </w:r>
      <w:r w:rsidR="00EE2E1F" w:rsidRPr="00D75D58">
        <w:rPr>
          <w:lang w:val="bg-BG"/>
        </w:rPr>
        <w:t>са</w:t>
      </w:r>
      <w:r w:rsidRPr="00D75D58">
        <w:rPr>
          <w:lang w:val="bg-BG"/>
        </w:rPr>
        <w:t xml:space="preserve"> заимстван</w:t>
      </w:r>
      <w:r w:rsidR="00EE2E1F" w:rsidRPr="00D75D58">
        <w:rPr>
          <w:lang w:val="bg-BG"/>
        </w:rPr>
        <w:t>и</w:t>
      </w:r>
      <w:r w:rsidRPr="00D75D58">
        <w:rPr>
          <w:lang w:val="bg-BG"/>
        </w:rPr>
        <w:t xml:space="preserve"> от литератур</w:t>
      </w:r>
      <w:r w:rsidR="00EE2E1F" w:rsidRPr="00D75D58">
        <w:rPr>
          <w:lang w:val="bg-BG"/>
        </w:rPr>
        <w:t xml:space="preserve">ни </w:t>
      </w:r>
      <w:r w:rsidRPr="00D75D58">
        <w:rPr>
          <w:lang w:val="bg-BG"/>
        </w:rPr>
        <w:t>източник.</w:t>
      </w:r>
    </w:p>
    <w:p w14:paraId="1958F8E5" w14:textId="6F26D2CE" w:rsidR="00413CC1" w:rsidRDefault="00250CFE" w:rsidP="00981E23">
      <w:pPr>
        <w:pStyle w:val="ListParagraph"/>
        <w:numPr>
          <w:ilvl w:val="0"/>
          <w:numId w:val="10"/>
        </w:numPr>
        <w:spacing w:after="240" w:line="276" w:lineRule="auto"/>
        <w:rPr>
          <w:lang w:val="bg-BG"/>
        </w:rPr>
      </w:pPr>
      <w:r w:rsidRPr="00D75D58">
        <w:rPr>
          <w:lang w:val="bg-BG"/>
        </w:rPr>
        <w:t>На фигури 42 и 43 би било добре вместо конкретни дати на абцисата, да бъдат изписани само месеци</w:t>
      </w:r>
      <w:r w:rsidR="00413CC1" w:rsidRPr="00D75D58">
        <w:rPr>
          <w:lang w:val="bg-BG"/>
        </w:rPr>
        <w:t>те, а заглавието на абцисата да бъде съответно „</w:t>
      </w:r>
      <w:r w:rsidR="00180DB2" w:rsidRPr="00D75D58">
        <w:rPr>
          <w:lang w:val="bg-BG"/>
        </w:rPr>
        <w:t>Време</w:t>
      </w:r>
      <w:r w:rsidR="00413CC1" w:rsidRPr="00D75D58">
        <w:rPr>
          <w:lang w:val="bg-BG"/>
        </w:rPr>
        <w:t>“</w:t>
      </w:r>
      <w:r w:rsidR="00D75D58" w:rsidRPr="00D75D58">
        <w:rPr>
          <w:lang w:val="bg-BG"/>
        </w:rPr>
        <w:t xml:space="preserve"> вместо „Дата“</w:t>
      </w:r>
      <w:r w:rsidR="00413CC1" w:rsidRPr="00D75D58">
        <w:rPr>
          <w:lang w:val="bg-BG"/>
        </w:rPr>
        <w:t>.</w:t>
      </w:r>
    </w:p>
    <w:p w14:paraId="724526C3" w14:textId="3D71888E" w:rsidR="00556C4D" w:rsidRDefault="00556C4D" w:rsidP="00981E23">
      <w:pPr>
        <w:pStyle w:val="ListParagraph"/>
        <w:numPr>
          <w:ilvl w:val="0"/>
          <w:numId w:val="10"/>
        </w:numPr>
        <w:spacing w:after="240" w:line="276" w:lineRule="auto"/>
        <w:rPr>
          <w:lang w:val="bg-BG"/>
        </w:rPr>
      </w:pPr>
      <w:r>
        <w:rPr>
          <w:lang w:val="bg-BG"/>
        </w:rPr>
        <w:lastRenderedPageBreak/>
        <w:t>В Таблица 9</w:t>
      </w:r>
      <w:r w:rsidR="009500E9">
        <w:rPr>
          <w:lang w:val="bg-BG"/>
        </w:rPr>
        <w:t xml:space="preserve"> на първия и последния ред в третата графа не е упоменато значението на посочените</w:t>
      </w:r>
      <w:r w:rsidR="001F673E">
        <w:rPr>
          <w:lang w:val="bg-BG"/>
        </w:rPr>
        <w:t xml:space="preserve"> в третата колона стойности – може да се предполага, че това е доза.</w:t>
      </w:r>
    </w:p>
    <w:p w14:paraId="1E6CDE2B" w14:textId="77777777" w:rsidR="00C51A8E" w:rsidRDefault="00341879" w:rsidP="00981E23">
      <w:pPr>
        <w:pStyle w:val="ListParagraph"/>
        <w:numPr>
          <w:ilvl w:val="0"/>
          <w:numId w:val="10"/>
        </w:numPr>
        <w:spacing w:after="240" w:line="276" w:lineRule="auto"/>
        <w:rPr>
          <w:lang w:val="bg-BG"/>
        </w:rPr>
      </w:pPr>
      <w:r>
        <w:rPr>
          <w:lang w:val="bg-BG"/>
        </w:rPr>
        <w:t>В стандарти</w:t>
      </w:r>
      <w:r w:rsidR="00231D34">
        <w:rPr>
          <w:lang w:val="bg-BG"/>
        </w:rPr>
        <w:t>з</w:t>
      </w:r>
      <w:r>
        <w:rPr>
          <w:lang w:val="bg-BG"/>
        </w:rPr>
        <w:t>ацията е прието да се използва термина „вземане на проби“, а не „пробовземане“, който термин е заимстван от практиката.</w:t>
      </w:r>
    </w:p>
    <w:p w14:paraId="6E7B94F8" w14:textId="570278C4" w:rsidR="005A0131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643D74">
        <w:rPr>
          <w:lang w:val="bg-BG"/>
        </w:rPr>
        <w:t xml:space="preserve">Препоръчвам на кандидата да продължи своята научноизследователска работа в областта на </w:t>
      </w:r>
      <w:r w:rsidR="00122F4E" w:rsidRPr="00643D74">
        <w:rPr>
          <w:lang w:val="bg-BG"/>
        </w:rPr>
        <w:t>пречистването на води</w:t>
      </w:r>
      <w:r w:rsidRPr="00643D74">
        <w:rPr>
          <w:lang w:val="bg-BG"/>
        </w:rPr>
        <w:t xml:space="preserve"> и да публикува своите резултати в реномирани издания, </w:t>
      </w:r>
      <w:r w:rsidR="00AF790A">
        <w:rPr>
          <w:lang w:val="bg-BG"/>
        </w:rPr>
        <w:t xml:space="preserve">които са </w:t>
      </w:r>
      <w:r w:rsidRPr="00643D74">
        <w:rPr>
          <w:lang w:val="bg-BG"/>
        </w:rPr>
        <w:t xml:space="preserve">реферирани </w:t>
      </w:r>
      <w:r w:rsidR="005D1CDE" w:rsidRPr="00643D74">
        <w:rPr>
          <w:lang w:val="bg-BG"/>
        </w:rPr>
        <w:t>и индексирани в</w:t>
      </w:r>
      <w:r w:rsidRPr="00643D74">
        <w:rPr>
          <w:lang w:val="bg-BG"/>
        </w:rPr>
        <w:t xml:space="preserve"> световн</w:t>
      </w:r>
      <w:r w:rsidR="005D1CDE" w:rsidRPr="00643D74">
        <w:rPr>
          <w:lang w:val="bg-BG"/>
        </w:rPr>
        <w:t>и научни</w:t>
      </w:r>
      <w:r w:rsidRPr="00643D74">
        <w:rPr>
          <w:lang w:val="bg-BG"/>
        </w:rPr>
        <w:t xml:space="preserve"> бази</w:t>
      </w:r>
      <w:r w:rsidRPr="00643D74">
        <w:rPr>
          <w:spacing w:val="-4"/>
          <w:lang w:val="bg-BG"/>
        </w:rPr>
        <w:t xml:space="preserve"> </w:t>
      </w:r>
      <w:r w:rsidRPr="00643D74">
        <w:rPr>
          <w:lang w:val="bg-BG"/>
        </w:rPr>
        <w:t>данни.</w:t>
      </w:r>
    </w:p>
    <w:p w14:paraId="09E36FE5" w14:textId="65BBBE2C" w:rsidR="00BD3E5C" w:rsidRDefault="00BF1A1F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5A0131">
        <w:rPr>
          <w:color w:val="000000" w:themeColor="text1"/>
          <w:lang w:val="bg-BG"/>
        </w:rPr>
        <w:t xml:space="preserve">Посочените критични бележки по никакъв начин не оказват влияние върху качеството на получените в разработката </w:t>
      </w:r>
      <w:r w:rsidR="00EF7315" w:rsidRPr="005A0131">
        <w:rPr>
          <w:color w:val="000000" w:themeColor="text1"/>
          <w:lang w:val="bg-BG"/>
        </w:rPr>
        <w:t xml:space="preserve">на маг. инж. Пламен Цветков Тодоров </w:t>
      </w:r>
      <w:r w:rsidRPr="005A0131">
        <w:rPr>
          <w:color w:val="000000" w:themeColor="text1"/>
          <w:lang w:val="bg-BG"/>
        </w:rPr>
        <w:t>резултати</w:t>
      </w:r>
      <w:r w:rsidR="00A615BD" w:rsidRPr="005A0131">
        <w:rPr>
          <w:color w:val="000000" w:themeColor="text1"/>
          <w:lang w:val="bg-BG"/>
        </w:rPr>
        <w:t>.</w:t>
      </w:r>
      <w:r w:rsidR="00A615BD" w:rsidRPr="005A0131">
        <w:rPr>
          <w:color w:val="000000" w:themeColor="text1"/>
          <w:spacing w:val="-5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Дисертационният</w:t>
      </w:r>
      <w:r w:rsidR="00A615BD" w:rsidRPr="005A0131">
        <w:rPr>
          <w:color w:val="000000" w:themeColor="text1"/>
          <w:spacing w:val="-7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труд</w:t>
      </w:r>
      <w:r w:rsidR="00A615BD" w:rsidRPr="005A0131">
        <w:rPr>
          <w:color w:val="000000" w:themeColor="text1"/>
          <w:spacing w:val="-5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има</w:t>
      </w:r>
      <w:r w:rsidR="00A615BD" w:rsidRPr="005A0131">
        <w:rPr>
          <w:color w:val="000000" w:themeColor="text1"/>
          <w:spacing w:val="-6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завършен</w:t>
      </w:r>
      <w:r w:rsidR="00A615BD" w:rsidRPr="005A0131">
        <w:rPr>
          <w:color w:val="000000" w:themeColor="text1"/>
          <w:spacing w:val="-6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характер,</w:t>
      </w:r>
      <w:r w:rsidR="00A615BD" w:rsidRPr="005A0131">
        <w:rPr>
          <w:color w:val="000000" w:themeColor="text1"/>
          <w:spacing w:val="-6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отговарящ</w:t>
      </w:r>
      <w:r w:rsidR="00A615BD" w:rsidRPr="005A0131">
        <w:rPr>
          <w:color w:val="000000" w:themeColor="text1"/>
          <w:spacing w:val="-5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на</w:t>
      </w:r>
      <w:r w:rsidR="00A615BD" w:rsidRPr="005A0131">
        <w:rPr>
          <w:color w:val="000000" w:themeColor="text1"/>
          <w:spacing w:val="-6"/>
          <w:lang w:val="bg-BG"/>
        </w:rPr>
        <w:t xml:space="preserve"> </w:t>
      </w:r>
      <w:r w:rsidR="00A615BD" w:rsidRPr="005A0131">
        <w:rPr>
          <w:color w:val="000000" w:themeColor="text1"/>
          <w:lang w:val="bg-BG"/>
        </w:rPr>
        <w:t>изискванията.</w:t>
      </w:r>
    </w:p>
    <w:p w14:paraId="2FB67583" w14:textId="55B85364" w:rsidR="00503DCA" w:rsidRPr="00E93387" w:rsidRDefault="00503DCA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E93387">
        <w:rPr>
          <w:lang w:val="bg-BG"/>
        </w:rPr>
        <w:t>Към докторанта маг. инж. Пламен Тодо</w:t>
      </w:r>
      <w:r w:rsidR="00E93387">
        <w:rPr>
          <w:lang w:val="bg-BG"/>
        </w:rPr>
        <w:t>ров</w:t>
      </w:r>
      <w:r w:rsidRPr="00E93387">
        <w:rPr>
          <w:lang w:val="bg-BG"/>
        </w:rPr>
        <w:t xml:space="preserve"> Цветков имам следните въпроси:</w:t>
      </w:r>
    </w:p>
    <w:p w14:paraId="53DD9806" w14:textId="2891CFA8" w:rsidR="00503DCA" w:rsidRPr="00E93387" w:rsidRDefault="0000028F" w:rsidP="00503DCA">
      <w:pPr>
        <w:pStyle w:val="BodyText"/>
        <w:numPr>
          <w:ilvl w:val="0"/>
          <w:numId w:val="12"/>
        </w:numPr>
        <w:spacing w:before="40" w:after="240" w:line="276" w:lineRule="auto"/>
        <w:ind w:right="-6"/>
        <w:rPr>
          <w:lang w:val="bg-BG"/>
        </w:rPr>
      </w:pPr>
      <w:r w:rsidRPr="00E93387">
        <w:rPr>
          <w:lang w:val="bg-BG"/>
        </w:rPr>
        <w:t xml:space="preserve">Защо в </w:t>
      </w:r>
      <w:r w:rsidRPr="00E93387">
        <w:rPr>
          <w:lang w:val="bg-BG"/>
        </w:rPr>
        <w:t>каскад</w:t>
      </w:r>
      <w:r w:rsidRPr="00E93387">
        <w:rPr>
          <w:lang w:val="bg-BG"/>
        </w:rPr>
        <w:t>нат</w:t>
      </w:r>
      <w:r w:rsidRPr="00E93387">
        <w:rPr>
          <w:lang w:val="bg-BG"/>
        </w:rPr>
        <w:t>а инсталация са подбрани точно тези два вида макрофити</w:t>
      </w:r>
      <w:r w:rsidRPr="00E93387">
        <w:rPr>
          <w:lang w:val="bg-BG"/>
        </w:rPr>
        <w:t xml:space="preserve"> - </w:t>
      </w:r>
      <w:r w:rsidR="003D7A12" w:rsidRPr="00E93387">
        <w:rPr>
          <w:i/>
          <w:iCs/>
          <w:lang w:val="bg-BG"/>
        </w:rPr>
        <w:t>Typha angustifolia</w:t>
      </w:r>
      <w:r w:rsidR="003D7A12" w:rsidRPr="00E93387">
        <w:rPr>
          <w:lang w:val="bg-BG"/>
        </w:rPr>
        <w:t xml:space="preserve"> и </w:t>
      </w:r>
      <w:r w:rsidR="006B7F0E" w:rsidRPr="00E93387">
        <w:rPr>
          <w:i/>
          <w:iCs/>
          <w:lang w:val="bg-BG"/>
        </w:rPr>
        <w:t>Phragmites australis</w:t>
      </w:r>
      <w:r w:rsidR="006B7F0E" w:rsidRPr="00E93387">
        <w:rPr>
          <w:lang w:val="bg-BG"/>
        </w:rPr>
        <w:t>?</w:t>
      </w:r>
    </w:p>
    <w:p w14:paraId="0CB795EA" w14:textId="3A7F0D85" w:rsidR="00ED1D9A" w:rsidRPr="00E93387" w:rsidRDefault="00E027D2" w:rsidP="00503DCA">
      <w:pPr>
        <w:pStyle w:val="BodyText"/>
        <w:numPr>
          <w:ilvl w:val="0"/>
          <w:numId w:val="12"/>
        </w:numPr>
        <w:spacing w:before="40" w:after="240" w:line="276" w:lineRule="auto"/>
        <w:ind w:right="-6"/>
        <w:rPr>
          <w:lang w:val="bg-BG"/>
        </w:rPr>
      </w:pPr>
      <w:r w:rsidRPr="00E93387">
        <w:rPr>
          <w:lang w:val="bg-BG"/>
        </w:rPr>
        <w:t xml:space="preserve">Изследвана ли е възможността за употреба на центрофугата от производството на </w:t>
      </w:r>
      <w:r w:rsidR="00031923" w:rsidRPr="00E93387">
        <w:rPr>
          <w:lang w:val="bg-BG"/>
        </w:rPr>
        <w:t xml:space="preserve">биоетанол в реална </w:t>
      </w:r>
      <w:r w:rsidR="00E93387" w:rsidRPr="00E93387">
        <w:rPr>
          <w:lang w:val="bg-BG"/>
        </w:rPr>
        <w:t>система за пречистване на кисели руднични води?</w:t>
      </w:r>
    </w:p>
    <w:p w14:paraId="38789CCB" w14:textId="77777777" w:rsidR="00876EED" w:rsidRPr="00876EED" w:rsidRDefault="00876EED" w:rsidP="00981E23">
      <w:pPr>
        <w:pStyle w:val="Heading1"/>
        <w:numPr>
          <w:ilvl w:val="0"/>
          <w:numId w:val="5"/>
        </w:numPr>
        <w:tabs>
          <w:tab w:val="left" w:pos="426"/>
        </w:tabs>
        <w:spacing w:after="240" w:line="276" w:lineRule="auto"/>
        <w:ind w:left="0" w:right="-6" w:firstLine="0"/>
        <w:rPr>
          <w:lang w:val="bg-BG"/>
        </w:rPr>
      </w:pPr>
      <w:r w:rsidRPr="00876EED">
        <w:rPr>
          <w:lang w:val="bg-BG"/>
        </w:rPr>
        <w:t>Заключение и обща оценка на дисертационния труд</w:t>
      </w:r>
    </w:p>
    <w:p w14:paraId="09E36FE8" w14:textId="53315E27" w:rsidR="00BD3E5C" w:rsidRPr="00B57190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B57190">
        <w:rPr>
          <w:lang w:val="bg-BG"/>
        </w:rPr>
        <w:t>Дисертационният</w:t>
      </w:r>
      <w:r w:rsidRPr="00B57190">
        <w:rPr>
          <w:spacing w:val="-11"/>
          <w:lang w:val="bg-BG"/>
        </w:rPr>
        <w:t xml:space="preserve"> </w:t>
      </w:r>
      <w:r w:rsidRPr="00B57190">
        <w:rPr>
          <w:lang w:val="bg-BG"/>
        </w:rPr>
        <w:t>труд</w:t>
      </w:r>
      <w:r w:rsidRPr="00B57190">
        <w:rPr>
          <w:spacing w:val="-10"/>
          <w:lang w:val="bg-BG"/>
        </w:rPr>
        <w:t xml:space="preserve"> </w:t>
      </w:r>
      <w:r w:rsidRPr="00B57190">
        <w:rPr>
          <w:lang w:val="bg-BG"/>
        </w:rPr>
        <w:t>на</w:t>
      </w:r>
      <w:r w:rsidRPr="00B57190">
        <w:rPr>
          <w:spacing w:val="-10"/>
          <w:lang w:val="bg-BG"/>
        </w:rPr>
        <w:t xml:space="preserve"> </w:t>
      </w:r>
      <w:r w:rsidRPr="00B57190">
        <w:rPr>
          <w:lang w:val="bg-BG"/>
        </w:rPr>
        <w:t>маг.</w:t>
      </w:r>
      <w:r w:rsidRPr="00B57190">
        <w:rPr>
          <w:spacing w:val="-11"/>
          <w:lang w:val="bg-BG"/>
        </w:rPr>
        <w:t xml:space="preserve"> </w:t>
      </w:r>
      <w:r w:rsidRPr="00B57190">
        <w:rPr>
          <w:lang w:val="bg-BG"/>
        </w:rPr>
        <w:t>инж.</w:t>
      </w:r>
      <w:r w:rsidRPr="00B57190">
        <w:rPr>
          <w:spacing w:val="-9"/>
          <w:lang w:val="bg-BG"/>
        </w:rPr>
        <w:t xml:space="preserve"> </w:t>
      </w:r>
      <w:r w:rsidR="00AA4E87" w:rsidRPr="00B57190">
        <w:rPr>
          <w:lang w:val="bg-BG"/>
        </w:rPr>
        <w:t>Пламен Тодоров Цветков</w:t>
      </w:r>
      <w:r w:rsidRPr="00B57190">
        <w:rPr>
          <w:spacing w:val="-11"/>
          <w:lang w:val="bg-BG"/>
        </w:rPr>
        <w:t xml:space="preserve"> </w:t>
      </w:r>
      <w:r w:rsidRPr="00B57190">
        <w:rPr>
          <w:lang w:val="bg-BG"/>
        </w:rPr>
        <w:t>на</w:t>
      </w:r>
      <w:r w:rsidRPr="00B57190">
        <w:rPr>
          <w:spacing w:val="-10"/>
          <w:lang w:val="bg-BG"/>
        </w:rPr>
        <w:t xml:space="preserve"> </w:t>
      </w:r>
      <w:r w:rsidRPr="00B57190">
        <w:rPr>
          <w:lang w:val="bg-BG"/>
        </w:rPr>
        <w:t>тема</w:t>
      </w:r>
      <w:r w:rsidRPr="00B57190">
        <w:rPr>
          <w:spacing w:val="-9"/>
          <w:lang w:val="bg-BG"/>
        </w:rPr>
        <w:t xml:space="preserve"> </w:t>
      </w:r>
      <w:r w:rsidRPr="00B57190">
        <w:rPr>
          <w:lang w:val="bg-BG"/>
        </w:rPr>
        <w:t>„</w:t>
      </w:r>
      <w:r w:rsidR="00BC732A" w:rsidRPr="00B57190">
        <w:rPr>
          <w:lang w:val="bg-BG"/>
        </w:rPr>
        <w:t>Приложение на пасивни технологии за пречистване на повърхностни руднични води</w:t>
      </w:r>
      <w:r w:rsidRPr="00B57190">
        <w:rPr>
          <w:lang w:val="bg-BG"/>
        </w:rPr>
        <w:t xml:space="preserve">“ </w:t>
      </w:r>
      <w:r w:rsidRPr="00B57190">
        <w:rPr>
          <w:b/>
          <w:lang w:val="bg-BG"/>
        </w:rPr>
        <w:t xml:space="preserve">отговаря </w:t>
      </w:r>
      <w:r w:rsidRPr="00B57190">
        <w:rPr>
          <w:lang w:val="bg-BG"/>
        </w:rPr>
        <w:t>на изискванията на ЗРАС в Република България и Правила и процедури за приемане и обучение на докторанти и придобиване на образователната и научна степен</w:t>
      </w:r>
      <w:r w:rsidRPr="00B57190">
        <w:rPr>
          <w:spacing w:val="-19"/>
          <w:lang w:val="bg-BG"/>
        </w:rPr>
        <w:t xml:space="preserve"> </w:t>
      </w:r>
      <w:r w:rsidRPr="00B57190">
        <w:rPr>
          <w:lang w:val="bg-BG"/>
        </w:rPr>
        <w:t>„доктор” и научната степен „доктор на науките” в Минно-геоложкия университет “Св. Иван Рилски” – София. Дисертацията съдържа обосновани и целенасочени научни изследвания, и разработки за постигане на заявената цел и формулираните задачи, както и оригинални научно-приложни и приложни</w:t>
      </w:r>
      <w:r w:rsidRPr="00B57190">
        <w:rPr>
          <w:spacing w:val="-1"/>
          <w:lang w:val="bg-BG"/>
        </w:rPr>
        <w:t xml:space="preserve"> </w:t>
      </w:r>
      <w:r w:rsidRPr="00B57190">
        <w:rPr>
          <w:lang w:val="bg-BG"/>
        </w:rPr>
        <w:t>приноси.</w:t>
      </w:r>
    </w:p>
    <w:p w14:paraId="09E36FEA" w14:textId="3323007D" w:rsidR="00BD3E5C" w:rsidRPr="00B57190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B57190">
        <w:rPr>
          <w:lang w:val="bg-BG"/>
        </w:rPr>
        <w:t xml:space="preserve">Считам, че поставената цел е постигната и давам </w:t>
      </w:r>
      <w:r w:rsidRPr="00B57190">
        <w:rPr>
          <w:b/>
          <w:lang w:val="bg-BG"/>
        </w:rPr>
        <w:t xml:space="preserve">положителна </w:t>
      </w:r>
      <w:r w:rsidRPr="00B57190">
        <w:rPr>
          <w:lang w:val="bg-BG"/>
        </w:rPr>
        <w:t>оценка на дисертационния</w:t>
      </w:r>
      <w:r w:rsidR="00B60428" w:rsidRPr="00B57190">
        <w:rPr>
          <w:lang w:val="bg-BG"/>
        </w:rPr>
        <w:t xml:space="preserve"> </w:t>
      </w:r>
      <w:r w:rsidRPr="00B57190">
        <w:rPr>
          <w:lang w:val="bg-BG"/>
        </w:rPr>
        <w:t>труд.</w:t>
      </w:r>
    </w:p>
    <w:p w14:paraId="09E36FEC" w14:textId="28C86E59" w:rsidR="00BD3E5C" w:rsidRDefault="00A615B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  <w:r w:rsidRPr="00B57190">
        <w:rPr>
          <w:lang w:val="bg-BG"/>
        </w:rPr>
        <w:t xml:space="preserve">Всичко това ми дава основание да предложа на </w:t>
      </w:r>
      <w:r w:rsidR="00B60428" w:rsidRPr="00B57190">
        <w:rPr>
          <w:lang w:val="bg-BG"/>
        </w:rPr>
        <w:t>уважае</w:t>
      </w:r>
      <w:r w:rsidRPr="00B57190">
        <w:rPr>
          <w:lang w:val="bg-BG"/>
        </w:rPr>
        <w:t>мото Научното жури да  присъди</w:t>
      </w:r>
      <w:r w:rsidR="00B57190" w:rsidRPr="00B57190">
        <w:rPr>
          <w:b/>
          <w:lang w:val="bg-BG"/>
        </w:rPr>
        <w:t xml:space="preserve"> </w:t>
      </w:r>
      <w:r w:rsidRPr="00B57190">
        <w:rPr>
          <w:b/>
          <w:lang w:val="bg-BG"/>
        </w:rPr>
        <w:t xml:space="preserve">образователната и научна степен „доктор“ на маг. инж. </w:t>
      </w:r>
      <w:r w:rsidR="00B57190" w:rsidRPr="00B57190">
        <w:rPr>
          <w:b/>
          <w:lang w:val="bg-BG"/>
        </w:rPr>
        <w:t>Пламен Тодоров Цветков</w:t>
      </w:r>
      <w:r w:rsidRPr="00B57190">
        <w:rPr>
          <w:b/>
          <w:lang w:val="bg-BG"/>
        </w:rPr>
        <w:t xml:space="preserve">, </w:t>
      </w:r>
      <w:r w:rsidRPr="00B57190">
        <w:rPr>
          <w:lang w:val="bg-BG"/>
        </w:rPr>
        <w:t xml:space="preserve">в Област на висше образование </w:t>
      </w:r>
      <w:r w:rsidR="00B57190" w:rsidRPr="00B57190">
        <w:rPr>
          <w:lang w:val="bg-BG"/>
        </w:rPr>
        <w:t>4. Природни науки, математика и информатика, Професионално направление: 4.4. Науки за земята, Докторска програма: Технология за пречистване на води.</w:t>
      </w:r>
    </w:p>
    <w:p w14:paraId="2B8DB930" w14:textId="77777777" w:rsidR="00750B9D" w:rsidRPr="00B57190" w:rsidRDefault="00750B9D" w:rsidP="00750B9D">
      <w:pPr>
        <w:pStyle w:val="BodyText"/>
        <w:spacing w:before="40" w:after="240" w:line="276" w:lineRule="auto"/>
        <w:ind w:left="0" w:right="-6"/>
        <w:rPr>
          <w:lang w:val="bg-BG"/>
        </w:rPr>
      </w:pPr>
    </w:p>
    <w:p w14:paraId="09E36FEF" w14:textId="505656AB" w:rsidR="00BD3E5C" w:rsidRPr="00122F4E" w:rsidRDefault="00A615BD" w:rsidP="00750B9D">
      <w:pPr>
        <w:pStyle w:val="BodyText"/>
        <w:spacing w:before="1" w:line="240" w:lineRule="auto"/>
        <w:ind w:left="0" w:right="-6" w:firstLine="0"/>
        <w:rPr>
          <w:color w:val="000000" w:themeColor="text1"/>
          <w:lang w:val="bg-BG"/>
        </w:rPr>
      </w:pPr>
      <w:r w:rsidRPr="00122F4E">
        <w:rPr>
          <w:color w:val="000000" w:themeColor="text1"/>
          <w:lang w:val="bg-BG"/>
        </w:rPr>
        <w:t>Дата: 0</w:t>
      </w:r>
      <w:r w:rsidR="00B57190" w:rsidRPr="00122F4E">
        <w:rPr>
          <w:color w:val="000000" w:themeColor="text1"/>
          <w:lang w:val="bg-BG"/>
        </w:rPr>
        <w:t>5</w:t>
      </w:r>
      <w:r w:rsidR="005649E4" w:rsidRPr="00122F4E">
        <w:rPr>
          <w:color w:val="000000" w:themeColor="text1"/>
          <w:lang w:val="bg-BG"/>
        </w:rPr>
        <w:t>.02.</w:t>
      </w:r>
      <w:r w:rsidRPr="00122F4E">
        <w:rPr>
          <w:color w:val="000000" w:themeColor="text1"/>
          <w:lang w:val="bg-BG"/>
        </w:rPr>
        <w:t>202</w:t>
      </w:r>
      <w:r w:rsidR="00B57190" w:rsidRPr="00122F4E">
        <w:rPr>
          <w:color w:val="000000" w:themeColor="text1"/>
          <w:lang w:val="bg-BG"/>
        </w:rPr>
        <w:t>5</w:t>
      </w:r>
      <w:r w:rsidRPr="00122F4E">
        <w:rPr>
          <w:color w:val="000000" w:themeColor="text1"/>
          <w:lang w:val="bg-BG"/>
        </w:rPr>
        <w:t xml:space="preserve"> г.</w:t>
      </w:r>
      <w:r w:rsidR="005649E4" w:rsidRPr="00122F4E">
        <w:rPr>
          <w:color w:val="000000" w:themeColor="text1"/>
        </w:rPr>
        <w:t xml:space="preserve"> </w:t>
      </w:r>
      <w:r w:rsidR="005649E4" w:rsidRPr="00122F4E">
        <w:rPr>
          <w:color w:val="000000" w:themeColor="text1"/>
        </w:rPr>
        <w:tab/>
      </w:r>
      <w:r w:rsidR="005649E4" w:rsidRPr="00122F4E">
        <w:rPr>
          <w:color w:val="000000" w:themeColor="text1"/>
        </w:rPr>
        <w:tab/>
      </w:r>
      <w:r w:rsidR="005649E4" w:rsidRPr="00122F4E">
        <w:rPr>
          <w:color w:val="000000" w:themeColor="text1"/>
        </w:rPr>
        <w:tab/>
      </w:r>
      <w:r w:rsidR="005649E4" w:rsidRPr="00122F4E">
        <w:rPr>
          <w:color w:val="000000" w:themeColor="text1"/>
        </w:rPr>
        <w:tab/>
      </w:r>
      <w:r w:rsidR="005649E4" w:rsidRPr="00122F4E">
        <w:rPr>
          <w:color w:val="000000" w:themeColor="text1"/>
        </w:rPr>
        <w:tab/>
      </w:r>
      <w:r w:rsidR="005649E4" w:rsidRPr="00122F4E">
        <w:rPr>
          <w:color w:val="000000" w:themeColor="text1"/>
          <w:lang w:val="bg-BG"/>
        </w:rPr>
        <w:t>Рецензент:</w:t>
      </w:r>
    </w:p>
    <w:p w14:paraId="09E36FF0" w14:textId="1459ED83" w:rsidR="00BD3E5C" w:rsidRPr="00F30D78" w:rsidRDefault="00A615BD" w:rsidP="00750B9D">
      <w:pPr>
        <w:pStyle w:val="BodyText"/>
        <w:spacing w:before="42" w:line="240" w:lineRule="auto"/>
        <w:ind w:left="0" w:right="-6" w:firstLine="0"/>
        <w:jc w:val="left"/>
        <w:rPr>
          <w:color w:val="0070C0"/>
          <w:lang w:val="bg-BG"/>
        </w:rPr>
      </w:pPr>
      <w:r w:rsidRPr="00122F4E">
        <w:rPr>
          <w:color w:val="000000" w:themeColor="text1"/>
          <w:lang w:val="bg-BG"/>
        </w:rPr>
        <w:t xml:space="preserve">гр. </w:t>
      </w:r>
      <w:r w:rsidR="00B57190" w:rsidRPr="00122F4E">
        <w:rPr>
          <w:color w:val="000000" w:themeColor="text1"/>
          <w:lang w:val="bg-BG"/>
        </w:rPr>
        <w:t>София</w:t>
      </w:r>
      <w:r w:rsidR="005649E4" w:rsidRPr="00122F4E">
        <w:rPr>
          <w:color w:val="000000" w:themeColor="text1"/>
          <w:lang w:val="bg-BG"/>
        </w:rPr>
        <w:tab/>
      </w:r>
      <w:r w:rsidR="005649E4" w:rsidRPr="00122F4E">
        <w:rPr>
          <w:color w:val="000000" w:themeColor="text1"/>
          <w:lang w:val="bg-BG"/>
        </w:rPr>
        <w:tab/>
      </w:r>
      <w:r w:rsidR="005649E4" w:rsidRPr="00122F4E">
        <w:rPr>
          <w:color w:val="000000" w:themeColor="text1"/>
          <w:lang w:val="bg-BG"/>
        </w:rPr>
        <w:tab/>
      </w:r>
      <w:r w:rsidR="005649E4" w:rsidRPr="00122F4E">
        <w:rPr>
          <w:color w:val="000000" w:themeColor="text1"/>
          <w:lang w:val="bg-BG"/>
        </w:rPr>
        <w:tab/>
      </w:r>
      <w:r w:rsidR="005649E4" w:rsidRPr="00122F4E">
        <w:rPr>
          <w:color w:val="000000" w:themeColor="text1"/>
          <w:lang w:val="bg-BG"/>
        </w:rPr>
        <w:tab/>
      </w:r>
      <w:r w:rsidR="005649E4" w:rsidRPr="00122F4E">
        <w:rPr>
          <w:color w:val="000000" w:themeColor="text1"/>
          <w:lang w:val="bg-BG"/>
        </w:rPr>
        <w:tab/>
      </w:r>
      <w:r w:rsidR="005649E4" w:rsidRPr="00122F4E">
        <w:rPr>
          <w:color w:val="000000" w:themeColor="text1"/>
          <w:lang w:val="bg-BG"/>
        </w:rPr>
        <w:tab/>
        <w:t>/доц. д-р инж. Силвия Лаврова-Попова/</w:t>
      </w:r>
    </w:p>
    <w:sectPr w:rsidR="00BD3E5C" w:rsidRPr="00F30D78">
      <w:footerReference w:type="default" r:id="rId7"/>
      <w:pgSz w:w="12240" w:h="15840"/>
      <w:pgMar w:top="1060" w:right="1020" w:bottom="940" w:left="102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7AEC" w14:textId="77777777" w:rsidR="00CD7413" w:rsidRDefault="00CD7413">
      <w:r>
        <w:separator/>
      </w:r>
    </w:p>
  </w:endnote>
  <w:endnote w:type="continuationSeparator" w:id="0">
    <w:p w14:paraId="3369715C" w14:textId="77777777" w:rsidR="00CD7413" w:rsidRDefault="00CD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6FF2" w14:textId="77777777" w:rsidR="00BD3E5C" w:rsidRDefault="00707821">
    <w:pPr>
      <w:pStyle w:val="BodyText"/>
      <w:spacing w:line="14" w:lineRule="auto"/>
      <w:ind w:left="0" w:firstLine="0"/>
      <w:jc w:val="left"/>
      <w:rPr>
        <w:sz w:val="20"/>
      </w:rPr>
    </w:pPr>
    <w:r>
      <w:pict w14:anchorId="09E36F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95pt;margin-top:743.35pt;width:10.1pt;height:14pt;z-index:-251658752;mso-position-horizontal-relative:page;mso-position-vertical-relative:page" filled="f" stroked="f">
          <v:textbox style="mso-next-textbox:#_x0000_s1025" inset="0,0,0,0">
            <w:txbxContent>
              <w:p w14:paraId="09E36FF4" w14:textId="77777777" w:rsidR="00BD3E5C" w:rsidRDefault="00A615BD">
                <w:pPr>
                  <w:pStyle w:val="BodyText"/>
                  <w:spacing w:line="264" w:lineRule="exact"/>
                  <w:ind w:left="4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069F" w14:textId="77777777" w:rsidR="00CD7413" w:rsidRDefault="00CD7413">
      <w:r>
        <w:separator/>
      </w:r>
    </w:p>
  </w:footnote>
  <w:footnote w:type="continuationSeparator" w:id="0">
    <w:p w14:paraId="44075CD2" w14:textId="77777777" w:rsidR="00CD7413" w:rsidRDefault="00CD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77C"/>
    <w:multiLevelType w:val="hybridMultilevel"/>
    <w:tmpl w:val="6E066310"/>
    <w:lvl w:ilvl="0" w:tplc="9CE483CC">
      <w:start w:val="1"/>
      <w:numFmt w:val="decimal"/>
      <w:lvlText w:val="%1."/>
      <w:lvlJc w:val="left"/>
      <w:pPr>
        <w:ind w:left="1194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20240CC">
      <w:numFmt w:val="bullet"/>
      <w:lvlText w:val="•"/>
      <w:lvlJc w:val="left"/>
      <w:pPr>
        <w:ind w:left="2100" w:hanging="361"/>
      </w:pPr>
      <w:rPr>
        <w:rFonts w:hint="default"/>
      </w:rPr>
    </w:lvl>
    <w:lvl w:ilvl="2" w:tplc="235CE2D4"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94445B60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D3DA0408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17AC692E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6D525176"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B652FCB2"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F0D00386"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1" w15:restartNumberingAfterBreak="0">
    <w:nsid w:val="26BD6C2A"/>
    <w:multiLevelType w:val="hybridMultilevel"/>
    <w:tmpl w:val="85D26AC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78B6"/>
    <w:multiLevelType w:val="hybridMultilevel"/>
    <w:tmpl w:val="445CD2D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35D16"/>
    <w:multiLevelType w:val="hybridMultilevel"/>
    <w:tmpl w:val="AF7A6BF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90CDA"/>
    <w:multiLevelType w:val="hybridMultilevel"/>
    <w:tmpl w:val="9482DBBE"/>
    <w:lvl w:ilvl="0" w:tplc="A1140402">
      <w:start w:val="6"/>
      <w:numFmt w:val="decimal"/>
      <w:lvlText w:val="%1."/>
      <w:lvlJc w:val="left"/>
      <w:pPr>
        <w:ind w:left="1194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C1EC52C">
      <w:numFmt w:val="bullet"/>
      <w:lvlText w:val="•"/>
      <w:lvlJc w:val="left"/>
      <w:pPr>
        <w:ind w:left="2100" w:hanging="361"/>
      </w:pPr>
      <w:rPr>
        <w:rFonts w:hint="default"/>
      </w:rPr>
    </w:lvl>
    <w:lvl w:ilvl="2" w:tplc="C082D08A"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FF089E92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F2BEF2E4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A5E85EE2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9DE27D88"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54A249B0"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5B065DB0"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5" w15:restartNumberingAfterBreak="0">
    <w:nsid w:val="3DD432BF"/>
    <w:multiLevelType w:val="hybridMultilevel"/>
    <w:tmpl w:val="0DF84E0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0B19"/>
    <w:multiLevelType w:val="hybridMultilevel"/>
    <w:tmpl w:val="85D26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45AB"/>
    <w:multiLevelType w:val="hybridMultilevel"/>
    <w:tmpl w:val="CBD8C87A"/>
    <w:lvl w:ilvl="0" w:tplc="7A906376">
      <w:numFmt w:val="bullet"/>
      <w:lvlText w:val="-"/>
      <w:lvlJc w:val="left"/>
      <w:pPr>
        <w:ind w:left="1186" w:hanging="361"/>
      </w:pPr>
      <w:rPr>
        <w:rFonts w:ascii="Calibri" w:eastAsia="Calibri" w:hAnsi="Calibri" w:cs="Calibri" w:hint="default"/>
        <w:spacing w:val="-14"/>
        <w:w w:val="99"/>
        <w:sz w:val="24"/>
        <w:szCs w:val="24"/>
      </w:rPr>
    </w:lvl>
    <w:lvl w:ilvl="1" w:tplc="0F5E0C5C">
      <w:numFmt w:val="bullet"/>
      <w:lvlText w:val="•"/>
      <w:lvlJc w:val="left"/>
      <w:pPr>
        <w:ind w:left="2082" w:hanging="361"/>
      </w:pPr>
      <w:rPr>
        <w:rFonts w:hint="default"/>
      </w:rPr>
    </w:lvl>
    <w:lvl w:ilvl="2" w:tplc="A2DE9C68">
      <w:numFmt w:val="bullet"/>
      <w:lvlText w:val="•"/>
      <w:lvlJc w:val="left"/>
      <w:pPr>
        <w:ind w:left="2984" w:hanging="361"/>
      </w:pPr>
      <w:rPr>
        <w:rFonts w:hint="default"/>
      </w:rPr>
    </w:lvl>
    <w:lvl w:ilvl="3" w:tplc="DE6A431E">
      <w:numFmt w:val="bullet"/>
      <w:lvlText w:val="•"/>
      <w:lvlJc w:val="left"/>
      <w:pPr>
        <w:ind w:left="3886" w:hanging="361"/>
      </w:pPr>
      <w:rPr>
        <w:rFonts w:hint="default"/>
      </w:rPr>
    </w:lvl>
    <w:lvl w:ilvl="4" w:tplc="35C42828"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1110F5D6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97286FC2">
      <w:numFmt w:val="bullet"/>
      <w:lvlText w:val="•"/>
      <w:lvlJc w:val="left"/>
      <w:pPr>
        <w:ind w:left="6592" w:hanging="361"/>
      </w:pPr>
      <w:rPr>
        <w:rFonts w:hint="default"/>
      </w:rPr>
    </w:lvl>
    <w:lvl w:ilvl="7" w:tplc="EDF0C214">
      <w:numFmt w:val="bullet"/>
      <w:lvlText w:val="•"/>
      <w:lvlJc w:val="left"/>
      <w:pPr>
        <w:ind w:left="7494" w:hanging="361"/>
      </w:pPr>
      <w:rPr>
        <w:rFonts w:hint="default"/>
      </w:rPr>
    </w:lvl>
    <w:lvl w:ilvl="8" w:tplc="233E79A6">
      <w:numFmt w:val="bullet"/>
      <w:lvlText w:val="•"/>
      <w:lvlJc w:val="left"/>
      <w:pPr>
        <w:ind w:left="8396" w:hanging="361"/>
      </w:pPr>
      <w:rPr>
        <w:rFonts w:hint="default"/>
      </w:rPr>
    </w:lvl>
  </w:abstractNum>
  <w:abstractNum w:abstractNumId="8" w15:restartNumberingAfterBreak="0">
    <w:nsid w:val="5F8078A6"/>
    <w:multiLevelType w:val="hybridMultilevel"/>
    <w:tmpl w:val="A4E67C30"/>
    <w:lvl w:ilvl="0" w:tplc="DE88B456">
      <w:start w:val="1"/>
      <w:numFmt w:val="decimal"/>
      <w:lvlText w:val="%1."/>
      <w:lvlJc w:val="left"/>
      <w:pPr>
        <w:ind w:left="1194" w:hanging="36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ECC0B8">
      <w:numFmt w:val="bullet"/>
      <w:lvlText w:val="•"/>
      <w:lvlJc w:val="left"/>
      <w:pPr>
        <w:ind w:left="2100" w:hanging="361"/>
      </w:pPr>
      <w:rPr>
        <w:rFonts w:hint="default"/>
      </w:rPr>
    </w:lvl>
    <w:lvl w:ilvl="2" w:tplc="E4F087E0"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44D037CE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553C67B4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E1309D3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E5E8B4FA"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821AC5C4"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7A40516C"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9" w15:restartNumberingAfterBreak="0">
    <w:nsid w:val="660F2B14"/>
    <w:multiLevelType w:val="hybridMultilevel"/>
    <w:tmpl w:val="09DE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0644"/>
    <w:multiLevelType w:val="hybridMultilevel"/>
    <w:tmpl w:val="0F0A5B3C"/>
    <w:lvl w:ilvl="0" w:tplc="81C011A4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64251DA">
      <w:numFmt w:val="bullet"/>
      <w:lvlText w:val="•"/>
      <w:lvlJc w:val="left"/>
      <w:pPr>
        <w:ind w:left="1128" w:hanging="240"/>
      </w:pPr>
      <w:rPr>
        <w:rFonts w:hint="default"/>
      </w:rPr>
    </w:lvl>
    <w:lvl w:ilvl="2" w:tplc="9BA48DE2">
      <w:numFmt w:val="bullet"/>
      <w:lvlText w:val="•"/>
      <w:lvlJc w:val="left"/>
      <w:pPr>
        <w:ind w:left="2136" w:hanging="240"/>
      </w:pPr>
      <w:rPr>
        <w:rFonts w:hint="default"/>
      </w:rPr>
    </w:lvl>
    <w:lvl w:ilvl="3" w:tplc="83DC250A">
      <w:numFmt w:val="bullet"/>
      <w:lvlText w:val="•"/>
      <w:lvlJc w:val="left"/>
      <w:pPr>
        <w:ind w:left="3144" w:hanging="240"/>
      </w:pPr>
      <w:rPr>
        <w:rFonts w:hint="default"/>
      </w:rPr>
    </w:lvl>
    <w:lvl w:ilvl="4" w:tplc="3B0A5868">
      <w:numFmt w:val="bullet"/>
      <w:lvlText w:val="•"/>
      <w:lvlJc w:val="left"/>
      <w:pPr>
        <w:ind w:left="4152" w:hanging="240"/>
      </w:pPr>
      <w:rPr>
        <w:rFonts w:hint="default"/>
      </w:rPr>
    </w:lvl>
    <w:lvl w:ilvl="5" w:tplc="20FCC2B8">
      <w:numFmt w:val="bullet"/>
      <w:lvlText w:val="•"/>
      <w:lvlJc w:val="left"/>
      <w:pPr>
        <w:ind w:left="5160" w:hanging="240"/>
      </w:pPr>
      <w:rPr>
        <w:rFonts w:hint="default"/>
      </w:rPr>
    </w:lvl>
    <w:lvl w:ilvl="6" w:tplc="ACA25352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C8AACC18">
      <w:numFmt w:val="bullet"/>
      <w:lvlText w:val="•"/>
      <w:lvlJc w:val="left"/>
      <w:pPr>
        <w:ind w:left="7176" w:hanging="240"/>
      </w:pPr>
      <w:rPr>
        <w:rFonts w:hint="default"/>
      </w:rPr>
    </w:lvl>
    <w:lvl w:ilvl="8" w:tplc="55DC4FF8">
      <w:numFmt w:val="bullet"/>
      <w:lvlText w:val="•"/>
      <w:lvlJc w:val="left"/>
      <w:pPr>
        <w:ind w:left="8184" w:hanging="240"/>
      </w:pPr>
      <w:rPr>
        <w:rFonts w:hint="default"/>
      </w:rPr>
    </w:lvl>
  </w:abstractNum>
  <w:abstractNum w:abstractNumId="11" w15:restartNumberingAfterBreak="0">
    <w:nsid w:val="777107AD"/>
    <w:multiLevelType w:val="hybridMultilevel"/>
    <w:tmpl w:val="6A40ACB2"/>
    <w:lvl w:ilvl="0" w:tplc="9E14FAFC">
      <w:start w:val="1"/>
      <w:numFmt w:val="decimal"/>
      <w:lvlText w:val="%1."/>
      <w:lvlJc w:val="left"/>
      <w:pPr>
        <w:ind w:left="1194" w:hanging="361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2100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400" w:hanging="361"/>
      </w:pPr>
      <w:rPr>
        <w:rFonts w:hint="default"/>
      </w:rPr>
    </w:lvl>
  </w:abstractNum>
  <w:num w:numId="1" w16cid:durableId="85924799">
    <w:abstractNumId w:val="10"/>
  </w:num>
  <w:num w:numId="2" w16cid:durableId="1334993492">
    <w:abstractNumId w:val="7"/>
  </w:num>
  <w:num w:numId="3" w16cid:durableId="931819637">
    <w:abstractNumId w:val="4"/>
  </w:num>
  <w:num w:numId="4" w16cid:durableId="654139831">
    <w:abstractNumId w:val="8"/>
  </w:num>
  <w:num w:numId="5" w16cid:durableId="1476727239">
    <w:abstractNumId w:val="0"/>
  </w:num>
  <w:num w:numId="6" w16cid:durableId="37584061">
    <w:abstractNumId w:val="1"/>
  </w:num>
  <w:num w:numId="7" w16cid:durableId="262491475">
    <w:abstractNumId w:val="3"/>
  </w:num>
  <w:num w:numId="8" w16cid:durableId="1751388195">
    <w:abstractNumId w:val="5"/>
  </w:num>
  <w:num w:numId="9" w16cid:durableId="399716761">
    <w:abstractNumId w:val="11"/>
  </w:num>
  <w:num w:numId="10" w16cid:durableId="1647468360">
    <w:abstractNumId w:val="6"/>
  </w:num>
  <w:num w:numId="11" w16cid:durableId="1858426589">
    <w:abstractNumId w:val="9"/>
  </w:num>
  <w:num w:numId="12" w16cid:durableId="105928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E5C"/>
    <w:rsid w:val="0000028F"/>
    <w:rsid w:val="00003894"/>
    <w:rsid w:val="0002365A"/>
    <w:rsid w:val="0003144B"/>
    <w:rsid w:val="00031923"/>
    <w:rsid w:val="00046E53"/>
    <w:rsid w:val="00055B34"/>
    <w:rsid w:val="00070650"/>
    <w:rsid w:val="000849C6"/>
    <w:rsid w:val="00087922"/>
    <w:rsid w:val="00091833"/>
    <w:rsid w:val="0009505E"/>
    <w:rsid w:val="000A305C"/>
    <w:rsid w:val="000A5F57"/>
    <w:rsid w:val="000C0E85"/>
    <w:rsid w:val="000E32EA"/>
    <w:rsid w:val="000F677C"/>
    <w:rsid w:val="00102081"/>
    <w:rsid w:val="00122F4E"/>
    <w:rsid w:val="00123886"/>
    <w:rsid w:val="001336F8"/>
    <w:rsid w:val="00134A0F"/>
    <w:rsid w:val="00137858"/>
    <w:rsid w:val="00142041"/>
    <w:rsid w:val="00147891"/>
    <w:rsid w:val="00170BE2"/>
    <w:rsid w:val="001741F1"/>
    <w:rsid w:val="00175B71"/>
    <w:rsid w:val="00180DB2"/>
    <w:rsid w:val="001B0F74"/>
    <w:rsid w:val="001B32A2"/>
    <w:rsid w:val="001F673E"/>
    <w:rsid w:val="00226B4C"/>
    <w:rsid w:val="00231D34"/>
    <w:rsid w:val="00236A0D"/>
    <w:rsid w:val="0024054D"/>
    <w:rsid w:val="00240AE7"/>
    <w:rsid w:val="00243D1A"/>
    <w:rsid w:val="00250CFE"/>
    <w:rsid w:val="00264538"/>
    <w:rsid w:val="002824BB"/>
    <w:rsid w:val="00286BA9"/>
    <w:rsid w:val="00290EE1"/>
    <w:rsid w:val="00297F24"/>
    <w:rsid w:val="002D4EA7"/>
    <w:rsid w:val="002D6E41"/>
    <w:rsid w:val="002E3A8A"/>
    <w:rsid w:val="002E6D75"/>
    <w:rsid w:val="003061E9"/>
    <w:rsid w:val="0033030A"/>
    <w:rsid w:val="0033700E"/>
    <w:rsid w:val="00341879"/>
    <w:rsid w:val="00363213"/>
    <w:rsid w:val="00363654"/>
    <w:rsid w:val="00387DE1"/>
    <w:rsid w:val="00391A00"/>
    <w:rsid w:val="003936C6"/>
    <w:rsid w:val="003B533F"/>
    <w:rsid w:val="003C76DD"/>
    <w:rsid w:val="003D03E8"/>
    <w:rsid w:val="003D7A12"/>
    <w:rsid w:val="003F1DED"/>
    <w:rsid w:val="003F4127"/>
    <w:rsid w:val="0040637A"/>
    <w:rsid w:val="00413CC1"/>
    <w:rsid w:val="00421E51"/>
    <w:rsid w:val="00430F77"/>
    <w:rsid w:val="0044104D"/>
    <w:rsid w:val="00450638"/>
    <w:rsid w:val="0045766F"/>
    <w:rsid w:val="00462731"/>
    <w:rsid w:val="00466B73"/>
    <w:rsid w:val="004C0C2D"/>
    <w:rsid w:val="004C661D"/>
    <w:rsid w:val="004D25BE"/>
    <w:rsid w:val="004D798D"/>
    <w:rsid w:val="004E43C7"/>
    <w:rsid w:val="00503DCA"/>
    <w:rsid w:val="00514BBB"/>
    <w:rsid w:val="0052635D"/>
    <w:rsid w:val="005266EA"/>
    <w:rsid w:val="0053095E"/>
    <w:rsid w:val="0054352C"/>
    <w:rsid w:val="00545E5D"/>
    <w:rsid w:val="00556C4D"/>
    <w:rsid w:val="005628FF"/>
    <w:rsid w:val="005649E4"/>
    <w:rsid w:val="00572B33"/>
    <w:rsid w:val="00575198"/>
    <w:rsid w:val="005A0131"/>
    <w:rsid w:val="005C34E8"/>
    <w:rsid w:val="005C381C"/>
    <w:rsid w:val="005C3F22"/>
    <w:rsid w:val="005C59D1"/>
    <w:rsid w:val="005D1CDE"/>
    <w:rsid w:val="005D1ED0"/>
    <w:rsid w:val="005E1492"/>
    <w:rsid w:val="005E3789"/>
    <w:rsid w:val="005F3F60"/>
    <w:rsid w:val="00601A81"/>
    <w:rsid w:val="00602B62"/>
    <w:rsid w:val="00610C81"/>
    <w:rsid w:val="0061438A"/>
    <w:rsid w:val="006265D2"/>
    <w:rsid w:val="00631F6E"/>
    <w:rsid w:val="00632F93"/>
    <w:rsid w:val="0063368E"/>
    <w:rsid w:val="00640D40"/>
    <w:rsid w:val="00641194"/>
    <w:rsid w:val="00643D74"/>
    <w:rsid w:val="006469A4"/>
    <w:rsid w:val="0065232A"/>
    <w:rsid w:val="00654E46"/>
    <w:rsid w:val="0065573F"/>
    <w:rsid w:val="00660CB7"/>
    <w:rsid w:val="006612D8"/>
    <w:rsid w:val="00684E97"/>
    <w:rsid w:val="006922F9"/>
    <w:rsid w:val="00695489"/>
    <w:rsid w:val="00695562"/>
    <w:rsid w:val="006B7F0E"/>
    <w:rsid w:val="006C16B8"/>
    <w:rsid w:val="006C1C45"/>
    <w:rsid w:val="006C2DFD"/>
    <w:rsid w:val="006F0164"/>
    <w:rsid w:val="00702DCE"/>
    <w:rsid w:val="00706975"/>
    <w:rsid w:val="00707821"/>
    <w:rsid w:val="00723815"/>
    <w:rsid w:val="00730B94"/>
    <w:rsid w:val="007467C6"/>
    <w:rsid w:val="00750B9D"/>
    <w:rsid w:val="00782AA7"/>
    <w:rsid w:val="00785D29"/>
    <w:rsid w:val="007B5190"/>
    <w:rsid w:val="007E788F"/>
    <w:rsid w:val="007E7D95"/>
    <w:rsid w:val="007F175B"/>
    <w:rsid w:val="007F3E6C"/>
    <w:rsid w:val="00816D0B"/>
    <w:rsid w:val="008318F5"/>
    <w:rsid w:val="0083520D"/>
    <w:rsid w:val="00836A0F"/>
    <w:rsid w:val="00836E06"/>
    <w:rsid w:val="00837F5F"/>
    <w:rsid w:val="00860C4B"/>
    <w:rsid w:val="00876EED"/>
    <w:rsid w:val="00886376"/>
    <w:rsid w:val="008868F1"/>
    <w:rsid w:val="008C32AA"/>
    <w:rsid w:val="008D2011"/>
    <w:rsid w:val="008E215C"/>
    <w:rsid w:val="008E5B10"/>
    <w:rsid w:val="008F4CBC"/>
    <w:rsid w:val="009014E4"/>
    <w:rsid w:val="009313D3"/>
    <w:rsid w:val="009375CB"/>
    <w:rsid w:val="00941C6C"/>
    <w:rsid w:val="00944B90"/>
    <w:rsid w:val="00947C94"/>
    <w:rsid w:val="009500E9"/>
    <w:rsid w:val="009636DD"/>
    <w:rsid w:val="0097027E"/>
    <w:rsid w:val="00975243"/>
    <w:rsid w:val="009812C8"/>
    <w:rsid w:val="00981E23"/>
    <w:rsid w:val="0099193A"/>
    <w:rsid w:val="00992090"/>
    <w:rsid w:val="009C472F"/>
    <w:rsid w:val="00A10730"/>
    <w:rsid w:val="00A1670C"/>
    <w:rsid w:val="00A16EFF"/>
    <w:rsid w:val="00A33245"/>
    <w:rsid w:val="00A3514A"/>
    <w:rsid w:val="00A408E9"/>
    <w:rsid w:val="00A576FF"/>
    <w:rsid w:val="00A615BD"/>
    <w:rsid w:val="00A82A01"/>
    <w:rsid w:val="00A82B8C"/>
    <w:rsid w:val="00AA4E87"/>
    <w:rsid w:val="00AB40F4"/>
    <w:rsid w:val="00AB49E6"/>
    <w:rsid w:val="00AC4DB5"/>
    <w:rsid w:val="00AD7E19"/>
    <w:rsid w:val="00AE5BCE"/>
    <w:rsid w:val="00AF56F3"/>
    <w:rsid w:val="00AF790A"/>
    <w:rsid w:val="00AF7CD6"/>
    <w:rsid w:val="00B00857"/>
    <w:rsid w:val="00B02588"/>
    <w:rsid w:val="00B06017"/>
    <w:rsid w:val="00B20633"/>
    <w:rsid w:val="00B362CE"/>
    <w:rsid w:val="00B40259"/>
    <w:rsid w:val="00B513F7"/>
    <w:rsid w:val="00B57190"/>
    <w:rsid w:val="00B60428"/>
    <w:rsid w:val="00B60E8E"/>
    <w:rsid w:val="00B6175E"/>
    <w:rsid w:val="00B80A72"/>
    <w:rsid w:val="00B94DC3"/>
    <w:rsid w:val="00BA1A6B"/>
    <w:rsid w:val="00BA5EB6"/>
    <w:rsid w:val="00BB38A1"/>
    <w:rsid w:val="00BC068B"/>
    <w:rsid w:val="00BC732A"/>
    <w:rsid w:val="00BD3E5C"/>
    <w:rsid w:val="00BF1A1F"/>
    <w:rsid w:val="00C079D5"/>
    <w:rsid w:val="00C15DED"/>
    <w:rsid w:val="00C471B3"/>
    <w:rsid w:val="00C51A8E"/>
    <w:rsid w:val="00C53134"/>
    <w:rsid w:val="00C53BF2"/>
    <w:rsid w:val="00C566CF"/>
    <w:rsid w:val="00C70C9E"/>
    <w:rsid w:val="00C754C3"/>
    <w:rsid w:val="00C9074B"/>
    <w:rsid w:val="00CB6E5B"/>
    <w:rsid w:val="00CD5705"/>
    <w:rsid w:val="00CD62BA"/>
    <w:rsid w:val="00CD7413"/>
    <w:rsid w:val="00CD74EC"/>
    <w:rsid w:val="00D0432F"/>
    <w:rsid w:val="00D21565"/>
    <w:rsid w:val="00D64C3A"/>
    <w:rsid w:val="00D71023"/>
    <w:rsid w:val="00D73C8E"/>
    <w:rsid w:val="00D75D58"/>
    <w:rsid w:val="00D86DB8"/>
    <w:rsid w:val="00D904E5"/>
    <w:rsid w:val="00DA679E"/>
    <w:rsid w:val="00DB6B61"/>
    <w:rsid w:val="00DC33AC"/>
    <w:rsid w:val="00DF6284"/>
    <w:rsid w:val="00E027D2"/>
    <w:rsid w:val="00E22222"/>
    <w:rsid w:val="00E457C2"/>
    <w:rsid w:val="00E63C3C"/>
    <w:rsid w:val="00E6471D"/>
    <w:rsid w:val="00E71937"/>
    <w:rsid w:val="00E73240"/>
    <w:rsid w:val="00E75C6E"/>
    <w:rsid w:val="00E92212"/>
    <w:rsid w:val="00E93387"/>
    <w:rsid w:val="00EA66CD"/>
    <w:rsid w:val="00EB58C5"/>
    <w:rsid w:val="00EC1879"/>
    <w:rsid w:val="00ED1CE9"/>
    <w:rsid w:val="00ED1D9A"/>
    <w:rsid w:val="00ED4B48"/>
    <w:rsid w:val="00EE1940"/>
    <w:rsid w:val="00EE2E1F"/>
    <w:rsid w:val="00EF54D6"/>
    <w:rsid w:val="00EF7315"/>
    <w:rsid w:val="00F06FEC"/>
    <w:rsid w:val="00F2153D"/>
    <w:rsid w:val="00F30D78"/>
    <w:rsid w:val="00F466D9"/>
    <w:rsid w:val="00F52081"/>
    <w:rsid w:val="00F54EDE"/>
    <w:rsid w:val="00F54FB0"/>
    <w:rsid w:val="00F56D53"/>
    <w:rsid w:val="00F56E14"/>
    <w:rsid w:val="00F577A5"/>
    <w:rsid w:val="00F6136A"/>
    <w:rsid w:val="00F74D5E"/>
    <w:rsid w:val="00F860CA"/>
    <w:rsid w:val="00F8619D"/>
    <w:rsid w:val="00F90A6D"/>
    <w:rsid w:val="00F92C9E"/>
    <w:rsid w:val="00FB01F0"/>
    <w:rsid w:val="00FB39AF"/>
    <w:rsid w:val="00FB60E9"/>
    <w:rsid w:val="00FC7353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36F8F"/>
  <w15:docId w15:val="{4E2EEA3E-DE46-4685-A94C-467F6BF6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37"/>
    <w:pPr>
      <w:spacing w:line="240" w:lineRule="atLeast"/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ind w:left="1194" w:hanging="360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 w:firstLine="720"/>
    </w:pPr>
    <w:rPr>
      <w:szCs w:val="24"/>
    </w:rPr>
  </w:style>
  <w:style w:type="paragraph" w:styleId="ListParagraph">
    <w:name w:val="List Paragraph"/>
    <w:basedOn w:val="Normal"/>
    <w:uiPriority w:val="34"/>
    <w:qFormat/>
    <w:pPr>
      <w:ind w:left="11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420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2427</Words>
  <Characters>13835</Characters>
  <Application>Microsoft Office Word</Application>
  <DocSecurity>0</DocSecurity>
  <Lines>115</Lines>
  <Paragraphs>32</Paragraphs>
  <ScaleCrop>false</ScaleCrop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Silviya Lavrova</cp:lastModifiedBy>
  <cp:revision>273</cp:revision>
  <dcterms:created xsi:type="dcterms:W3CDTF">2025-02-04T12:11:00Z</dcterms:created>
  <dcterms:modified xsi:type="dcterms:W3CDTF">2025-02-06T08:31:00Z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2023-04-06T00:00:00Z</vt:filetime>
  </property>
</Properties>
</file>