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53234" w14:textId="77777777" w:rsidR="004C00EC" w:rsidRPr="00F36140" w:rsidRDefault="004C00EC" w:rsidP="004C00EC">
      <w:pPr>
        <w:pStyle w:val="a3"/>
        <w:jc w:val="center"/>
        <w:rPr>
          <w:rFonts w:ascii="Arial Narrow" w:hAnsi="Arial Narrow"/>
          <w:sz w:val="28"/>
          <w:szCs w:val="28"/>
          <w:lang w:val="en-US"/>
        </w:rPr>
      </w:pPr>
      <w:r w:rsidRPr="00F36140">
        <w:rPr>
          <w:rFonts w:ascii="Arial Narrow" w:hAnsi="Arial Narrow"/>
          <w:sz w:val="28"/>
          <w:szCs w:val="28"/>
          <w:lang w:val="en-US"/>
        </w:rPr>
        <w:t>(</w:t>
      </w:r>
      <w:r w:rsidRPr="00F36140">
        <w:rPr>
          <w:rFonts w:ascii="Arial Narrow" w:hAnsi="Arial Narrow"/>
          <w:sz w:val="28"/>
          <w:szCs w:val="28"/>
          <w:lang w:val="bg-BG"/>
        </w:rPr>
        <w:t>един празен ред</w:t>
      </w:r>
      <w:r w:rsidRPr="00F36140">
        <w:rPr>
          <w:rFonts w:ascii="Arial Narrow" w:hAnsi="Arial Narrow"/>
          <w:sz w:val="28"/>
          <w:szCs w:val="28"/>
          <w:lang w:val="en-US"/>
        </w:rPr>
        <w:t xml:space="preserve"> 14 pt)</w:t>
      </w:r>
    </w:p>
    <w:p w14:paraId="5C7B188C" w14:textId="5AE78976" w:rsidR="00B91770" w:rsidRPr="00F36140" w:rsidRDefault="00B91770" w:rsidP="00555DD5">
      <w:pPr>
        <w:pStyle w:val="Tytulreferatu"/>
        <w:rPr>
          <w:rFonts w:ascii="Arial Narrow" w:hAnsi="Arial Narrow"/>
          <w:b w:val="0"/>
          <w:sz w:val="28"/>
        </w:rPr>
      </w:pPr>
      <w:r w:rsidRPr="00F36140">
        <w:rPr>
          <w:rFonts w:ascii="Arial Narrow" w:hAnsi="Arial Narrow"/>
          <w:sz w:val="28"/>
          <w:lang w:val="bg-BG"/>
        </w:rPr>
        <w:t xml:space="preserve">TITLE </w:t>
      </w:r>
      <w:r w:rsidRPr="00F36140">
        <w:rPr>
          <w:rFonts w:ascii="Arial Narrow" w:hAnsi="Arial Narrow"/>
          <w:sz w:val="28"/>
        </w:rPr>
        <w:t>(</w:t>
      </w:r>
      <w:r w:rsidRPr="00F36140">
        <w:rPr>
          <w:rFonts w:ascii="Arial Narrow" w:hAnsi="Arial Narrow"/>
          <w:sz w:val="28"/>
          <w:lang w:val="bg-BG"/>
        </w:rPr>
        <w:t xml:space="preserve">ALL </w:t>
      </w:r>
      <w:r w:rsidRPr="00F36140">
        <w:rPr>
          <w:rFonts w:ascii="Arial Narrow" w:hAnsi="Arial Narrow"/>
          <w:sz w:val="28"/>
        </w:rPr>
        <w:t>CAPS, 1</w:t>
      </w:r>
      <w:r w:rsidRPr="00F36140">
        <w:rPr>
          <w:rFonts w:ascii="Arial Narrow" w:hAnsi="Arial Narrow"/>
          <w:sz w:val="28"/>
          <w:lang w:val="bg-BG"/>
        </w:rPr>
        <w:t>4</w:t>
      </w:r>
      <w:r w:rsidRPr="00F36140">
        <w:rPr>
          <w:rFonts w:ascii="Arial Narrow" w:hAnsi="Arial Narrow"/>
          <w:sz w:val="28"/>
        </w:rPr>
        <w:t xml:space="preserve"> Pt, </w:t>
      </w:r>
      <w:smartTag w:uri="urn:schemas-microsoft-com:office:smarttags" w:element="stockticker">
        <w:r w:rsidRPr="00F36140">
          <w:rPr>
            <w:rFonts w:ascii="Arial Narrow" w:hAnsi="Arial Narrow"/>
            <w:sz w:val="28"/>
          </w:rPr>
          <w:t>bold</w:t>
        </w:r>
      </w:smartTag>
      <w:r w:rsidRPr="00F36140">
        <w:rPr>
          <w:rFonts w:ascii="Arial Narrow" w:hAnsi="Arial Narrow"/>
          <w:sz w:val="28"/>
        </w:rPr>
        <w:t>, centered, arial narrow)</w:t>
      </w:r>
    </w:p>
    <w:p w14:paraId="79698863" w14:textId="6BAA0C85" w:rsidR="00B91770" w:rsidRPr="00F36140" w:rsidRDefault="00B91770" w:rsidP="00BD2D92">
      <w:pPr>
        <w:pStyle w:val="a3"/>
        <w:jc w:val="center"/>
        <w:rPr>
          <w:rFonts w:ascii="Arial Narrow" w:hAnsi="Arial Narrow"/>
          <w:sz w:val="28"/>
          <w:szCs w:val="28"/>
          <w:lang w:val="en-US"/>
        </w:rPr>
      </w:pPr>
      <w:r w:rsidRPr="00F36140">
        <w:rPr>
          <w:rFonts w:ascii="Arial Narrow" w:hAnsi="Arial Narrow"/>
          <w:sz w:val="28"/>
          <w:szCs w:val="28"/>
          <w:lang w:val="en-US"/>
        </w:rPr>
        <w:t>(</w:t>
      </w:r>
      <w:r w:rsidR="00D32945" w:rsidRPr="00F36140">
        <w:rPr>
          <w:rFonts w:ascii="Arial Narrow" w:hAnsi="Arial Narrow"/>
          <w:sz w:val="28"/>
          <w:szCs w:val="28"/>
          <w:lang w:val="bg-BG"/>
        </w:rPr>
        <w:t>един празен ред</w:t>
      </w:r>
      <w:r w:rsidRPr="00F36140">
        <w:rPr>
          <w:rFonts w:ascii="Arial Narrow" w:hAnsi="Arial Narrow"/>
          <w:sz w:val="28"/>
          <w:szCs w:val="28"/>
          <w:lang w:val="en-US"/>
        </w:rPr>
        <w:t xml:space="preserve"> 14 pt)</w:t>
      </w:r>
    </w:p>
    <w:p w14:paraId="60A23819" w14:textId="6BC26FD7" w:rsidR="00B91770" w:rsidRPr="00F36140" w:rsidRDefault="00B91770" w:rsidP="00731F7E">
      <w:pPr>
        <w:pStyle w:val="Autorzy"/>
        <w:ind w:left="0"/>
        <w:jc w:val="center"/>
        <w:rPr>
          <w:rFonts w:ascii="Arial Narrow" w:hAnsi="Arial Narrow"/>
          <w:i/>
          <w:sz w:val="24"/>
          <w:lang w:val="ru-RU"/>
        </w:rPr>
      </w:pPr>
      <w:r w:rsidRPr="00F36140">
        <w:rPr>
          <w:rFonts w:ascii="Arial Narrow" w:hAnsi="Arial Narrow"/>
          <w:i/>
          <w:sz w:val="24"/>
        </w:rPr>
        <w:t xml:space="preserve">First </w:t>
      </w:r>
      <w:proofErr w:type="spellStart"/>
      <w:r w:rsidRPr="00F36140">
        <w:rPr>
          <w:rFonts w:ascii="Arial Narrow" w:hAnsi="Arial Narrow"/>
          <w:i/>
          <w:sz w:val="24"/>
        </w:rPr>
        <w:t>Author</w:t>
      </w:r>
      <w:r w:rsidRPr="00F36140">
        <w:rPr>
          <w:rFonts w:ascii="Arial Narrow" w:hAnsi="Arial Narrow"/>
          <w:i/>
          <w:sz w:val="24"/>
          <w:vertAlign w:val="superscript"/>
        </w:rPr>
        <w:t>1</w:t>
      </w:r>
      <w:proofErr w:type="spellEnd"/>
      <w:r w:rsidRPr="00F36140">
        <w:rPr>
          <w:rFonts w:ascii="Arial Narrow" w:hAnsi="Arial Narrow"/>
          <w:i/>
          <w:sz w:val="24"/>
        </w:rPr>
        <w:t xml:space="preserve">, Second </w:t>
      </w:r>
      <w:proofErr w:type="spellStart"/>
      <w:r w:rsidRPr="00F36140">
        <w:rPr>
          <w:rFonts w:ascii="Arial Narrow" w:hAnsi="Arial Narrow"/>
          <w:i/>
          <w:sz w:val="24"/>
        </w:rPr>
        <w:t>Author</w:t>
      </w:r>
      <w:r w:rsidRPr="00F36140">
        <w:rPr>
          <w:rFonts w:ascii="Arial Narrow" w:hAnsi="Arial Narrow"/>
          <w:i/>
          <w:sz w:val="24"/>
          <w:vertAlign w:val="superscript"/>
        </w:rPr>
        <w:t>2</w:t>
      </w:r>
      <w:proofErr w:type="spellEnd"/>
      <w:r w:rsidRPr="00F36140">
        <w:rPr>
          <w:i/>
        </w:rPr>
        <w:t xml:space="preserve">, </w:t>
      </w:r>
      <w:r w:rsidRPr="00F36140">
        <w:rPr>
          <w:rFonts w:ascii="Arial Narrow" w:hAnsi="Arial Narrow"/>
          <w:i/>
          <w:sz w:val="24"/>
          <w:lang w:val="ru-RU"/>
        </w:rPr>
        <w:t>Т</w:t>
      </w:r>
      <w:proofErr w:type="spellStart"/>
      <w:r w:rsidRPr="00F36140">
        <w:rPr>
          <w:rFonts w:ascii="Arial Narrow" w:hAnsi="Arial Narrow"/>
          <w:i/>
          <w:sz w:val="24"/>
        </w:rPr>
        <w:t>hird</w:t>
      </w:r>
      <w:proofErr w:type="spellEnd"/>
      <w:r w:rsidRPr="00F36140">
        <w:rPr>
          <w:rFonts w:ascii="Arial Narrow" w:hAnsi="Arial Narrow"/>
          <w:i/>
          <w:sz w:val="24"/>
        </w:rPr>
        <w:t xml:space="preserve"> </w:t>
      </w:r>
      <w:proofErr w:type="spellStart"/>
      <w:r w:rsidRPr="00F36140">
        <w:rPr>
          <w:rFonts w:ascii="Arial Narrow" w:hAnsi="Arial Narrow"/>
          <w:i/>
          <w:sz w:val="24"/>
        </w:rPr>
        <w:t>Author</w:t>
      </w:r>
      <w:r w:rsidRPr="00F36140">
        <w:rPr>
          <w:rFonts w:ascii="Arial Narrow" w:hAnsi="Arial Narrow"/>
          <w:i/>
          <w:sz w:val="24"/>
          <w:vertAlign w:val="superscript"/>
        </w:rPr>
        <w:t>3</w:t>
      </w:r>
      <w:proofErr w:type="spellEnd"/>
      <w:r w:rsidRPr="00F36140">
        <w:rPr>
          <w:rFonts w:ascii="Arial Narrow" w:hAnsi="Arial Narrow"/>
          <w:i/>
          <w:sz w:val="24"/>
        </w:rPr>
        <w:t xml:space="preserve">, … </w:t>
      </w:r>
      <w:r w:rsidRPr="00F36140">
        <w:rPr>
          <w:rFonts w:ascii="Arial Narrow" w:hAnsi="Arial Narrow"/>
          <w:i/>
          <w:sz w:val="24"/>
          <w:lang w:val="ru-RU"/>
        </w:rPr>
        <w:t xml:space="preserve">(12 </w:t>
      </w:r>
      <w:r w:rsidRPr="00F36140">
        <w:rPr>
          <w:rFonts w:ascii="Arial Narrow" w:hAnsi="Arial Narrow"/>
          <w:i/>
          <w:sz w:val="24"/>
        </w:rPr>
        <w:t>pt</w:t>
      </w:r>
      <w:r w:rsidRPr="00F36140">
        <w:rPr>
          <w:rFonts w:ascii="Arial Narrow" w:hAnsi="Arial Narrow"/>
          <w:i/>
          <w:sz w:val="24"/>
          <w:lang w:val="ru-RU"/>
        </w:rPr>
        <w:t xml:space="preserve">, </w:t>
      </w:r>
      <w:r w:rsidRPr="00F36140">
        <w:rPr>
          <w:rFonts w:ascii="Arial Narrow" w:hAnsi="Arial Narrow"/>
          <w:i/>
          <w:sz w:val="24"/>
        </w:rPr>
        <w:t>Italic</w:t>
      </w:r>
      <w:r w:rsidRPr="00F36140">
        <w:rPr>
          <w:rFonts w:ascii="Arial Narrow" w:hAnsi="Arial Narrow"/>
          <w:i/>
          <w:sz w:val="24"/>
          <w:lang w:val="ru-RU"/>
        </w:rPr>
        <w:t xml:space="preserve">, </w:t>
      </w:r>
      <w:r w:rsidRPr="00F36140">
        <w:rPr>
          <w:rFonts w:ascii="Arial Narrow" w:hAnsi="Arial Narrow"/>
          <w:i/>
          <w:sz w:val="24"/>
        </w:rPr>
        <w:t>Bold</w:t>
      </w:r>
      <w:r w:rsidRPr="00F36140">
        <w:rPr>
          <w:rFonts w:ascii="Arial Narrow" w:hAnsi="Arial Narrow"/>
          <w:i/>
          <w:sz w:val="24"/>
          <w:lang w:val="ru-RU"/>
        </w:rPr>
        <w:t xml:space="preserve">, </w:t>
      </w:r>
      <w:r w:rsidRPr="00F36140">
        <w:rPr>
          <w:rFonts w:ascii="Arial Narrow" w:hAnsi="Arial Narrow"/>
          <w:i/>
          <w:sz w:val="24"/>
        </w:rPr>
        <w:t>Centered</w:t>
      </w:r>
      <w:r w:rsidRPr="00F36140">
        <w:rPr>
          <w:rFonts w:ascii="Arial Narrow" w:hAnsi="Arial Narrow"/>
          <w:i/>
          <w:sz w:val="24"/>
          <w:lang w:val="ru-RU"/>
        </w:rPr>
        <w:t>)</w:t>
      </w:r>
    </w:p>
    <w:p w14:paraId="4A4EF3EB" w14:textId="1D49859E" w:rsidR="00B91770" w:rsidRPr="00F36140" w:rsidRDefault="00B91770" w:rsidP="00731F7E">
      <w:pPr>
        <w:pStyle w:val="Autorzy"/>
        <w:ind w:left="0"/>
        <w:jc w:val="center"/>
        <w:rPr>
          <w:b w:val="0"/>
          <w:sz w:val="28"/>
          <w:szCs w:val="28"/>
          <w:lang w:val="bg-BG"/>
        </w:rPr>
      </w:pPr>
      <w:r w:rsidRPr="00F36140">
        <w:rPr>
          <w:rFonts w:ascii="Arial Narrow" w:hAnsi="Arial Narrow"/>
          <w:b w:val="0"/>
          <w:sz w:val="28"/>
          <w:szCs w:val="28"/>
          <w:lang w:val="ru-RU"/>
        </w:rPr>
        <w:t>(</w:t>
      </w:r>
      <w:r w:rsidR="00D32945" w:rsidRPr="00F36140">
        <w:rPr>
          <w:rFonts w:ascii="Arial Narrow" w:hAnsi="Arial Narrow"/>
          <w:b w:val="0"/>
          <w:sz w:val="28"/>
          <w:szCs w:val="28"/>
          <w:lang w:val="bg-BG"/>
        </w:rPr>
        <w:t>един празен ред</w:t>
      </w:r>
      <w:r w:rsidRPr="00F36140">
        <w:rPr>
          <w:rFonts w:ascii="Arial Narrow" w:hAnsi="Arial Narrow"/>
          <w:b w:val="0"/>
          <w:sz w:val="28"/>
          <w:szCs w:val="28"/>
          <w:lang w:val="ru-RU"/>
        </w:rPr>
        <w:t xml:space="preserve"> 14 </w:t>
      </w:r>
      <w:r w:rsidRPr="00F36140">
        <w:rPr>
          <w:rFonts w:ascii="Arial Narrow" w:hAnsi="Arial Narrow"/>
          <w:b w:val="0"/>
          <w:sz w:val="28"/>
          <w:szCs w:val="28"/>
        </w:rPr>
        <w:t>pt</w:t>
      </w:r>
      <w:r w:rsidR="00D32945" w:rsidRPr="00F36140">
        <w:rPr>
          <w:rFonts w:ascii="Arial Narrow" w:hAnsi="Arial Narrow"/>
          <w:b w:val="0"/>
          <w:sz w:val="28"/>
          <w:szCs w:val="28"/>
          <w:lang w:val="bg-BG"/>
        </w:rPr>
        <w:t>; номерация само при различни адреси</w:t>
      </w:r>
      <w:r w:rsidRPr="00F36140">
        <w:rPr>
          <w:rFonts w:ascii="Arial Narrow" w:hAnsi="Arial Narrow"/>
          <w:b w:val="0"/>
          <w:sz w:val="28"/>
          <w:szCs w:val="28"/>
          <w:lang w:val="ru-RU"/>
        </w:rPr>
        <w:t>)</w:t>
      </w:r>
    </w:p>
    <w:p w14:paraId="51F05A3B" w14:textId="77777777" w:rsidR="00B91770" w:rsidRPr="00F36140" w:rsidRDefault="00B91770" w:rsidP="002D6DAF">
      <w:pPr>
        <w:pStyle w:val="Adresyautor"/>
        <w:ind w:left="0"/>
        <w:jc w:val="center"/>
        <w:rPr>
          <w:rFonts w:ascii="Arial Narrow" w:hAnsi="Arial Narrow"/>
          <w:i/>
        </w:rPr>
      </w:pPr>
      <w:r w:rsidRPr="00F36140">
        <w:rPr>
          <w:rFonts w:ascii="Arial Narrow" w:hAnsi="Arial Narrow"/>
          <w:i/>
          <w:vertAlign w:val="superscript"/>
        </w:rPr>
        <w:t>1</w:t>
      </w:r>
      <w:r w:rsidRPr="00F36140">
        <w:rPr>
          <w:rFonts w:ascii="Arial Narrow" w:hAnsi="Arial Narrow"/>
          <w:i/>
          <w:lang w:val="bg-BG"/>
        </w:rPr>
        <w:t>University of Mining and Geology “St. Ivan Rilski”</w:t>
      </w:r>
      <w:r w:rsidRPr="00F36140">
        <w:rPr>
          <w:rFonts w:ascii="Arial Narrow" w:hAnsi="Arial Narrow"/>
          <w:i/>
        </w:rPr>
        <w:t xml:space="preserve">, </w:t>
      </w:r>
      <w:r w:rsidRPr="00F36140">
        <w:rPr>
          <w:rFonts w:ascii="Arial Narrow" w:hAnsi="Arial Narrow"/>
          <w:i/>
          <w:lang w:val="bg-BG"/>
        </w:rPr>
        <w:t>1700</w:t>
      </w:r>
      <w:r w:rsidRPr="00F36140">
        <w:rPr>
          <w:rFonts w:ascii="Arial Narrow" w:hAnsi="Arial Narrow"/>
          <w:i/>
        </w:rPr>
        <w:t xml:space="preserve"> Sofia; E-mail: ivanov@abv.bg</w:t>
      </w:r>
      <w:r w:rsidRPr="00F36140">
        <w:rPr>
          <w:rFonts w:ascii="Arial Narrow" w:hAnsi="Arial Narrow"/>
          <w:i/>
          <w:lang w:val="bg-BG"/>
        </w:rPr>
        <w:t xml:space="preserve"> </w:t>
      </w:r>
      <w:r w:rsidRPr="00F36140">
        <w:rPr>
          <w:rFonts w:ascii="Arial Narrow" w:hAnsi="Arial Narrow"/>
          <w:i/>
        </w:rPr>
        <w:t>(10 pt, italic, centered)</w:t>
      </w:r>
    </w:p>
    <w:p w14:paraId="0CC27DCD" w14:textId="77777777" w:rsidR="00B91770" w:rsidRPr="00F36140" w:rsidRDefault="00B91770" w:rsidP="00555DD5">
      <w:pPr>
        <w:pStyle w:val="Adresyautor"/>
        <w:ind w:left="0"/>
        <w:jc w:val="center"/>
        <w:rPr>
          <w:rFonts w:ascii="Arial Narrow" w:hAnsi="Arial Narrow"/>
          <w:i/>
          <w:lang w:val="bg-BG"/>
        </w:rPr>
      </w:pPr>
      <w:r w:rsidRPr="00F36140">
        <w:rPr>
          <w:rFonts w:ascii="Arial Narrow" w:hAnsi="Arial Narrow"/>
          <w:i/>
          <w:vertAlign w:val="superscript"/>
        </w:rPr>
        <w:t>2</w:t>
      </w:r>
      <w:r w:rsidRPr="00F36140">
        <w:rPr>
          <w:rFonts w:ascii="Arial Narrow" w:hAnsi="Arial Narrow"/>
          <w:i/>
          <w:lang w:val="bg-BG"/>
        </w:rPr>
        <w:t xml:space="preserve">Geological </w:t>
      </w:r>
      <w:r w:rsidRPr="00F36140">
        <w:rPr>
          <w:rFonts w:ascii="Arial Narrow" w:hAnsi="Arial Narrow"/>
          <w:i/>
        </w:rPr>
        <w:t>I</w:t>
      </w:r>
      <w:proofErr w:type="spellStart"/>
      <w:r w:rsidRPr="00F36140">
        <w:rPr>
          <w:rFonts w:ascii="Arial Narrow" w:hAnsi="Arial Narrow"/>
          <w:i/>
          <w:lang w:val="bg-BG"/>
        </w:rPr>
        <w:t>nstitute</w:t>
      </w:r>
      <w:proofErr w:type="spellEnd"/>
      <w:r w:rsidRPr="00F36140">
        <w:rPr>
          <w:rFonts w:ascii="Arial Narrow" w:hAnsi="Arial Narrow"/>
          <w:i/>
          <w:lang w:val="bg-BG"/>
        </w:rPr>
        <w:t>, B</w:t>
      </w:r>
      <w:proofErr w:type="spellStart"/>
      <w:r w:rsidRPr="00F36140">
        <w:rPr>
          <w:rFonts w:ascii="Arial Narrow" w:hAnsi="Arial Narrow"/>
          <w:i/>
        </w:rPr>
        <w:t>ulgarian</w:t>
      </w:r>
      <w:proofErr w:type="spellEnd"/>
      <w:r w:rsidRPr="00F36140">
        <w:rPr>
          <w:rFonts w:ascii="Arial Narrow" w:hAnsi="Arial Narrow"/>
          <w:i/>
        </w:rPr>
        <w:t xml:space="preserve"> Academy of Sciences, </w:t>
      </w:r>
      <w:r w:rsidRPr="00F36140">
        <w:rPr>
          <w:rFonts w:ascii="Arial Narrow" w:hAnsi="Arial Narrow"/>
          <w:i/>
          <w:lang w:val="bg-BG"/>
        </w:rPr>
        <w:t>1113 Sofia</w:t>
      </w:r>
      <w:r w:rsidRPr="00F36140">
        <w:rPr>
          <w:rFonts w:ascii="Arial Narrow" w:hAnsi="Arial Narrow"/>
          <w:i/>
        </w:rPr>
        <w:t>; E-mail: petrov@yahoo.com</w:t>
      </w:r>
    </w:p>
    <w:p w14:paraId="1C60D853" w14:textId="77777777" w:rsidR="00B91770" w:rsidRPr="00F36140" w:rsidRDefault="00B91770" w:rsidP="00555DD5">
      <w:pPr>
        <w:pStyle w:val="Adresyautor"/>
        <w:ind w:left="0"/>
        <w:jc w:val="center"/>
      </w:pPr>
      <w:r w:rsidRPr="00F36140">
        <w:rPr>
          <w:rFonts w:ascii="Arial Narrow" w:hAnsi="Arial Narrow"/>
          <w:i/>
          <w:vertAlign w:val="superscript"/>
          <w:lang w:val="bg-BG"/>
        </w:rPr>
        <w:t>3</w:t>
      </w:r>
      <w:r w:rsidRPr="00F36140">
        <w:rPr>
          <w:rFonts w:ascii="Arial Narrow" w:hAnsi="Arial Narrow"/>
          <w:i/>
          <w:lang w:val="bg-BG"/>
        </w:rPr>
        <w:t xml:space="preserve">Geophysical </w:t>
      </w:r>
      <w:r w:rsidRPr="00F36140">
        <w:rPr>
          <w:rFonts w:ascii="Arial Narrow" w:hAnsi="Arial Narrow"/>
          <w:i/>
        </w:rPr>
        <w:t>L</w:t>
      </w:r>
      <w:r w:rsidRPr="00F36140">
        <w:rPr>
          <w:rFonts w:ascii="Arial Narrow" w:hAnsi="Arial Narrow"/>
          <w:i/>
          <w:lang w:val="bg-BG"/>
        </w:rPr>
        <w:t>ab</w:t>
      </w:r>
      <w:r w:rsidRPr="00F36140">
        <w:rPr>
          <w:rFonts w:ascii="Arial Narrow" w:hAnsi="Arial Narrow"/>
          <w:i/>
        </w:rPr>
        <w:t>.</w:t>
      </w:r>
      <w:r w:rsidRPr="00F36140">
        <w:rPr>
          <w:rFonts w:ascii="Arial Narrow" w:hAnsi="Arial Narrow"/>
          <w:i/>
          <w:lang w:val="bg-BG"/>
        </w:rPr>
        <w:t xml:space="preserve">, 11527 Athens; </w:t>
      </w:r>
      <w:r w:rsidRPr="00F36140">
        <w:rPr>
          <w:rFonts w:ascii="Arial Narrow" w:hAnsi="Arial Narrow"/>
          <w:i/>
        </w:rPr>
        <w:t xml:space="preserve">E-mail: </w:t>
      </w:r>
      <w:hyperlink r:id="rId7" w:history="1">
        <w:r w:rsidRPr="00F36140">
          <w:rPr>
            <w:rStyle w:val="a9"/>
            <w:rFonts w:ascii="Arial Narrow" w:hAnsi="Arial Narrow"/>
            <w:i/>
            <w:color w:val="auto"/>
            <w:u w:val="none"/>
          </w:rPr>
          <w:t>smith@gmail.com</w:t>
        </w:r>
      </w:hyperlink>
    </w:p>
    <w:p w14:paraId="4A579A21" w14:textId="77777777" w:rsidR="00B91770" w:rsidRPr="00F36140" w:rsidRDefault="00B91770" w:rsidP="00555DD5">
      <w:pPr>
        <w:jc w:val="center"/>
        <w:rPr>
          <w:rFonts w:ascii="Arial Narrow" w:hAnsi="Arial Narrow"/>
          <w:b/>
          <w:i/>
          <w:iCs/>
          <w:caps/>
          <w:lang w:val="bg-BG"/>
        </w:rPr>
      </w:pPr>
      <w:r w:rsidRPr="00F36140">
        <w:rPr>
          <w:rStyle w:val="ae"/>
          <w:rFonts w:ascii="Arial Narrow" w:hAnsi="Arial Narrow"/>
          <w:b w:val="0"/>
          <w:i/>
          <w:iCs/>
          <w:shd w:val="clear" w:color="auto" w:fill="FFFFFF"/>
        </w:rPr>
        <w:t>Corresponding author:</w:t>
      </w:r>
      <w:r w:rsidRPr="00F36140">
        <w:rPr>
          <w:rFonts w:ascii="Arial Narrow" w:hAnsi="Arial Narrow"/>
          <w:i/>
        </w:rPr>
        <w:t xml:space="preserve"> ivanov@abv.bg</w:t>
      </w:r>
    </w:p>
    <w:p w14:paraId="1DC0C3C0" w14:textId="613C6E40" w:rsidR="00B91770" w:rsidRPr="00F36140" w:rsidRDefault="00B91770" w:rsidP="00BD2D92">
      <w:pPr>
        <w:pStyle w:val="a3"/>
        <w:jc w:val="center"/>
        <w:rPr>
          <w:sz w:val="24"/>
          <w:szCs w:val="24"/>
          <w:lang w:val="bg-BG"/>
        </w:rPr>
      </w:pPr>
      <w:r w:rsidRPr="00F36140">
        <w:rPr>
          <w:rFonts w:ascii="Arial Narrow" w:hAnsi="Arial Narrow"/>
          <w:sz w:val="24"/>
          <w:szCs w:val="24"/>
          <w:lang w:val="en-US"/>
        </w:rPr>
        <w:t>(</w:t>
      </w:r>
      <w:r w:rsidR="00D32945" w:rsidRPr="00F36140">
        <w:rPr>
          <w:rFonts w:ascii="Arial Narrow" w:hAnsi="Arial Narrow"/>
          <w:sz w:val="24"/>
          <w:szCs w:val="24"/>
          <w:lang w:val="bg-BG"/>
        </w:rPr>
        <w:t>един празен ред</w:t>
      </w:r>
      <w:r w:rsidRPr="00F36140">
        <w:rPr>
          <w:rFonts w:ascii="Arial Narrow" w:hAnsi="Arial Narrow"/>
          <w:sz w:val="24"/>
          <w:szCs w:val="24"/>
          <w:lang w:val="bg-BG"/>
        </w:rPr>
        <w:t xml:space="preserve"> </w:t>
      </w:r>
      <w:r w:rsidRPr="00F36140">
        <w:rPr>
          <w:rFonts w:ascii="Arial Narrow" w:hAnsi="Arial Narrow"/>
          <w:sz w:val="24"/>
          <w:szCs w:val="24"/>
          <w:lang w:val="en-US"/>
        </w:rPr>
        <w:t>12 pt)</w:t>
      </w:r>
    </w:p>
    <w:p w14:paraId="07225579" w14:textId="77777777" w:rsidR="00B91770" w:rsidRPr="00F36140" w:rsidRDefault="00B91770" w:rsidP="0041368A">
      <w:pPr>
        <w:pStyle w:val="blank"/>
        <w:spacing w:line="240" w:lineRule="auto"/>
        <w:jc w:val="both"/>
        <w:rPr>
          <w:rFonts w:ascii="Arial Narrow" w:hAnsi="Arial Narrow"/>
          <w:i w:val="0"/>
          <w:sz w:val="16"/>
          <w:szCs w:val="16"/>
          <w:lang w:val="en-US"/>
        </w:rPr>
      </w:pPr>
      <w:r w:rsidRPr="00F36140">
        <w:rPr>
          <w:rFonts w:ascii="Arial Narrow" w:hAnsi="Arial Narrow"/>
          <w:b/>
          <w:i w:val="0"/>
          <w:caps/>
          <w:sz w:val="16"/>
          <w:szCs w:val="16"/>
          <w:lang w:val="bg-BG"/>
        </w:rPr>
        <w:t xml:space="preserve">ABSTRACT. </w:t>
      </w:r>
      <w:r w:rsidRPr="00F36140">
        <w:rPr>
          <w:rFonts w:ascii="Arial Narrow" w:hAnsi="Arial Narrow"/>
          <w:i w:val="0"/>
          <w:sz w:val="16"/>
          <w:szCs w:val="16"/>
          <w:lang w:val="en-US"/>
        </w:rPr>
        <w:t xml:space="preserve">An abstract in English, not longer than 300 words. The abstract should be focused on the most important issues, discussed in the paper. </w:t>
      </w:r>
      <w:r w:rsidRPr="00F36140">
        <w:rPr>
          <w:rFonts w:ascii="Arial Narrow" w:hAnsi="Arial Narrow"/>
          <w:i w:val="0"/>
          <w:iCs/>
          <w:sz w:val="16"/>
          <w:szCs w:val="16"/>
        </w:rPr>
        <w:t xml:space="preserve">The authors should clearly explain the contents of the work. </w:t>
      </w:r>
      <w:r w:rsidRPr="00F36140">
        <w:rPr>
          <w:rFonts w:ascii="Arial Narrow" w:hAnsi="Arial Narrow"/>
          <w:i w:val="0"/>
          <w:sz w:val="16"/>
          <w:szCs w:val="16"/>
          <w:lang w:val="en-US"/>
        </w:rPr>
        <w:t>You should use the whole width of the printing area with no columns and formulas (</w:t>
      </w:r>
      <w:r w:rsidRPr="00F36140">
        <w:rPr>
          <w:rFonts w:ascii="Arial Narrow" w:hAnsi="Arial Narrow"/>
          <w:i w:val="0"/>
          <w:sz w:val="16"/>
          <w:szCs w:val="16"/>
        </w:rPr>
        <w:t>single</w:t>
      </w:r>
      <w:r w:rsidRPr="00F36140">
        <w:rPr>
          <w:rFonts w:ascii="Arial Narrow" w:hAnsi="Arial Narrow"/>
          <w:i w:val="0"/>
          <w:sz w:val="16"/>
          <w:szCs w:val="16"/>
          <w:lang w:val="en-US"/>
        </w:rPr>
        <w:t>-</w:t>
      </w:r>
      <w:r w:rsidRPr="00F36140">
        <w:rPr>
          <w:rFonts w:ascii="Arial Narrow" w:hAnsi="Arial Narrow"/>
          <w:i w:val="0"/>
          <w:sz w:val="16"/>
          <w:szCs w:val="16"/>
        </w:rPr>
        <w:t>spaced,</w:t>
      </w:r>
      <w:r w:rsidRPr="00F36140">
        <w:rPr>
          <w:rFonts w:ascii="Arial Narrow" w:hAnsi="Arial Narrow"/>
          <w:i w:val="0"/>
          <w:sz w:val="16"/>
          <w:szCs w:val="16"/>
          <w:lang w:val="en-US"/>
        </w:rPr>
        <w:t xml:space="preserve"> </w:t>
      </w:r>
      <w:r w:rsidRPr="00F36140">
        <w:rPr>
          <w:rFonts w:ascii="Arial Narrow" w:hAnsi="Arial Narrow"/>
          <w:i w:val="0"/>
          <w:sz w:val="16"/>
          <w:szCs w:val="16"/>
          <w:lang w:val="bg-BG"/>
        </w:rPr>
        <w:t>8</w:t>
      </w:r>
      <w:r w:rsidRPr="00F36140">
        <w:rPr>
          <w:rFonts w:ascii="Arial Narrow" w:hAnsi="Arial Narrow"/>
          <w:i w:val="0"/>
          <w:sz w:val="16"/>
          <w:szCs w:val="16"/>
          <w:lang w:val="en-US"/>
        </w:rPr>
        <w:t xml:space="preserve"> pt, justified).</w:t>
      </w:r>
    </w:p>
    <w:p w14:paraId="4B35C9B0" w14:textId="3A8EEAF4" w:rsidR="00B91770" w:rsidRPr="00F36140" w:rsidRDefault="00B91770" w:rsidP="00BD2D92">
      <w:pPr>
        <w:pStyle w:val="blank"/>
        <w:rPr>
          <w:rFonts w:ascii="Arial Narrow" w:hAnsi="Arial Narrow"/>
          <w:i w:val="0"/>
          <w:sz w:val="16"/>
          <w:szCs w:val="16"/>
          <w:lang w:val="bg-BG"/>
        </w:rPr>
      </w:pPr>
      <w:r w:rsidRPr="00F36140">
        <w:rPr>
          <w:rFonts w:ascii="Arial Narrow" w:hAnsi="Arial Narrow"/>
          <w:i w:val="0"/>
          <w:sz w:val="16"/>
          <w:szCs w:val="16"/>
          <w:lang w:val="bg-BG"/>
        </w:rPr>
        <w:t>(</w:t>
      </w:r>
      <w:r w:rsidR="00D32945" w:rsidRPr="00F36140">
        <w:rPr>
          <w:rFonts w:ascii="Arial Narrow" w:hAnsi="Arial Narrow"/>
          <w:i w:val="0"/>
          <w:sz w:val="16"/>
          <w:szCs w:val="16"/>
          <w:lang w:val="bg-BG"/>
        </w:rPr>
        <w:t>един празен ред</w:t>
      </w:r>
      <w:r w:rsidRPr="00F36140">
        <w:rPr>
          <w:rFonts w:ascii="Arial Narrow" w:hAnsi="Arial Narrow"/>
          <w:i w:val="0"/>
          <w:sz w:val="16"/>
          <w:szCs w:val="16"/>
          <w:lang w:val="en-US"/>
        </w:rPr>
        <w:t>f</w:t>
      </w:r>
      <w:r w:rsidRPr="00F36140">
        <w:rPr>
          <w:rFonts w:ascii="Arial Narrow" w:hAnsi="Arial Narrow"/>
          <w:i w:val="0"/>
          <w:sz w:val="16"/>
          <w:szCs w:val="16"/>
          <w:lang w:val="bg-BG"/>
        </w:rPr>
        <w:t xml:space="preserve"> 8</w:t>
      </w:r>
      <w:r w:rsidRPr="00F36140">
        <w:rPr>
          <w:rFonts w:ascii="Arial Narrow" w:hAnsi="Arial Narrow"/>
          <w:i w:val="0"/>
          <w:sz w:val="16"/>
          <w:szCs w:val="16"/>
          <w:lang w:val="en-US"/>
        </w:rPr>
        <w:t xml:space="preserve"> </w:t>
      </w:r>
      <w:r w:rsidRPr="00F36140">
        <w:rPr>
          <w:rFonts w:ascii="Arial Narrow" w:hAnsi="Arial Narrow"/>
          <w:i w:val="0"/>
          <w:sz w:val="16"/>
          <w:szCs w:val="16"/>
          <w:lang w:val="bg-BG"/>
        </w:rPr>
        <w:t>pt)</w:t>
      </w:r>
    </w:p>
    <w:p w14:paraId="698750C2" w14:textId="77777777" w:rsidR="00B91770" w:rsidRPr="00F36140" w:rsidRDefault="00B91770" w:rsidP="00BD2D92">
      <w:pPr>
        <w:pStyle w:val="blank"/>
        <w:jc w:val="both"/>
        <w:rPr>
          <w:rFonts w:ascii="Arial Narrow" w:hAnsi="Arial Narrow"/>
          <w:i w:val="0"/>
          <w:sz w:val="16"/>
          <w:szCs w:val="16"/>
          <w:lang w:val="bg-BG"/>
        </w:rPr>
      </w:pPr>
      <w:r w:rsidRPr="00F36140">
        <w:rPr>
          <w:rFonts w:ascii="Arial Narrow" w:hAnsi="Arial Narrow"/>
          <w:b/>
          <w:i w:val="0"/>
          <w:sz w:val="16"/>
          <w:szCs w:val="16"/>
          <w:lang w:val="en-US"/>
        </w:rPr>
        <w:t>Key words:</w:t>
      </w:r>
      <w:r w:rsidRPr="00F36140">
        <w:rPr>
          <w:rFonts w:ascii="Arial Narrow" w:hAnsi="Arial Narrow"/>
          <w:i w:val="0"/>
          <w:sz w:val="16"/>
          <w:szCs w:val="16"/>
          <w:lang w:val="en-US"/>
        </w:rPr>
        <w:t xml:space="preserve"> not more than 5 words (</w:t>
      </w:r>
      <w:r w:rsidRPr="00F36140">
        <w:rPr>
          <w:rFonts w:ascii="Arial Narrow" w:hAnsi="Arial Narrow"/>
          <w:i w:val="0"/>
          <w:sz w:val="16"/>
          <w:szCs w:val="16"/>
          <w:lang w:val="bg-BG"/>
        </w:rPr>
        <w:t>8</w:t>
      </w:r>
      <w:r w:rsidRPr="00F36140">
        <w:rPr>
          <w:rFonts w:ascii="Arial Narrow" w:hAnsi="Arial Narrow"/>
          <w:i w:val="0"/>
          <w:sz w:val="16"/>
          <w:szCs w:val="16"/>
          <w:lang w:val="en-US"/>
        </w:rPr>
        <w:t xml:space="preserve"> pt)</w:t>
      </w:r>
      <w:r w:rsidRPr="00F36140">
        <w:rPr>
          <w:rFonts w:ascii="Arial Narrow" w:hAnsi="Arial Narrow"/>
          <w:i w:val="0"/>
          <w:sz w:val="16"/>
          <w:szCs w:val="16"/>
          <w:lang w:val="bg-BG"/>
        </w:rPr>
        <w:t>.</w:t>
      </w:r>
    </w:p>
    <w:p w14:paraId="07320AEE" w14:textId="6140A97F" w:rsidR="00B91770" w:rsidRPr="00F36140" w:rsidRDefault="00B91770" w:rsidP="00BD2D92">
      <w:pPr>
        <w:pStyle w:val="blank"/>
        <w:rPr>
          <w:rFonts w:ascii="Arial Narrow" w:hAnsi="Arial Narrow"/>
          <w:i w:val="0"/>
          <w:sz w:val="28"/>
          <w:szCs w:val="28"/>
          <w:lang w:val="ru-RU"/>
        </w:rPr>
      </w:pPr>
      <w:r w:rsidRPr="00F36140">
        <w:rPr>
          <w:rFonts w:ascii="Arial Narrow" w:hAnsi="Arial Narrow"/>
          <w:i w:val="0"/>
          <w:sz w:val="28"/>
          <w:szCs w:val="28"/>
          <w:lang w:val="en-US"/>
        </w:rPr>
        <w:t xml:space="preserve"> </w:t>
      </w:r>
      <w:r w:rsidRPr="00F36140">
        <w:rPr>
          <w:rFonts w:ascii="Arial Narrow" w:hAnsi="Arial Narrow"/>
          <w:i w:val="0"/>
          <w:sz w:val="28"/>
          <w:szCs w:val="28"/>
          <w:lang w:val="ru-RU"/>
        </w:rPr>
        <w:t>(</w:t>
      </w:r>
      <w:r w:rsidR="00D32945" w:rsidRPr="00F36140">
        <w:rPr>
          <w:rFonts w:ascii="Arial Narrow" w:hAnsi="Arial Narrow"/>
          <w:i w:val="0"/>
          <w:sz w:val="28"/>
          <w:szCs w:val="28"/>
          <w:lang w:val="bg-BG"/>
        </w:rPr>
        <w:t>един празен ред</w:t>
      </w:r>
      <w:r w:rsidRPr="00F36140">
        <w:rPr>
          <w:rFonts w:ascii="Arial Narrow" w:hAnsi="Arial Narrow"/>
          <w:i w:val="0"/>
          <w:sz w:val="28"/>
          <w:szCs w:val="28"/>
          <w:lang w:val="ru-RU"/>
        </w:rPr>
        <w:t xml:space="preserve"> 14 </w:t>
      </w:r>
      <w:r w:rsidRPr="00F36140">
        <w:rPr>
          <w:rFonts w:ascii="Arial Narrow" w:hAnsi="Arial Narrow"/>
          <w:i w:val="0"/>
          <w:sz w:val="28"/>
          <w:szCs w:val="28"/>
          <w:lang w:val="en-US"/>
        </w:rPr>
        <w:t>pt</w:t>
      </w:r>
      <w:r w:rsidRPr="00F36140">
        <w:rPr>
          <w:rFonts w:ascii="Arial Narrow" w:hAnsi="Arial Narrow"/>
          <w:i w:val="0"/>
          <w:sz w:val="28"/>
          <w:szCs w:val="28"/>
          <w:lang w:val="ru-RU"/>
        </w:rPr>
        <w:t>)</w:t>
      </w:r>
    </w:p>
    <w:p w14:paraId="0CCB2468" w14:textId="143F0CBE" w:rsidR="00D32945" w:rsidRPr="00F36140" w:rsidRDefault="00D32945" w:rsidP="00F63D7B">
      <w:pPr>
        <w:pStyle w:val="blank"/>
        <w:rPr>
          <w:rFonts w:ascii="Arial Narrow" w:hAnsi="Arial Narrow"/>
          <w:b/>
          <w:i w:val="0"/>
          <w:caps/>
          <w:lang w:val="bg-BG"/>
        </w:rPr>
      </w:pPr>
      <w:r w:rsidRPr="00F36140">
        <w:rPr>
          <w:rFonts w:ascii="Arial Narrow" w:hAnsi="Arial Narrow"/>
          <w:b/>
          <w:i w:val="0"/>
          <w:caps/>
          <w:lang w:val="bg-BG"/>
        </w:rPr>
        <w:t xml:space="preserve">заглавие на български </w:t>
      </w:r>
      <w:r w:rsidR="00F63D7B" w:rsidRPr="00F36140">
        <w:rPr>
          <w:rFonts w:ascii="Arial Narrow" w:hAnsi="Arial Narrow"/>
          <w:b/>
          <w:i w:val="0"/>
          <w:caps/>
          <w:lang w:val="bg-BG"/>
        </w:rPr>
        <w:t xml:space="preserve">ЕЗИК </w:t>
      </w:r>
      <w:r w:rsidRPr="00F36140">
        <w:rPr>
          <w:rFonts w:ascii="Arial Narrow" w:hAnsi="Arial Narrow"/>
          <w:b/>
          <w:i w:val="0"/>
          <w:caps/>
          <w:lang w:val="bg-BG"/>
        </w:rPr>
        <w:t xml:space="preserve">(ГЛАВНИ БУКВИ, </w:t>
      </w:r>
      <w:r w:rsidRPr="00F36140">
        <w:rPr>
          <w:rFonts w:ascii="Arial Narrow" w:hAnsi="Arial Narrow"/>
          <w:b/>
          <w:i w:val="0"/>
          <w:lang w:val="bg-BG"/>
        </w:rPr>
        <w:t>10</w:t>
      </w:r>
      <w:r w:rsidRPr="00F36140">
        <w:rPr>
          <w:rFonts w:ascii="Arial Narrow" w:hAnsi="Arial Narrow"/>
          <w:b/>
          <w:i w:val="0"/>
          <w:caps/>
          <w:lang w:val="bg-BG"/>
        </w:rPr>
        <w:t xml:space="preserve">pt, </w:t>
      </w:r>
      <w:smartTag w:uri="urn:schemas-microsoft-com:office:smarttags" w:element="stockticker">
        <w:r w:rsidRPr="00F36140">
          <w:rPr>
            <w:rFonts w:ascii="Arial Narrow" w:hAnsi="Arial Narrow"/>
            <w:b/>
            <w:i w:val="0"/>
            <w:caps/>
            <w:lang w:val="bg-BG"/>
          </w:rPr>
          <w:t>Bold</w:t>
        </w:r>
      </w:smartTag>
      <w:r w:rsidRPr="00F36140">
        <w:rPr>
          <w:rFonts w:ascii="Arial Narrow" w:hAnsi="Arial Narrow"/>
          <w:b/>
          <w:i w:val="0"/>
          <w:caps/>
          <w:lang w:val="bg-BG"/>
        </w:rPr>
        <w:t xml:space="preserve">, </w:t>
      </w:r>
      <w:r w:rsidR="00F63D7B" w:rsidRPr="00F36140">
        <w:rPr>
          <w:rFonts w:ascii="Arial Narrow" w:hAnsi="Arial Narrow"/>
          <w:b/>
          <w:i w:val="0"/>
          <w:caps/>
          <w:lang w:val="bg-BG"/>
        </w:rPr>
        <w:t>Центрирано</w:t>
      </w:r>
      <w:r w:rsidRPr="00F36140">
        <w:rPr>
          <w:rFonts w:ascii="Arial Narrow" w:hAnsi="Arial Narrow"/>
          <w:b/>
          <w:i w:val="0"/>
          <w:caps/>
          <w:lang w:val="bg-BG"/>
        </w:rPr>
        <w:t>)</w:t>
      </w:r>
    </w:p>
    <w:p w14:paraId="68405AA2" w14:textId="1E59785F" w:rsidR="00D32945" w:rsidRPr="00F36140" w:rsidRDefault="00D32945" w:rsidP="00F63D7B">
      <w:pPr>
        <w:pStyle w:val="Autorzy"/>
        <w:ind w:left="0"/>
        <w:jc w:val="center"/>
        <w:rPr>
          <w:rFonts w:ascii="Arial Narrow" w:hAnsi="Arial Narrow"/>
          <w:i/>
          <w:lang w:val="bg-BG"/>
        </w:rPr>
      </w:pPr>
      <w:r w:rsidRPr="00F36140">
        <w:rPr>
          <w:rFonts w:ascii="Arial Narrow" w:hAnsi="Arial Narrow"/>
          <w:i/>
          <w:lang w:val="bg-BG"/>
        </w:rPr>
        <w:t>Първи Автор</w:t>
      </w:r>
      <w:r w:rsidRPr="00F36140">
        <w:rPr>
          <w:rFonts w:ascii="Arial Narrow" w:hAnsi="Arial Narrow"/>
          <w:i/>
          <w:vertAlign w:val="superscript"/>
          <w:lang w:val="bg-BG"/>
        </w:rPr>
        <w:t>1</w:t>
      </w:r>
      <w:r w:rsidRPr="00F36140">
        <w:rPr>
          <w:rFonts w:ascii="Arial Narrow" w:hAnsi="Arial Narrow"/>
          <w:i/>
          <w:lang w:val="bg-BG"/>
        </w:rPr>
        <w:t>, Втори Автор</w:t>
      </w:r>
      <w:r w:rsidRPr="00F36140">
        <w:rPr>
          <w:rFonts w:ascii="Arial Narrow" w:hAnsi="Arial Narrow"/>
          <w:i/>
          <w:vertAlign w:val="superscript"/>
          <w:lang w:val="bg-BG"/>
        </w:rPr>
        <w:t>2</w:t>
      </w:r>
      <w:r w:rsidRPr="00F36140">
        <w:rPr>
          <w:rFonts w:ascii="Arial Narrow" w:hAnsi="Arial Narrow"/>
          <w:i/>
          <w:lang w:val="bg-BG"/>
        </w:rPr>
        <w:t>, Трети Aвтор</w:t>
      </w:r>
      <w:r w:rsidRPr="00F36140">
        <w:rPr>
          <w:rFonts w:ascii="Arial Narrow" w:hAnsi="Arial Narrow"/>
          <w:i/>
          <w:vertAlign w:val="superscript"/>
          <w:lang w:val="bg-BG"/>
        </w:rPr>
        <w:t>2</w:t>
      </w:r>
      <w:r w:rsidRPr="00F36140">
        <w:rPr>
          <w:rFonts w:ascii="Arial Narrow" w:hAnsi="Arial Narrow"/>
          <w:i/>
          <w:lang w:val="bg-BG"/>
        </w:rPr>
        <w:t xml:space="preserve">, … (10pt, Italic, Bold, </w:t>
      </w:r>
      <w:r w:rsidR="00F63D7B" w:rsidRPr="00F36140">
        <w:rPr>
          <w:rFonts w:ascii="Arial Narrow" w:hAnsi="Arial Narrow"/>
          <w:i/>
          <w:lang w:val="bg-BG"/>
        </w:rPr>
        <w:t>центрирано</w:t>
      </w:r>
      <w:r w:rsidRPr="00F36140">
        <w:rPr>
          <w:rFonts w:ascii="Arial Narrow" w:hAnsi="Arial Narrow"/>
          <w:i/>
          <w:lang w:val="bg-BG"/>
        </w:rPr>
        <w:t>)</w:t>
      </w:r>
    </w:p>
    <w:p w14:paraId="07E1E32E" w14:textId="5A26748B" w:rsidR="00D32945" w:rsidRPr="00F36140" w:rsidRDefault="00D32945" w:rsidP="00F63D7B">
      <w:pPr>
        <w:pStyle w:val="Adresyautor"/>
        <w:ind w:left="0"/>
        <w:jc w:val="center"/>
        <w:rPr>
          <w:rFonts w:ascii="Arial Narrow" w:hAnsi="Arial Narrow"/>
          <w:i/>
          <w:lang w:val="bg-BG"/>
        </w:rPr>
      </w:pPr>
      <w:r w:rsidRPr="00F36140">
        <w:rPr>
          <w:rFonts w:ascii="Arial Narrow" w:hAnsi="Arial Narrow"/>
          <w:i/>
          <w:vertAlign w:val="superscript"/>
          <w:lang w:val="bg-BG"/>
        </w:rPr>
        <w:t>1</w:t>
      </w:r>
      <w:r w:rsidRPr="00F36140">
        <w:rPr>
          <w:rFonts w:ascii="Arial Narrow" w:hAnsi="Arial Narrow"/>
          <w:i/>
          <w:lang w:val="bg-BG"/>
        </w:rPr>
        <w:t xml:space="preserve">Минно-геоложки университет „Св. Иван Рилски“, 1700 София (10pt, italic, </w:t>
      </w:r>
      <w:r w:rsidR="00F63D7B" w:rsidRPr="00F36140">
        <w:rPr>
          <w:rFonts w:ascii="Arial Narrow" w:hAnsi="Arial Narrow"/>
          <w:i/>
          <w:lang w:val="bg-BG"/>
        </w:rPr>
        <w:t>центрирано</w:t>
      </w:r>
      <w:r w:rsidRPr="00F36140">
        <w:rPr>
          <w:rFonts w:ascii="Arial Narrow" w:hAnsi="Arial Narrow"/>
          <w:i/>
          <w:lang w:val="bg-BG"/>
        </w:rPr>
        <w:t xml:space="preserve">; тук без </w:t>
      </w:r>
      <w:r w:rsidR="00501984" w:rsidRPr="00F36140">
        <w:rPr>
          <w:rFonts w:ascii="Arial Narrow" w:hAnsi="Arial Narrow"/>
          <w:i/>
          <w:lang w:val="bg-BG"/>
        </w:rPr>
        <w:t>е</w:t>
      </w:r>
      <w:r w:rsidRPr="00F36140">
        <w:rPr>
          <w:rFonts w:ascii="Arial Narrow" w:hAnsi="Arial Narrow"/>
          <w:i/>
          <w:lang w:val="bg-BG"/>
        </w:rPr>
        <w:t>-mail)</w:t>
      </w:r>
    </w:p>
    <w:p w14:paraId="7FD50584" w14:textId="77777777" w:rsidR="00D32945" w:rsidRPr="00F36140" w:rsidRDefault="00D32945" w:rsidP="00F63D7B">
      <w:pPr>
        <w:pStyle w:val="Adresyautor"/>
        <w:ind w:left="0"/>
        <w:jc w:val="center"/>
        <w:rPr>
          <w:rFonts w:ascii="Arial Narrow" w:hAnsi="Arial Narrow"/>
          <w:i/>
          <w:lang w:val="bg-BG"/>
        </w:rPr>
      </w:pPr>
      <w:r w:rsidRPr="00F36140">
        <w:rPr>
          <w:rFonts w:ascii="Arial Narrow" w:hAnsi="Arial Narrow"/>
          <w:i/>
          <w:vertAlign w:val="superscript"/>
          <w:lang w:val="bg-BG"/>
        </w:rPr>
        <w:t>2</w:t>
      </w:r>
      <w:r w:rsidRPr="00F36140">
        <w:rPr>
          <w:rFonts w:ascii="Arial Narrow" w:hAnsi="Arial Narrow"/>
          <w:i/>
          <w:lang w:val="bg-BG"/>
        </w:rPr>
        <w:t>Геологически институт, Българска академия на науките, 1113 София</w:t>
      </w:r>
    </w:p>
    <w:p w14:paraId="2A41A6CB" w14:textId="77777777" w:rsidR="00D32945" w:rsidRPr="00F36140" w:rsidRDefault="00D32945" w:rsidP="00F63D7B">
      <w:pPr>
        <w:pStyle w:val="a3"/>
        <w:jc w:val="center"/>
        <w:rPr>
          <w:rFonts w:ascii="Arial Narrow" w:hAnsi="Arial Narrow"/>
          <w:i/>
          <w:lang w:val="bg-BG"/>
        </w:rPr>
      </w:pPr>
      <w:r w:rsidRPr="00F36140">
        <w:rPr>
          <w:rFonts w:ascii="Arial Narrow" w:hAnsi="Arial Narrow"/>
          <w:i/>
          <w:vertAlign w:val="superscript"/>
          <w:lang w:val="bg-BG"/>
        </w:rPr>
        <w:t>3</w:t>
      </w:r>
      <w:r w:rsidRPr="00F36140">
        <w:rPr>
          <w:rFonts w:ascii="Arial Narrow" w:hAnsi="Arial Narrow"/>
          <w:i/>
          <w:lang w:val="bg-BG"/>
        </w:rPr>
        <w:t>Геофизична лаборатория, 11527 Атина</w:t>
      </w:r>
    </w:p>
    <w:p w14:paraId="33A88DBE" w14:textId="77777777" w:rsidR="00D32945" w:rsidRPr="00F36140" w:rsidRDefault="00D32945" w:rsidP="00D32945">
      <w:pPr>
        <w:pStyle w:val="blank"/>
        <w:rPr>
          <w:rFonts w:ascii="Arial Narrow" w:hAnsi="Arial Narrow"/>
          <w:i w:val="0"/>
          <w:sz w:val="24"/>
          <w:szCs w:val="24"/>
          <w:lang w:val="bg-BG"/>
        </w:rPr>
      </w:pPr>
      <w:r w:rsidRPr="00F36140">
        <w:rPr>
          <w:rFonts w:ascii="Arial Narrow" w:hAnsi="Arial Narrow"/>
          <w:i w:val="0"/>
          <w:sz w:val="24"/>
          <w:szCs w:val="24"/>
          <w:lang w:val="bg-BG"/>
        </w:rPr>
        <w:t>(един празен ред 12pt)</w:t>
      </w:r>
    </w:p>
    <w:p w14:paraId="64527D40" w14:textId="14543138" w:rsidR="00D32945" w:rsidRPr="00F36140" w:rsidRDefault="00D32945" w:rsidP="00D32945">
      <w:pPr>
        <w:pStyle w:val="streszczenei-tekst"/>
        <w:rPr>
          <w:rFonts w:ascii="Arial Narrow" w:hAnsi="Arial Narrow"/>
          <w:sz w:val="16"/>
          <w:szCs w:val="16"/>
          <w:lang w:val="bg-BG"/>
        </w:rPr>
      </w:pPr>
      <w:r w:rsidRPr="00F36140">
        <w:rPr>
          <w:rFonts w:ascii="Arial Narrow" w:hAnsi="Arial Narrow"/>
          <w:b/>
          <w:caps/>
          <w:sz w:val="16"/>
          <w:szCs w:val="16"/>
          <w:lang w:val="bg-BG"/>
        </w:rPr>
        <w:t>Резюме.</w:t>
      </w:r>
      <w:r w:rsidRPr="00F36140">
        <w:rPr>
          <w:rFonts w:ascii="Arial Narrow" w:hAnsi="Arial Narrow"/>
          <w:caps/>
          <w:sz w:val="16"/>
          <w:szCs w:val="16"/>
          <w:lang w:val="bg-BG"/>
        </w:rPr>
        <w:t xml:space="preserve"> </w:t>
      </w:r>
      <w:r w:rsidRPr="00F36140">
        <w:rPr>
          <w:rFonts w:ascii="Arial Narrow" w:hAnsi="Arial Narrow"/>
          <w:sz w:val="16"/>
          <w:szCs w:val="16"/>
          <w:lang w:val="bg-BG"/>
        </w:rPr>
        <w:t xml:space="preserve">Резюмето трябва да </w:t>
      </w:r>
      <w:r w:rsidR="006015B6" w:rsidRPr="00F36140">
        <w:rPr>
          <w:rFonts w:ascii="Arial Narrow" w:hAnsi="Arial Narrow"/>
          <w:sz w:val="16"/>
          <w:szCs w:val="16"/>
          <w:lang w:val="bg-BG"/>
        </w:rPr>
        <w:t>бъде</w:t>
      </w:r>
      <w:r w:rsidRPr="00F36140">
        <w:rPr>
          <w:rFonts w:ascii="Arial Narrow" w:hAnsi="Arial Narrow"/>
          <w:sz w:val="16"/>
          <w:szCs w:val="16"/>
          <w:lang w:val="bg-BG"/>
        </w:rPr>
        <w:t xml:space="preserve"> </w:t>
      </w:r>
      <w:r w:rsidR="00F63D7B" w:rsidRPr="00F36140">
        <w:rPr>
          <w:rFonts w:ascii="Arial Narrow" w:hAnsi="Arial Narrow"/>
          <w:sz w:val="16"/>
          <w:szCs w:val="16"/>
          <w:lang w:val="bg-BG"/>
        </w:rPr>
        <w:t>не по-дълго от</w:t>
      </w:r>
      <w:r w:rsidRPr="00F36140">
        <w:rPr>
          <w:rFonts w:ascii="Arial Narrow" w:hAnsi="Arial Narrow"/>
          <w:sz w:val="16"/>
          <w:szCs w:val="16"/>
          <w:lang w:val="bg-BG"/>
        </w:rPr>
        <w:t xml:space="preserve"> </w:t>
      </w:r>
      <w:r w:rsidR="00F63D7B" w:rsidRPr="00F36140">
        <w:rPr>
          <w:rFonts w:ascii="Arial Narrow" w:hAnsi="Arial Narrow"/>
          <w:sz w:val="16"/>
          <w:szCs w:val="16"/>
          <w:lang w:val="bg-BG"/>
        </w:rPr>
        <w:t>3</w:t>
      </w:r>
      <w:r w:rsidRPr="00F36140">
        <w:rPr>
          <w:rFonts w:ascii="Arial Narrow" w:hAnsi="Arial Narrow"/>
          <w:sz w:val="16"/>
          <w:szCs w:val="16"/>
          <w:lang w:val="bg-BG"/>
        </w:rPr>
        <w:t>00 думи и да представя най-съществените моменти от доклада. Използвайте параграф без отместване на първия ред, използвайте цялата широчина на листа без колони и формули (single-spaced, 8pt</w:t>
      </w:r>
      <w:r w:rsidR="00F63D7B" w:rsidRPr="00F36140">
        <w:rPr>
          <w:rFonts w:ascii="Arial Narrow" w:hAnsi="Arial Narrow"/>
          <w:sz w:val="16"/>
          <w:szCs w:val="16"/>
          <w:lang w:val="bg-BG"/>
        </w:rPr>
        <w:t xml:space="preserve">, </w:t>
      </w:r>
      <w:r w:rsidR="00F63D7B" w:rsidRPr="00F36140">
        <w:rPr>
          <w:rFonts w:ascii="Arial Narrow" w:hAnsi="Arial Narrow"/>
          <w:sz w:val="16"/>
          <w:szCs w:val="16"/>
        </w:rPr>
        <w:t>justified</w:t>
      </w:r>
      <w:r w:rsidRPr="00F36140">
        <w:rPr>
          <w:rFonts w:ascii="Arial Narrow" w:hAnsi="Arial Narrow"/>
          <w:sz w:val="16"/>
          <w:szCs w:val="16"/>
          <w:lang w:val="bg-BG"/>
        </w:rPr>
        <w:t xml:space="preserve">). </w:t>
      </w:r>
    </w:p>
    <w:p w14:paraId="4B9BE82D" w14:textId="77777777" w:rsidR="00D32945" w:rsidRPr="00F36140" w:rsidRDefault="00D32945" w:rsidP="00D32945">
      <w:pPr>
        <w:pStyle w:val="blank"/>
        <w:rPr>
          <w:rFonts w:ascii="Arial Narrow" w:hAnsi="Arial Narrow"/>
          <w:i w:val="0"/>
          <w:sz w:val="16"/>
          <w:szCs w:val="16"/>
          <w:lang w:val="bg-BG"/>
        </w:rPr>
      </w:pPr>
      <w:r w:rsidRPr="00F36140">
        <w:rPr>
          <w:rFonts w:ascii="Arial Narrow" w:hAnsi="Arial Narrow"/>
          <w:i w:val="0"/>
          <w:sz w:val="16"/>
          <w:szCs w:val="16"/>
          <w:lang w:val="bg-BG"/>
        </w:rPr>
        <w:t>(един празен ред 8pt)</w:t>
      </w:r>
    </w:p>
    <w:p w14:paraId="3726DDB7" w14:textId="77777777" w:rsidR="00D32945" w:rsidRPr="00F36140" w:rsidRDefault="00D32945" w:rsidP="00D32945">
      <w:pPr>
        <w:pStyle w:val="streszczenei-tekst"/>
        <w:rPr>
          <w:rFonts w:ascii="Arial Narrow" w:hAnsi="Arial Narrow"/>
          <w:sz w:val="18"/>
          <w:szCs w:val="18"/>
          <w:lang w:val="bg-BG"/>
        </w:rPr>
      </w:pPr>
      <w:r w:rsidRPr="00F36140">
        <w:rPr>
          <w:rFonts w:ascii="Arial Narrow" w:hAnsi="Arial Narrow"/>
          <w:b/>
          <w:sz w:val="16"/>
          <w:szCs w:val="16"/>
          <w:lang w:val="bg-BG"/>
        </w:rPr>
        <w:t>Ключови думи:</w:t>
      </w:r>
      <w:r w:rsidRPr="00F36140">
        <w:rPr>
          <w:rFonts w:ascii="Arial Narrow" w:hAnsi="Arial Narrow"/>
          <w:sz w:val="16"/>
          <w:szCs w:val="16"/>
          <w:lang w:val="bg-BG"/>
        </w:rPr>
        <w:t xml:space="preserve"> не повече от 5 думи </w:t>
      </w:r>
      <w:r w:rsidRPr="00F36140">
        <w:rPr>
          <w:rFonts w:ascii="Arial Narrow" w:hAnsi="Arial Narrow"/>
          <w:i/>
          <w:sz w:val="16"/>
          <w:szCs w:val="16"/>
          <w:lang w:val="bg-BG"/>
        </w:rPr>
        <w:t>(</w:t>
      </w:r>
      <w:r w:rsidRPr="00F36140">
        <w:rPr>
          <w:rFonts w:ascii="Arial Narrow" w:hAnsi="Arial Narrow"/>
          <w:sz w:val="16"/>
          <w:szCs w:val="16"/>
          <w:lang w:val="bg-BG"/>
        </w:rPr>
        <w:t>8pt).</w:t>
      </w:r>
    </w:p>
    <w:p w14:paraId="69148760" w14:textId="77777777" w:rsidR="00D32945" w:rsidRPr="00F36140" w:rsidRDefault="00D32945" w:rsidP="00D32945">
      <w:pPr>
        <w:pStyle w:val="blank"/>
        <w:rPr>
          <w:rFonts w:ascii="Arial Narrow" w:hAnsi="Arial Narrow"/>
          <w:i w:val="0"/>
          <w:sz w:val="28"/>
          <w:szCs w:val="28"/>
          <w:lang w:val="bg-BG"/>
        </w:rPr>
      </w:pPr>
      <w:r w:rsidRPr="00F36140">
        <w:rPr>
          <w:rFonts w:ascii="Arial Narrow" w:hAnsi="Arial Narrow"/>
          <w:i w:val="0"/>
          <w:sz w:val="28"/>
          <w:szCs w:val="28"/>
          <w:lang w:val="bg-BG"/>
        </w:rPr>
        <w:t>(един празен ред 14pt)</w:t>
      </w:r>
    </w:p>
    <w:p w14:paraId="1EFA410B" w14:textId="77777777" w:rsidR="00D32945" w:rsidRPr="00F36140" w:rsidRDefault="00D32945" w:rsidP="00BD2D92">
      <w:pPr>
        <w:pStyle w:val="blank"/>
        <w:rPr>
          <w:rFonts w:ascii="Arial Narrow" w:hAnsi="Arial Narrow"/>
          <w:b/>
          <w:i w:val="0"/>
          <w:caps/>
          <w:lang w:val="ru-RU"/>
        </w:rPr>
      </w:pPr>
    </w:p>
    <w:p w14:paraId="25DA07E2" w14:textId="77777777" w:rsidR="00D32945" w:rsidRPr="00F36140" w:rsidRDefault="00D32945" w:rsidP="00BD2D92">
      <w:pPr>
        <w:pStyle w:val="blank"/>
        <w:rPr>
          <w:rFonts w:ascii="Arial Narrow" w:hAnsi="Arial Narrow"/>
          <w:b/>
          <w:i w:val="0"/>
          <w:caps/>
          <w:lang w:val="ru-RU"/>
        </w:rPr>
        <w:sectPr w:rsidR="00D32945" w:rsidRPr="00F36140" w:rsidSect="00BD2D92">
          <w:pgSz w:w="11905" w:h="16837" w:code="9"/>
          <w:pgMar w:top="1021" w:right="1134" w:bottom="1247" w:left="1134" w:header="708" w:footer="708" w:gutter="0"/>
          <w:cols w:space="708"/>
        </w:sectPr>
      </w:pPr>
    </w:p>
    <w:p w14:paraId="386D1E27" w14:textId="306FFEE5" w:rsidR="00B91770" w:rsidRPr="00F36140" w:rsidRDefault="00A61C86" w:rsidP="00BD2D92">
      <w:pPr>
        <w:pStyle w:val="Nagl"/>
        <w:jc w:val="left"/>
        <w:rPr>
          <w:rFonts w:ascii="Arial Narrow" w:hAnsi="Arial Narrow"/>
          <w:b/>
          <w:caps w:val="0"/>
          <w:sz w:val="24"/>
          <w:lang w:val="bg-BG"/>
        </w:rPr>
      </w:pPr>
      <w:r w:rsidRPr="00F36140">
        <w:rPr>
          <w:rFonts w:ascii="Arial Narrow" w:hAnsi="Arial Narrow"/>
          <w:b/>
          <w:caps w:val="0"/>
          <w:sz w:val="24"/>
          <w:lang w:val="bg-BG"/>
        </w:rPr>
        <w:t>Въведение</w:t>
      </w:r>
      <w:r w:rsidR="00B91770" w:rsidRPr="00F36140">
        <w:rPr>
          <w:rFonts w:ascii="Arial Narrow" w:hAnsi="Arial Narrow"/>
          <w:b/>
          <w:caps w:val="0"/>
          <w:sz w:val="24"/>
          <w:lang w:val="bg-BG"/>
        </w:rPr>
        <w:t xml:space="preserve"> </w:t>
      </w:r>
    </w:p>
    <w:p w14:paraId="4D2A88B9" w14:textId="77777777" w:rsidR="00B91770" w:rsidRPr="00F36140" w:rsidRDefault="00B91770" w:rsidP="00BD2D92">
      <w:pPr>
        <w:pStyle w:val="Nagl"/>
        <w:jc w:val="left"/>
        <w:rPr>
          <w:rFonts w:ascii="Arial Narrow" w:hAnsi="Arial Narrow"/>
          <w:caps w:val="0"/>
          <w:sz w:val="12"/>
          <w:szCs w:val="12"/>
          <w:lang w:val="ru-RU"/>
        </w:rPr>
      </w:pPr>
    </w:p>
    <w:p w14:paraId="3D213646" w14:textId="18F30641" w:rsidR="00A61C86" w:rsidRPr="00F36140" w:rsidRDefault="00A61C86" w:rsidP="00F551E8">
      <w:pPr>
        <w:autoSpaceDE w:val="0"/>
        <w:autoSpaceDN w:val="0"/>
        <w:adjustRightInd w:val="0"/>
        <w:ind w:firstLine="284"/>
        <w:jc w:val="both"/>
        <w:rPr>
          <w:rFonts w:ascii="Arial Narrow" w:hAnsi="Arial Narrow"/>
          <w:lang w:val="bg-BG"/>
        </w:rPr>
      </w:pPr>
      <w:r w:rsidRPr="00F36140">
        <w:rPr>
          <w:rFonts w:ascii="Arial Narrow" w:hAnsi="Arial Narrow"/>
          <w:lang w:val="bg-BG"/>
        </w:rPr>
        <w:t xml:space="preserve">Тези инструкции се отнасят за изготвяне и отпечатване в </w:t>
      </w:r>
      <w:r w:rsidRPr="00F36140">
        <w:rPr>
          <w:rFonts w:ascii="Arial Narrow" w:hAnsi="Arial Narrow"/>
          <w:b/>
          <w:i/>
          <w:lang w:val="bg-BG"/>
        </w:rPr>
        <w:t>Годишник на МГУ „Св. Иван Рилски“</w:t>
      </w:r>
      <w:r w:rsidRPr="00F36140">
        <w:rPr>
          <w:rFonts w:ascii="Arial Narrow" w:eastAsia="Calibri" w:hAnsi="Arial Narrow" w:cs="Tahoma"/>
          <w:lang w:val="ru-RU"/>
        </w:rPr>
        <w:t xml:space="preserve"> </w:t>
      </w:r>
      <w:r w:rsidRPr="00F36140">
        <w:rPr>
          <w:rFonts w:ascii="Arial Narrow" w:hAnsi="Arial Narrow"/>
          <w:lang w:val="bg-BG"/>
        </w:rPr>
        <w:t xml:space="preserve">на докладите от </w:t>
      </w:r>
      <w:r w:rsidRPr="00F36140">
        <w:rPr>
          <w:rFonts w:ascii="Arial Narrow" w:hAnsi="Arial Narrow"/>
          <w:b/>
          <w:lang w:val="bg-BG"/>
        </w:rPr>
        <w:t>Международната научна конференция 202</w:t>
      </w:r>
      <w:r w:rsidR="00CA470A">
        <w:rPr>
          <w:rFonts w:ascii="Arial Narrow" w:hAnsi="Arial Narrow"/>
          <w:b/>
          <w:lang w:val="bg-BG"/>
        </w:rPr>
        <w:t>5</w:t>
      </w:r>
      <w:r w:rsidRPr="00F36140">
        <w:rPr>
          <w:rFonts w:ascii="Arial Narrow" w:hAnsi="Arial Narrow"/>
          <w:lang w:val="bg-BG"/>
        </w:rPr>
        <w:t>, която ще се проведе в</w:t>
      </w:r>
      <w:r w:rsidRPr="00F36140">
        <w:rPr>
          <w:rFonts w:ascii="Arial Narrow" w:hAnsi="Arial Narrow"/>
          <w:b/>
          <w:lang w:val="bg-BG"/>
        </w:rPr>
        <w:t xml:space="preserve"> Минно-геоложки университет „Св. Иван Рилски</w:t>
      </w:r>
      <w:r w:rsidRPr="00F36140">
        <w:rPr>
          <w:rFonts w:ascii="Arial Narrow" w:hAnsi="Arial Narrow"/>
          <w:b/>
          <w:i/>
          <w:lang w:val="bg-BG"/>
        </w:rPr>
        <w:t>“</w:t>
      </w:r>
      <w:r w:rsidRPr="00F36140">
        <w:rPr>
          <w:rFonts w:ascii="Arial Narrow" w:hAnsi="Arial Narrow"/>
          <w:b/>
          <w:lang w:val="bg-BG"/>
        </w:rPr>
        <w:t>, София</w:t>
      </w:r>
      <w:r w:rsidRPr="00F36140">
        <w:rPr>
          <w:rFonts w:ascii="Arial Narrow" w:hAnsi="Arial Narrow"/>
          <w:lang w:val="bg-BG"/>
        </w:rPr>
        <w:t>.</w:t>
      </w:r>
    </w:p>
    <w:p w14:paraId="70F1E77F" w14:textId="4335DC7C" w:rsidR="0067760E" w:rsidRPr="00F36140" w:rsidRDefault="0067760E" w:rsidP="0067760E">
      <w:pPr>
        <w:pStyle w:val="Tekst"/>
        <w:ind w:firstLine="284"/>
        <w:rPr>
          <w:rFonts w:ascii="Arial Narrow" w:hAnsi="Arial Narrow"/>
          <w:b/>
          <w:lang w:val="bg-BG"/>
        </w:rPr>
      </w:pPr>
      <w:r w:rsidRPr="00F36140">
        <w:rPr>
          <w:rFonts w:ascii="Arial Narrow" w:hAnsi="Arial Narrow"/>
          <w:lang w:val="bg-BG"/>
        </w:rPr>
        <w:t xml:space="preserve">Максималната дължина на докладите е 6 (шест) страници, оформени съгласно тези инструкции. Първата страница започва със заглавие, имена на авторите, организация, от името на която се представят, град, e-поща, резюме на два езика и текст. За изписване на текстовете се използва </w:t>
      </w:r>
      <w:proofErr w:type="spellStart"/>
      <w:r w:rsidRPr="00F36140">
        <w:rPr>
          <w:rFonts w:ascii="Arial Narrow" w:hAnsi="Arial Narrow"/>
          <w:b/>
          <w:lang w:val="bg-BG"/>
        </w:rPr>
        <w:t>Arial</w:t>
      </w:r>
      <w:proofErr w:type="spellEnd"/>
      <w:r w:rsidRPr="00F36140">
        <w:rPr>
          <w:rFonts w:ascii="Arial Narrow" w:hAnsi="Arial Narrow"/>
          <w:b/>
          <w:lang w:val="bg-BG"/>
        </w:rPr>
        <w:t xml:space="preserve"> </w:t>
      </w:r>
      <w:proofErr w:type="spellStart"/>
      <w:r w:rsidRPr="00F36140">
        <w:rPr>
          <w:rFonts w:ascii="Arial Narrow" w:hAnsi="Arial Narrow"/>
          <w:b/>
          <w:lang w:val="bg-BG"/>
        </w:rPr>
        <w:t>Narrow</w:t>
      </w:r>
      <w:proofErr w:type="spellEnd"/>
      <w:r w:rsidRPr="00F36140">
        <w:rPr>
          <w:rFonts w:ascii="Arial Narrow" w:hAnsi="Arial Narrow"/>
          <w:b/>
          <w:lang w:val="bg-BG"/>
        </w:rPr>
        <w:t xml:space="preserve"> </w:t>
      </w:r>
      <w:r w:rsidRPr="00F36140">
        <w:rPr>
          <w:rFonts w:ascii="Arial Narrow" w:hAnsi="Arial Narrow"/>
          <w:lang w:val="ru-RU"/>
        </w:rPr>
        <w:t xml:space="preserve">(10 </w:t>
      </w:r>
      <w:r w:rsidRPr="00F36140">
        <w:rPr>
          <w:rFonts w:ascii="Arial Narrow" w:hAnsi="Arial Narrow"/>
        </w:rPr>
        <w:t>pt</w:t>
      </w:r>
      <w:r w:rsidRPr="00F36140">
        <w:rPr>
          <w:rFonts w:ascii="Arial Narrow" w:hAnsi="Arial Narrow"/>
          <w:lang w:val="ru-RU"/>
        </w:rPr>
        <w:t>)</w:t>
      </w:r>
      <w:r w:rsidRPr="00F36140">
        <w:rPr>
          <w:rFonts w:ascii="Arial Narrow" w:hAnsi="Arial Narrow"/>
          <w:bCs/>
          <w:lang w:val="bg-BG"/>
        </w:rPr>
        <w:t>.</w:t>
      </w:r>
      <w:r w:rsidRPr="00F36140">
        <w:rPr>
          <w:rFonts w:ascii="Arial Narrow" w:hAnsi="Arial Narrow"/>
          <w:b/>
          <w:lang w:val="bg-BG"/>
        </w:rPr>
        <w:t xml:space="preserve"> </w:t>
      </w:r>
      <w:r w:rsidRPr="00F36140">
        <w:rPr>
          <w:rFonts w:ascii="Arial Narrow" w:hAnsi="Arial Narrow"/>
          <w:lang w:val="bg-BG"/>
        </w:rPr>
        <w:t xml:space="preserve">Докладът се оформя на страници с размер A4 (210x297 mm). Празните полета на всяка страница са както следва: </w:t>
      </w:r>
      <w:r w:rsidRPr="00F36140">
        <w:rPr>
          <w:rFonts w:ascii="Arial Narrow" w:hAnsi="Arial Narrow"/>
          <w:b/>
          <w:lang w:val="bg-BG"/>
        </w:rPr>
        <w:t>Page Setup: top 18 mm, bottom 22 mm, left 20 mm, right 20 mm; Paragraph: Line spacing – Single; Alignment – Justified.</w:t>
      </w:r>
    </w:p>
    <w:p w14:paraId="0B4AF464" w14:textId="284990D4" w:rsidR="0067760E" w:rsidRPr="00F36140" w:rsidRDefault="0067760E" w:rsidP="0067760E">
      <w:pPr>
        <w:pStyle w:val="Tekst"/>
        <w:ind w:firstLine="284"/>
        <w:rPr>
          <w:rFonts w:ascii="Arial Narrow" w:hAnsi="Arial Narrow"/>
          <w:lang w:val="bg-BG"/>
        </w:rPr>
      </w:pPr>
      <w:r w:rsidRPr="00F36140">
        <w:rPr>
          <w:rFonts w:ascii="Arial Narrow" w:hAnsi="Arial Narrow"/>
          <w:lang w:val="bg-BG"/>
        </w:rPr>
        <w:t xml:space="preserve">Текстът се разполага в </w:t>
      </w:r>
      <w:r w:rsidRPr="00F36140">
        <w:rPr>
          <w:rFonts w:ascii="Arial Narrow" w:hAnsi="Arial Narrow"/>
          <w:b/>
          <w:lang w:val="bg-BG"/>
        </w:rPr>
        <w:t>две колони</w:t>
      </w:r>
      <w:r w:rsidRPr="00F36140">
        <w:rPr>
          <w:rFonts w:ascii="Arial Narrow" w:hAnsi="Arial Narrow"/>
          <w:lang w:val="bg-BG"/>
        </w:rPr>
        <w:t xml:space="preserve"> с разстояние между тях </w:t>
      </w:r>
      <w:r w:rsidRPr="00F36140">
        <w:rPr>
          <w:rFonts w:ascii="Arial Narrow" w:hAnsi="Arial Narrow"/>
          <w:b/>
          <w:lang w:val="bg-BG"/>
        </w:rPr>
        <w:t>0.8 cm</w:t>
      </w:r>
      <w:r w:rsidRPr="00F36140">
        <w:rPr>
          <w:rFonts w:ascii="Arial Narrow" w:hAnsi="Arial Narrow"/>
          <w:lang w:val="bg-BG"/>
        </w:rPr>
        <w:t>. Графиките, фигурите, таблиците и снимките се вместват софтуерно в текста независимо от програмата, с която са изработени</w:t>
      </w:r>
      <w:r w:rsidR="00621CE4">
        <w:rPr>
          <w:rFonts w:ascii="Arial Narrow" w:hAnsi="Arial Narrow"/>
          <w:lang w:val="bg-BG"/>
        </w:rPr>
        <w:t>,</w:t>
      </w:r>
      <w:r w:rsidRPr="00F36140">
        <w:rPr>
          <w:rFonts w:ascii="Arial Narrow" w:hAnsi="Arial Narrow"/>
          <w:lang w:val="bg-BG"/>
        </w:rPr>
        <w:t xml:space="preserve"> в широчината на </w:t>
      </w:r>
      <w:r w:rsidRPr="0074090E">
        <w:rPr>
          <w:rFonts w:ascii="Arial Narrow" w:hAnsi="Arial Narrow"/>
          <w:lang w:val="bg-BG"/>
        </w:rPr>
        <w:t>колон</w:t>
      </w:r>
      <w:r w:rsidR="00621CE4" w:rsidRPr="0074090E">
        <w:rPr>
          <w:rFonts w:ascii="Arial Narrow" w:hAnsi="Arial Narrow"/>
          <w:lang w:val="bg-BG"/>
        </w:rPr>
        <w:t>ата</w:t>
      </w:r>
      <w:r w:rsidRPr="0074090E">
        <w:rPr>
          <w:rFonts w:ascii="Arial Narrow" w:hAnsi="Arial Narrow"/>
          <w:lang w:val="bg-BG"/>
        </w:rPr>
        <w:t xml:space="preserve">. </w:t>
      </w:r>
      <w:r w:rsidRPr="00F36140">
        <w:rPr>
          <w:rFonts w:ascii="Arial Narrow" w:hAnsi="Arial Narrow"/>
          <w:lang w:val="bg-BG"/>
        </w:rPr>
        <w:t>Изключение (обединяване на колоните) се допуска само при невъзможност да се помести дадена таблица или фигура по стандартния начин.</w:t>
      </w:r>
    </w:p>
    <w:p w14:paraId="558E608A" w14:textId="77777777" w:rsidR="0067760E" w:rsidRPr="00F36140" w:rsidRDefault="0067760E" w:rsidP="0067760E">
      <w:pPr>
        <w:pStyle w:val="Tekst"/>
        <w:ind w:firstLine="284"/>
        <w:rPr>
          <w:rFonts w:ascii="Arial Narrow" w:hAnsi="Arial Narrow"/>
          <w:lang w:val="bg-BG"/>
        </w:rPr>
      </w:pPr>
      <w:r w:rsidRPr="00F36140">
        <w:rPr>
          <w:rFonts w:ascii="Arial Narrow" w:hAnsi="Arial Narrow"/>
          <w:lang w:val="bg-BG"/>
        </w:rPr>
        <w:t>Основният текст</w:t>
      </w:r>
      <w:r w:rsidRPr="00F36140">
        <w:rPr>
          <w:rFonts w:ascii="Arial Narrow" w:hAnsi="Arial Narrow"/>
          <w:b/>
          <w:lang w:val="bg-BG"/>
        </w:rPr>
        <w:t xml:space="preserve"> </w:t>
      </w:r>
      <w:r w:rsidRPr="00F36140">
        <w:rPr>
          <w:rFonts w:ascii="Arial Narrow" w:hAnsi="Arial Narrow"/>
          <w:lang w:val="bg-BG"/>
        </w:rPr>
        <w:t>и интервалите преди и след основните заглавия са с размер</w:t>
      </w:r>
      <w:r w:rsidRPr="00F36140">
        <w:rPr>
          <w:rFonts w:ascii="Arial Narrow" w:hAnsi="Arial Narrow"/>
          <w:b/>
          <w:lang w:val="bg-BG"/>
        </w:rPr>
        <w:t xml:space="preserve"> 10 pt</w:t>
      </w:r>
      <w:r w:rsidRPr="00F36140">
        <w:rPr>
          <w:rFonts w:ascii="Arial Narrow" w:hAnsi="Arial Narrow"/>
          <w:lang w:val="bg-BG"/>
        </w:rPr>
        <w:t xml:space="preserve">. Първият ред на всеки параграф е отместен с </w:t>
      </w:r>
      <w:r w:rsidRPr="00F36140">
        <w:rPr>
          <w:rFonts w:ascii="Arial Narrow" w:hAnsi="Arial Narrow"/>
          <w:b/>
          <w:lang w:val="bg-BG"/>
        </w:rPr>
        <w:t xml:space="preserve">0.5 cm, </w:t>
      </w:r>
      <w:r w:rsidRPr="00F36140">
        <w:rPr>
          <w:rFonts w:ascii="Arial Narrow" w:hAnsi="Arial Narrow"/>
          <w:lang w:val="bg-BG"/>
        </w:rPr>
        <w:t xml:space="preserve">а при литературата e с отстъп </w:t>
      </w:r>
      <w:r w:rsidRPr="00F36140">
        <w:rPr>
          <w:rFonts w:ascii="Arial Narrow" w:hAnsi="Arial Narrow"/>
          <w:b/>
          <w:lang w:val="bg-BG"/>
        </w:rPr>
        <w:t>0.5 cm</w:t>
      </w:r>
      <w:r w:rsidRPr="00F36140">
        <w:rPr>
          <w:rFonts w:ascii="Arial Narrow" w:hAnsi="Arial Narrow"/>
          <w:lang w:val="bg-BG"/>
        </w:rPr>
        <w:t xml:space="preserve"> след първи висящ ред. Между параграфите не се оставя празен ред.</w:t>
      </w:r>
    </w:p>
    <w:p w14:paraId="521A8186" w14:textId="77777777" w:rsidR="0067760E" w:rsidRPr="00F36140" w:rsidRDefault="0067760E" w:rsidP="0067760E">
      <w:pPr>
        <w:pStyle w:val="Tekst"/>
        <w:ind w:firstLine="284"/>
        <w:rPr>
          <w:rFonts w:ascii="Arial Narrow" w:hAnsi="Arial Narrow"/>
          <w:lang w:val="bg-BG"/>
        </w:rPr>
      </w:pPr>
      <w:r w:rsidRPr="00F36140">
        <w:rPr>
          <w:rFonts w:ascii="Arial Narrow" w:hAnsi="Arial Narrow"/>
          <w:lang w:val="bg-BG"/>
        </w:rPr>
        <w:t xml:space="preserve">Избягвайте забележки под линия. Ако тяхното използване е абсолютно необходимо, те трябва да са </w:t>
      </w:r>
      <w:r w:rsidRPr="00F36140">
        <w:rPr>
          <w:rFonts w:ascii="Arial Narrow" w:hAnsi="Arial Narrow"/>
          <w:lang w:val="bg-BG"/>
        </w:rPr>
        <w:t>обявени в текста чрез последователни номера</w:t>
      </w:r>
      <w:r w:rsidRPr="00F36140">
        <w:rPr>
          <w:rStyle w:val="a5"/>
          <w:rFonts w:ascii="Arial Narrow" w:hAnsi="Arial Narrow"/>
          <w:lang w:val="bg-BG"/>
        </w:rPr>
        <w:footnoteReference w:id="1"/>
      </w:r>
      <w:r w:rsidRPr="00F36140">
        <w:rPr>
          <w:rFonts w:ascii="Arial Narrow" w:hAnsi="Arial Narrow"/>
          <w:lang w:val="bg-BG"/>
        </w:rPr>
        <w:t xml:space="preserve"> и с размер на шрифта 8 pt. </w:t>
      </w:r>
    </w:p>
    <w:p w14:paraId="5DE7C107" w14:textId="1594C27C" w:rsidR="0067760E" w:rsidRPr="00F36140" w:rsidRDefault="0067760E" w:rsidP="0067760E">
      <w:pPr>
        <w:pStyle w:val="Tekst"/>
        <w:ind w:firstLine="284"/>
        <w:rPr>
          <w:rFonts w:ascii="Arial Narrow" w:hAnsi="Arial Narrow"/>
          <w:lang w:val="bg-BG"/>
        </w:rPr>
      </w:pPr>
      <w:r w:rsidRPr="00F36140">
        <w:rPr>
          <w:rFonts w:ascii="Arial Narrow" w:hAnsi="Arial Narrow"/>
          <w:lang w:val="bg-BG"/>
        </w:rPr>
        <w:t xml:space="preserve">Не въвеждайте номера на страниците в текстовия файл. </w:t>
      </w:r>
    </w:p>
    <w:p w14:paraId="5215CFBB" w14:textId="77777777" w:rsidR="00B91770" w:rsidRPr="00F36140" w:rsidRDefault="00B91770" w:rsidP="00BD2D92">
      <w:pPr>
        <w:pStyle w:val="Tekst"/>
        <w:ind w:firstLine="0"/>
        <w:rPr>
          <w:rFonts w:ascii="Arial Narrow" w:hAnsi="Arial Narrow"/>
          <w:lang w:val="ru-RU"/>
        </w:rPr>
      </w:pPr>
    </w:p>
    <w:p w14:paraId="29CF097C" w14:textId="39350480" w:rsidR="00B91770" w:rsidRPr="00F36140" w:rsidRDefault="0067760E" w:rsidP="00BD2D92">
      <w:pPr>
        <w:pStyle w:val="Tekst"/>
        <w:ind w:firstLine="0"/>
        <w:rPr>
          <w:rFonts w:ascii="Arial Narrow" w:hAnsi="Arial Narrow"/>
          <w:b/>
          <w:sz w:val="24"/>
          <w:szCs w:val="24"/>
          <w:lang w:val="bg-BG"/>
        </w:rPr>
      </w:pPr>
      <w:r w:rsidRPr="00F36140">
        <w:rPr>
          <w:rFonts w:ascii="Arial Narrow" w:hAnsi="Arial Narrow"/>
          <w:b/>
          <w:sz w:val="24"/>
          <w:szCs w:val="24"/>
          <w:lang w:val="bg-BG"/>
        </w:rPr>
        <w:t>Текст</w:t>
      </w:r>
    </w:p>
    <w:p w14:paraId="06AB97A4" w14:textId="77777777" w:rsidR="00B91770" w:rsidRPr="00F36140" w:rsidRDefault="00B91770" w:rsidP="00BD2D92">
      <w:pPr>
        <w:pStyle w:val="Tekst"/>
        <w:ind w:firstLine="0"/>
        <w:rPr>
          <w:rFonts w:ascii="Arial Narrow" w:hAnsi="Arial Narrow"/>
          <w:sz w:val="12"/>
          <w:szCs w:val="12"/>
          <w:lang w:val="bg-BG"/>
        </w:rPr>
      </w:pPr>
    </w:p>
    <w:p w14:paraId="73B3F4C7" w14:textId="06A53D25" w:rsidR="0067760E" w:rsidRPr="00F36140" w:rsidRDefault="0067760E" w:rsidP="0067760E">
      <w:pPr>
        <w:pStyle w:val="Tekst"/>
        <w:ind w:firstLine="284"/>
        <w:rPr>
          <w:rFonts w:ascii="Arial Narrow" w:hAnsi="Arial Narrow"/>
          <w:lang w:val="bg-BG"/>
        </w:rPr>
      </w:pPr>
      <w:r w:rsidRPr="00F36140">
        <w:rPr>
          <w:rFonts w:ascii="Arial Narrow" w:hAnsi="Arial Narrow"/>
          <w:lang w:val="bg-BG"/>
        </w:rPr>
        <w:t>Текстовете трябва да съдържат следните структурни елементи: Въведение (цел на изследването; значимост; предназначение), Основно изложение (методи; резултати; дискусия), Заключение и Литература.</w:t>
      </w:r>
    </w:p>
    <w:p w14:paraId="28C7FA98" w14:textId="13C47B1E" w:rsidR="00B91770" w:rsidRPr="00F36140" w:rsidRDefault="0067760E" w:rsidP="0067760E">
      <w:pPr>
        <w:pStyle w:val="Tekst"/>
        <w:ind w:firstLine="284"/>
        <w:rPr>
          <w:rFonts w:ascii="Arial Narrow" w:hAnsi="Arial Narrow"/>
          <w:lang w:val="bg-BG"/>
        </w:rPr>
      </w:pPr>
      <w:r w:rsidRPr="00F36140">
        <w:rPr>
          <w:rFonts w:ascii="Arial Narrow" w:hAnsi="Arial Narrow"/>
          <w:lang w:val="bg-BG"/>
        </w:rPr>
        <w:t>Основното изложение се структурира в отделни раздели, възможно разграничени със свои заглавия. То трябва да включва: теза и хипотеза на изследването, приложени методи, постигнати основни резултати и обсъждане. Заключението не трябва да съвпада дословно с резюмето.</w:t>
      </w:r>
    </w:p>
    <w:p w14:paraId="13518302" w14:textId="77777777" w:rsidR="0067760E" w:rsidRPr="00F36140" w:rsidRDefault="0067760E" w:rsidP="00D806CB">
      <w:pPr>
        <w:pStyle w:val="Nagl"/>
        <w:jc w:val="left"/>
        <w:rPr>
          <w:rFonts w:ascii="Arial Narrow" w:hAnsi="Arial Narrow"/>
          <w:b/>
          <w:caps w:val="0"/>
          <w:sz w:val="24"/>
          <w:lang w:val="ru-RU"/>
        </w:rPr>
      </w:pPr>
    </w:p>
    <w:p w14:paraId="74DD3C88" w14:textId="77777777" w:rsidR="0067760E" w:rsidRPr="00F36140" w:rsidRDefault="0067760E" w:rsidP="00D806CB">
      <w:pPr>
        <w:pStyle w:val="Nagl"/>
        <w:jc w:val="left"/>
        <w:rPr>
          <w:rFonts w:ascii="Arial Narrow" w:hAnsi="Arial Narrow"/>
          <w:b/>
          <w:caps w:val="0"/>
          <w:sz w:val="24"/>
          <w:lang w:val="ru-RU"/>
        </w:rPr>
      </w:pPr>
    </w:p>
    <w:p w14:paraId="1AE555EA" w14:textId="316878D8" w:rsidR="00B91770" w:rsidRPr="00F36140" w:rsidRDefault="0067760E" w:rsidP="00D806CB">
      <w:pPr>
        <w:pStyle w:val="Nagl"/>
        <w:jc w:val="left"/>
        <w:rPr>
          <w:rFonts w:ascii="Arial Narrow" w:hAnsi="Arial Narrow"/>
          <w:b/>
          <w:caps w:val="0"/>
          <w:sz w:val="24"/>
          <w:lang w:val="bg-BG"/>
        </w:rPr>
      </w:pPr>
      <w:r w:rsidRPr="00F36140">
        <w:rPr>
          <w:rFonts w:ascii="Arial Narrow" w:hAnsi="Arial Narrow"/>
          <w:b/>
          <w:caps w:val="0"/>
          <w:sz w:val="24"/>
          <w:lang w:val="bg-BG"/>
        </w:rPr>
        <w:t>Основни заглавия</w:t>
      </w:r>
    </w:p>
    <w:p w14:paraId="6B1DAA6D" w14:textId="77777777" w:rsidR="00B91770" w:rsidRPr="00F36140" w:rsidRDefault="00B91770" w:rsidP="00D806CB">
      <w:pPr>
        <w:pStyle w:val="Nagl"/>
        <w:ind w:firstLine="284"/>
        <w:jc w:val="both"/>
        <w:rPr>
          <w:rFonts w:ascii="Arial Narrow" w:hAnsi="Arial Narrow"/>
          <w:caps w:val="0"/>
          <w:lang w:val="ru-RU"/>
        </w:rPr>
      </w:pPr>
    </w:p>
    <w:p w14:paraId="1BC88C2E" w14:textId="77777777" w:rsidR="0067760E" w:rsidRPr="00F36140" w:rsidRDefault="0067760E" w:rsidP="0067760E">
      <w:pPr>
        <w:pStyle w:val="Tekst"/>
        <w:ind w:firstLine="284"/>
        <w:rPr>
          <w:rFonts w:ascii="Arial Narrow" w:hAnsi="Arial Narrow"/>
          <w:lang w:val="bg-BG"/>
        </w:rPr>
      </w:pPr>
      <w:r w:rsidRPr="00F36140">
        <w:rPr>
          <w:rFonts w:ascii="Arial Narrow" w:hAnsi="Arial Narrow"/>
          <w:lang w:val="bg-BG"/>
        </w:rPr>
        <w:t xml:space="preserve">Възможно е използването на три нива заглавия. Основните заглавия (първо ниво) се изписват с </w:t>
      </w:r>
      <w:r w:rsidRPr="00F36140">
        <w:rPr>
          <w:rFonts w:ascii="Arial Narrow" w:hAnsi="Arial Narrow"/>
          <w:b/>
          <w:lang w:val="bg-BG"/>
        </w:rPr>
        <w:t>bold, 12pt, ляво подравняване</w:t>
      </w:r>
      <w:r w:rsidRPr="00F36140">
        <w:rPr>
          <w:rFonts w:ascii="Arial Narrow" w:hAnsi="Arial Narrow"/>
          <w:lang w:val="bg-BG"/>
        </w:rPr>
        <w:t>. Оставяйте по два празни реда преди и един празен ред 10pt след такова заглавие.</w:t>
      </w:r>
    </w:p>
    <w:p w14:paraId="24F35405" w14:textId="77777777" w:rsidR="00B91770" w:rsidRPr="00F36140" w:rsidRDefault="00B91770" w:rsidP="00D806CB">
      <w:pPr>
        <w:pStyle w:val="Nagl"/>
        <w:jc w:val="both"/>
        <w:rPr>
          <w:rFonts w:ascii="Arial Narrow" w:hAnsi="Arial Narrow"/>
          <w:caps w:val="0"/>
          <w:lang w:val="ru-RU"/>
        </w:rPr>
      </w:pPr>
    </w:p>
    <w:p w14:paraId="13F3B5EF" w14:textId="77777777" w:rsidR="0067760E" w:rsidRPr="00F36140" w:rsidRDefault="0067760E" w:rsidP="0067760E">
      <w:pPr>
        <w:pStyle w:val="Nagl1"/>
        <w:rPr>
          <w:rFonts w:ascii="Arial Narrow" w:hAnsi="Arial Narrow"/>
          <w:b/>
          <w:u w:val="none"/>
          <w:lang w:val="bg-BG"/>
        </w:rPr>
      </w:pPr>
      <w:r w:rsidRPr="00F36140">
        <w:rPr>
          <w:rFonts w:ascii="Arial Narrow" w:hAnsi="Arial Narrow"/>
          <w:b/>
          <w:u w:val="none"/>
          <w:lang w:val="bg-BG"/>
        </w:rPr>
        <w:t>Второ ниво заглавие</w:t>
      </w:r>
    </w:p>
    <w:p w14:paraId="07974C92" w14:textId="77777777" w:rsidR="0067760E" w:rsidRPr="00F36140" w:rsidRDefault="0067760E" w:rsidP="0067760E">
      <w:pPr>
        <w:pStyle w:val="Tekst"/>
        <w:ind w:firstLine="142"/>
        <w:rPr>
          <w:rFonts w:ascii="Arial Narrow" w:hAnsi="Arial Narrow"/>
          <w:lang w:val="bg-BG"/>
        </w:rPr>
      </w:pPr>
      <w:r w:rsidRPr="00F36140">
        <w:rPr>
          <w:rFonts w:ascii="Arial Narrow" w:hAnsi="Arial Narrow"/>
          <w:lang w:val="bg-BG"/>
        </w:rPr>
        <w:t>Заглавията второ ниво ляво подравнени (</w:t>
      </w:r>
      <w:r w:rsidRPr="00F36140">
        <w:rPr>
          <w:rFonts w:ascii="Arial Narrow" w:hAnsi="Arial Narrow"/>
          <w:b/>
          <w:lang w:val="bg-BG"/>
        </w:rPr>
        <w:t>bold, 10pt)</w:t>
      </w:r>
      <w:r w:rsidRPr="00F36140">
        <w:rPr>
          <w:rFonts w:ascii="Arial Narrow" w:hAnsi="Arial Narrow"/>
          <w:lang w:val="bg-BG"/>
        </w:rPr>
        <w:t>. Заглавието се предхожда от един празен ред.</w:t>
      </w:r>
    </w:p>
    <w:p w14:paraId="52614019" w14:textId="77777777" w:rsidR="0067760E" w:rsidRPr="00F36140" w:rsidRDefault="0067760E" w:rsidP="0067760E">
      <w:pPr>
        <w:pStyle w:val="Tekst"/>
        <w:ind w:firstLine="0"/>
        <w:rPr>
          <w:rFonts w:ascii="Arial Narrow" w:hAnsi="Arial Narrow"/>
          <w:lang w:val="bg-BG"/>
        </w:rPr>
      </w:pPr>
    </w:p>
    <w:p w14:paraId="77E4EEB9" w14:textId="77777777" w:rsidR="0067760E" w:rsidRPr="00F36140" w:rsidRDefault="0067760E" w:rsidP="0067760E">
      <w:pPr>
        <w:pStyle w:val="Tekst"/>
        <w:ind w:firstLine="0"/>
        <w:rPr>
          <w:rFonts w:ascii="Arial Narrow" w:hAnsi="Arial Narrow"/>
          <w:b/>
          <w:i/>
          <w:lang w:val="bg-BG"/>
        </w:rPr>
      </w:pPr>
      <w:r w:rsidRPr="00F36140">
        <w:rPr>
          <w:rFonts w:ascii="Arial Narrow" w:hAnsi="Arial Narrow"/>
          <w:b/>
          <w:i/>
          <w:lang w:val="bg-BG"/>
        </w:rPr>
        <w:lastRenderedPageBreak/>
        <w:t xml:space="preserve">Трето ниво заглавие. </w:t>
      </w:r>
      <w:r w:rsidRPr="00F36140">
        <w:rPr>
          <w:rFonts w:ascii="Arial Narrow" w:hAnsi="Arial Narrow"/>
          <w:lang w:val="bg-BG"/>
        </w:rPr>
        <w:t>Да се използва ляво подравняване (</w:t>
      </w:r>
      <w:r w:rsidRPr="00F36140">
        <w:rPr>
          <w:rFonts w:ascii="Arial Narrow" w:hAnsi="Arial Narrow"/>
          <w:b/>
          <w:i/>
          <w:lang w:val="bg-BG"/>
        </w:rPr>
        <w:t>bold, 10pt, italic).</w:t>
      </w:r>
      <w:r w:rsidRPr="00F36140">
        <w:rPr>
          <w:rFonts w:ascii="Arial Narrow" w:hAnsi="Arial Narrow"/>
          <w:i/>
          <w:lang w:val="bg-BG"/>
        </w:rPr>
        <w:t xml:space="preserve"> </w:t>
      </w:r>
      <w:r w:rsidRPr="00F36140">
        <w:rPr>
          <w:rFonts w:ascii="Arial Narrow" w:hAnsi="Arial Narrow"/>
          <w:lang w:val="bg-BG"/>
        </w:rPr>
        <w:t>Текстът следва непосредствено. Заглавието се предхожда от един празен ред.</w:t>
      </w:r>
    </w:p>
    <w:p w14:paraId="6BC5F8F8" w14:textId="77777777" w:rsidR="00B91770" w:rsidRPr="00F36140" w:rsidRDefault="00B91770" w:rsidP="00D806CB">
      <w:pPr>
        <w:pStyle w:val="blank"/>
        <w:spacing w:line="240" w:lineRule="auto"/>
        <w:jc w:val="left"/>
        <w:rPr>
          <w:rFonts w:ascii="Arial Narrow" w:hAnsi="Arial Narrow"/>
          <w:i w:val="0"/>
          <w:lang w:val="ru-RU"/>
        </w:rPr>
      </w:pPr>
    </w:p>
    <w:p w14:paraId="6EB5D283" w14:textId="77777777" w:rsidR="0067760E" w:rsidRPr="00F36140" w:rsidRDefault="0067760E" w:rsidP="0067760E">
      <w:pPr>
        <w:pStyle w:val="Nagl"/>
        <w:jc w:val="left"/>
        <w:rPr>
          <w:rFonts w:ascii="Arial Narrow" w:hAnsi="Arial Narrow"/>
          <w:b/>
          <w:caps w:val="0"/>
          <w:sz w:val="24"/>
          <w:lang w:val="bg-BG"/>
        </w:rPr>
      </w:pPr>
      <w:r w:rsidRPr="00F36140">
        <w:rPr>
          <w:rFonts w:ascii="Arial Narrow" w:hAnsi="Arial Narrow"/>
          <w:b/>
          <w:caps w:val="0"/>
          <w:sz w:val="24"/>
          <w:lang w:val="bg-BG"/>
        </w:rPr>
        <w:t>Фигури, графики, таблици и уравнения</w:t>
      </w:r>
    </w:p>
    <w:p w14:paraId="5059E9B2" w14:textId="77777777" w:rsidR="0067760E" w:rsidRPr="00F36140" w:rsidRDefault="0067760E" w:rsidP="0067760E">
      <w:pPr>
        <w:pStyle w:val="Nagl"/>
        <w:rPr>
          <w:rFonts w:ascii="Arial Narrow" w:hAnsi="Arial Narrow"/>
          <w:lang w:val="bg-BG"/>
        </w:rPr>
      </w:pPr>
    </w:p>
    <w:p w14:paraId="2467201E" w14:textId="77777777" w:rsidR="0067760E" w:rsidRPr="00F36140" w:rsidRDefault="0067760E" w:rsidP="0067760E">
      <w:pPr>
        <w:pStyle w:val="Tekst"/>
        <w:ind w:firstLine="284"/>
        <w:rPr>
          <w:rFonts w:ascii="Arial Narrow" w:hAnsi="Arial Narrow"/>
          <w:lang w:val="bg-BG"/>
        </w:rPr>
      </w:pPr>
      <w:r w:rsidRPr="00F36140">
        <w:rPr>
          <w:rFonts w:ascii="Arial Narrow" w:hAnsi="Arial Narrow"/>
          <w:lang w:val="bg-BG"/>
        </w:rPr>
        <w:t>Фигурите, графиките и таблиците се разполагат възможно най-близко до мястото на първото им цитиране (фиг. 1). Фигурите да са центрирани в границите на колоната. Да се остави по един празен ред преди и след фигурата. Номерът и надписът на фигурата да се изпишат под нея (пример).</w:t>
      </w:r>
    </w:p>
    <w:p w14:paraId="158999DD" w14:textId="77777777" w:rsidR="00B91770" w:rsidRPr="00F36140" w:rsidRDefault="00B91770" w:rsidP="00BD2D92">
      <w:pPr>
        <w:pStyle w:val="blank"/>
        <w:jc w:val="left"/>
        <w:rPr>
          <w:rFonts w:ascii="Arial Narrow" w:hAnsi="Arial Narrow"/>
          <w:i w:val="0"/>
          <w:lang w:val="ru-RU"/>
        </w:rPr>
      </w:pPr>
    </w:p>
    <w:p w14:paraId="5AE06AE1" w14:textId="77777777" w:rsidR="00B91770" w:rsidRPr="00F36140" w:rsidRDefault="00B91770" w:rsidP="00BD2D92">
      <w:pPr>
        <w:pStyle w:val="rysunek"/>
        <w:jc w:val="center"/>
        <w:rPr>
          <w:rFonts w:ascii="Arial Narrow" w:hAnsi="Arial Narrow"/>
          <w:lang w:val="en-US"/>
        </w:rPr>
      </w:pPr>
      <w:r w:rsidRPr="00F36140">
        <w:rPr>
          <w:rFonts w:ascii="Arial Narrow" w:hAnsi="Arial Narrow"/>
          <w:lang w:val="en-US"/>
        </w:rPr>
        <w:object w:dxaOrig="953" w:dyaOrig="1307" w14:anchorId="42B541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15pt;height:143.55pt" o:ole="" fillcolor="window">
            <v:imagedata r:id="rId8" o:title=""/>
          </v:shape>
          <o:OLEObject Type="Embed" ProgID="MS_ClipArt_Gallery.2" ShapeID="_x0000_i1025" DrawAspect="Content" ObjectID="_1792924109" r:id="rId9"/>
        </w:object>
      </w:r>
    </w:p>
    <w:p w14:paraId="6E713165" w14:textId="77777777" w:rsidR="00B91770" w:rsidRPr="00F36140" w:rsidRDefault="00B91770" w:rsidP="00BD2D92">
      <w:pPr>
        <w:pStyle w:val="rysunek"/>
        <w:jc w:val="center"/>
        <w:rPr>
          <w:rFonts w:ascii="Arial Narrow" w:hAnsi="Arial Narrow"/>
          <w:sz w:val="16"/>
          <w:szCs w:val="16"/>
          <w:lang w:val="en-US"/>
        </w:rPr>
      </w:pPr>
    </w:p>
    <w:p w14:paraId="5EF2005D" w14:textId="43D86342" w:rsidR="0067760E" w:rsidRPr="00F36140" w:rsidRDefault="0067760E" w:rsidP="0067760E">
      <w:pPr>
        <w:pStyle w:val="podpisrysunku"/>
        <w:ind w:firstLine="0"/>
        <w:rPr>
          <w:rFonts w:ascii="Arial Narrow" w:hAnsi="Arial Narrow"/>
          <w:b/>
          <w:bCs/>
          <w:i w:val="0"/>
          <w:iCs/>
          <w:sz w:val="18"/>
          <w:szCs w:val="18"/>
          <w:lang w:val="bg-BG"/>
        </w:rPr>
      </w:pPr>
      <w:r w:rsidRPr="00F36140">
        <w:rPr>
          <w:rFonts w:ascii="Arial Narrow" w:hAnsi="Arial Narrow"/>
          <w:b/>
          <w:i w:val="0"/>
          <w:sz w:val="18"/>
          <w:szCs w:val="18"/>
          <w:lang w:val="bg-BG"/>
        </w:rPr>
        <w:t xml:space="preserve">Фиг. 1. Надписът на фигурата центриран (9pt, </w:t>
      </w:r>
      <w:r w:rsidRPr="00F36140">
        <w:rPr>
          <w:rFonts w:ascii="Arial Narrow" w:hAnsi="Arial Narrow"/>
          <w:b/>
          <w:bCs/>
          <w:i w:val="0"/>
          <w:iCs/>
          <w:sz w:val="18"/>
          <w:szCs w:val="18"/>
        </w:rPr>
        <w:t>Centered</w:t>
      </w:r>
      <w:r w:rsidRPr="00F36140">
        <w:rPr>
          <w:rFonts w:ascii="Arial Narrow" w:hAnsi="Arial Narrow"/>
          <w:b/>
          <w:bCs/>
          <w:i w:val="0"/>
          <w:iCs/>
          <w:sz w:val="18"/>
          <w:szCs w:val="18"/>
          <w:lang w:val="bg-BG"/>
        </w:rPr>
        <w:t>)</w:t>
      </w:r>
    </w:p>
    <w:p w14:paraId="0504E1AE" w14:textId="77777777" w:rsidR="0067760E" w:rsidRPr="00F36140" w:rsidRDefault="0067760E" w:rsidP="0067760E">
      <w:pPr>
        <w:pStyle w:val="Nagl"/>
        <w:jc w:val="left"/>
        <w:rPr>
          <w:rFonts w:ascii="Arial Narrow" w:hAnsi="Arial Narrow"/>
          <w:b/>
          <w:caps w:val="0"/>
          <w:lang w:val="bg-BG"/>
        </w:rPr>
      </w:pPr>
    </w:p>
    <w:p w14:paraId="27528749" w14:textId="77777777" w:rsidR="0067760E" w:rsidRPr="00F36140" w:rsidRDefault="0067760E" w:rsidP="0067760E">
      <w:pPr>
        <w:pStyle w:val="Tekst"/>
        <w:ind w:firstLine="284"/>
        <w:rPr>
          <w:rFonts w:ascii="Arial Narrow" w:hAnsi="Arial Narrow"/>
          <w:lang w:val="bg-BG"/>
        </w:rPr>
      </w:pPr>
      <w:r w:rsidRPr="00F36140">
        <w:rPr>
          <w:rFonts w:ascii="Arial Narrow" w:hAnsi="Arial Narrow"/>
          <w:lang w:val="bg-BG"/>
        </w:rPr>
        <w:t>Таблиците се разполагат възможно най-близко до мястото на първото им цитиране в текста (таблица 1). Те се центрират в рамките на колоната. Оставя се по един празен ред преди и след таблицата. Над таблицата се записва номерът (изправено) и нейното заглавие (</w:t>
      </w:r>
      <w:r w:rsidRPr="00F36140">
        <w:rPr>
          <w:rFonts w:ascii="Arial Narrow" w:hAnsi="Arial Narrow"/>
          <w:i/>
          <w:lang w:val="bg-BG"/>
        </w:rPr>
        <w:t>italic</w:t>
      </w:r>
      <w:r w:rsidRPr="00F36140">
        <w:rPr>
          <w:rFonts w:ascii="Arial Narrow" w:hAnsi="Arial Narrow"/>
          <w:lang w:val="bg-BG"/>
        </w:rPr>
        <w:t>), подравнени.</w:t>
      </w:r>
    </w:p>
    <w:p w14:paraId="3414AB8A" w14:textId="77777777" w:rsidR="00B91770" w:rsidRPr="00F36140" w:rsidRDefault="00B91770" w:rsidP="00BD2D92">
      <w:pPr>
        <w:pStyle w:val="tytultabeli"/>
        <w:rPr>
          <w:rFonts w:ascii="Arial Narrow" w:hAnsi="Arial Narrow"/>
          <w:lang w:val="ru-RU"/>
        </w:rPr>
      </w:pPr>
    </w:p>
    <w:p w14:paraId="18058987" w14:textId="77777777" w:rsidR="00B91770" w:rsidRPr="00F36140" w:rsidRDefault="00B91770" w:rsidP="00447C9D">
      <w:pPr>
        <w:pStyle w:val="tytultabeli"/>
        <w:spacing w:after="80"/>
        <w:jc w:val="center"/>
        <w:rPr>
          <w:rFonts w:ascii="Arial Narrow" w:hAnsi="Arial Narrow"/>
        </w:rPr>
      </w:pPr>
      <w:r w:rsidRPr="00F36140">
        <w:rPr>
          <w:rFonts w:ascii="Arial Narrow" w:hAnsi="Arial Narrow"/>
        </w:rPr>
        <w:t xml:space="preserve">Table 1. </w:t>
      </w:r>
      <w:r w:rsidRPr="00F36140">
        <w:rPr>
          <w:rFonts w:ascii="Arial Narrow" w:hAnsi="Arial Narrow"/>
          <w:i/>
        </w:rPr>
        <w:t>Text for the table (10 pt, italic)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</w:tblGrid>
      <w:tr w:rsidR="00F36140" w:rsidRPr="00F36140" w14:paraId="09D52EF9" w14:textId="77777777" w:rsidTr="00383A64">
        <w:tc>
          <w:tcPr>
            <w:tcW w:w="1512" w:type="dxa"/>
          </w:tcPr>
          <w:p w14:paraId="2779C2F5" w14:textId="77777777" w:rsidR="00B91770" w:rsidRPr="00F36140" w:rsidRDefault="00B91770" w:rsidP="00447C9D">
            <w:pPr>
              <w:pStyle w:val="a6"/>
              <w:spacing w:before="60"/>
              <w:jc w:val="center"/>
              <w:rPr>
                <w:rFonts w:ascii="Arial Narrow" w:hAnsi="Arial Narrow"/>
                <w:lang w:val="en-US" w:eastAsia="en-US"/>
              </w:rPr>
            </w:pPr>
            <w:r w:rsidRPr="00F36140">
              <w:rPr>
                <w:rFonts w:ascii="Arial Narrow" w:hAnsi="Arial Narrow"/>
                <w:lang w:val="en-US" w:eastAsia="en-US"/>
              </w:rPr>
              <w:t>Number</w:t>
            </w:r>
          </w:p>
        </w:tc>
        <w:tc>
          <w:tcPr>
            <w:tcW w:w="1512" w:type="dxa"/>
          </w:tcPr>
          <w:p w14:paraId="0538EC5A" w14:textId="77777777" w:rsidR="00B91770" w:rsidRPr="00F36140" w:rsidRDefault="00B91770" w:rsidP="00447C9D">
            <w:pPr>
              <w:spacing w:before="60"/>
              <w:jc w:val="center"/>
              <w:rPr>
                <w:rFonts w:ascii="Arial Narrow" w:hAnsi="Arial Narrow"/>
                <w:lang w:val="en-US"/>
              </w:rPr>
            </w:pPr>
            <w:r w:rsidRPr="00F36140">
              <w:rPr>
                <w:rFonts w:ascii="Arial Narrow" w:hAnsi="Arial Narrow"/>
                <w:lang w:val="en-US"/>
              </w:rPr>
              <w:t xml:space="preserve">Point </w:t>
            </w:r>
          </w:p>
        </w:tc>
        <w:tc>
          <w:tcPr>
            <w:tcW w:w="1512" w:type="dxa"/>
          </w:tcPr>
          <w:p w14:paraId="73CFE6C6" w14:textId="77777777" w:rsidR="00B91770" w:rsidRPr="00F36140" w:rsidRDefault="00B91770" w:rsidP="00447C9D">
            <w:pPr>
              <w:spacing w:before="60"/>
              <w:jc w:val="center"/>
              <w:rPr>
                <w:rFonts w:ascii="Arial Narrow" w:hAnsi="Arial Narrow"/>
                <w:lang w:val="en-US"/>
              </w:rPr>
            </w:pPr>
            <w:r w:rsidRPr="00F36140">
              <w:rPr>
                <w:rFonts w:ascii="Arial Narrow" w:hAnsi="Arial Narrow"/>
                <w:lang w:val="en-US"/>
              </w:rPr>
              <w:t>Value</w:t>
            </w:r>
          </w:p>
        </w:tc>
      </w:tr>
      <w:tr w:rsidR="00F36140" w:rsidRPr="00F36140" w14:paraId="2207B8E2" w14:textId="77777777" w:rsidTr="00383A64">
        <w:tc>
          <w:tcPr>
            <w:tcW w:w="1512" w:type="dxa"/>
          </w:tcPr>
          <w:p w14:paraId="5277AF71" w14:textId="77777777" w:rsidR="00B91770" w:rsidRPr="00F36140" w:rsidRDefault="00B91770" w:rsidP="00447C9D">
            <w:pPr>
              <w:spacing w:before="60"/>
              <w:jc w:val="center"/>
              <w:rPr>
                <w:rFonts w:ascii="Arial Narrow" w:hAnsi="Arial Narrow"/>
                <w:lang w:val="en-US"/>
              </w:rPr>
            </w:pPr>
            <w:r w:rsidRPr="00F36140"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1512" w:type="dxa"/>
          </w:tcPr>
          <w:p w14:paraId="5492699A" w14:textId="77777777" w:rsidR="00B91770" w:rsidRPr="00F36140" w:rsidRDefault="00B91770" w:rsidP="00447C9D">
            <w:pPr>
              <w:spacing w:before="60"/>
              <w:jc w:val="center"/>
              <w:rPr>
                <w:rFonts w:ascii="Arial Narrow" w:hAnsi="Arial Narrow"/>
                <w:lang w:val="en-US"/>
              </w:rPr>
            </w:pPr>
            <w:r w:rsidRPr="00F36140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1512" w:type="dxa"/>
          </w:tcPr>
          <w:p w14:paraId="0FEA13D6" w14:textId="77777777" w:rsidR="00B91770" w:rsidRPr="00F36140" w:rsidRDefault="00B91770" w:rsidP="00447C9D">
            <w:pPr>
              <w:spacing w:before="60"/>
              <w:jc w:val="center"/>
              <w:rPr>
                <w:rFonts w:ascii="Arial Narrow" w:hAnsi="Arial Narrow"/>
                <w:lang w:val="en-US"/>
              </w:rPr>
            </w:pPr>
            <w:r w:rsidRPr="00F36140">
              <w:rPr>
                <w:rFonts w:ascii="Arial Narrow" w:hAnsi="Arial Narrow"/>
                <w:lang w:val="en-US"/>
              </w:rPr>
              <w:t>3</w:t>
            </w:r>
          </w:p>
        </w:tc>
      </w:tr>
      <w:tr w:rsidR="00B91770" w:rsidRPr="00F36140" w14:paraId="42109DC7" w14:textId="77777777" w:rsidTr="00383A64">
        <w:tc>
          <w:tcPr>
            <w:tcW w:w="1512" w:type="dxa"/>
          </w:tcPr>
          <w:p w14:paraId="1D4C7C29" w14:textId="77777777" w:rsidR="00B91770" w:rsidRPr="00F36140" w:rsidRDefault="00B91770" w:rsidP="00447C9D">
            <w:pPr>
              <w:spacing w:before="60"/>
              <w:jc w:val="center"/>
              <w:rPr>
                <w:rFonts w:ascii="Arial Narrow" w:hAnsi="Arial Narrow"/>
                <w:lang w:val="en-US"/>
              </w:rPr>
            </w:pPr>
            <w:r w:rsidRPr="00F36140"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1512" w:type="dxa"/>
          </w:tcPr>
          <w:p w14:paraId="1A44045E" w14:textId="77777777" w:rsidR="00B91770" w:rsidRPr="00F36140" w:rsidRDefault="00B91770" w:rsidP="00447C9D">
            <w:pPr>
              <w:spacing w:before="60"/>
              <w:jc w:val="center"/>
              <w:rPr>
                <w:rFonts w:ascii="Arial Narrow" w:hAnsi="Arial Narrow"/>
                <w:lang w:val="en-US"/>
              </w:rPr>
            </w:pPr>
            <w:r w:rsidRPr="00F36140">
              <w:rPr>
                <w:rFonts w:ascii="Arial Narrow" w:hAnsi="Arial Narrow"/>
                <w:lang w:val="en-US"/>
              </w:rPr>
              <w:t>987</w:t>
            </w:r>
          </w:p>
        </w:tc>
        <w:tc>
          <w:tcPr>
            <w:tcW w:w="1512" w:type="dxa"/>
          </w:tcPr>
          <w:p w14:paraId="3E684AF6" w14:textId="77777777" w:rsidR="00B91770" w:rsidRPr="00F36140" w:rsidRDefault="00B91770" w:rsidP="00447C9D">
            <w:pPr>
              <w:spacing w:before="60"/>
              <w:jc w:val="center"/>
              <w:rPr>
                <w:rFonts w:ascii="Arial Narrow" w:hAnsi="Arial Narrow"/>
                <w:lang w:val="en-US"/>
              </w:rPr>
            </w:pPr>
            <w:r w:rsidRPr="00F36140">
              <w:rPr>
                <w:rFonts w:ascii="Arial Narrow" w:hAnsi="Arial Narrow"/>
                <w:lang w:val="en-US"/>
              </w:rPr>
              <w:t>784</w:t>
            </w:r>
          </w:p>
        </w:tc>
      </w:tr>
    </w:tbl>
    <w:p w14:paraId="1281B00A" w14:textId="77777777" w:rsidR="00B91770" w:rsidRPr="00F36140" w:rsidRDefault="00B91770" w:rsidP="00BD2D92">
      <w:pPr>
        <w:pStyle w:val="Tekst"/>
        <w:ind w:firstLine="0"/>
        <w:rPr>
          <w:rFonts w:ascii="Arial Narrow" w:hAnsi="Arial Narrow"/>
        </w:rPr>
      </w:pPr>
    </w:p>
    <w:p w14:paraId="78D85E05" w14:textId="5480B2BE" w:rsidR="0072033F" w:rsidRPr="00F36140" w:rsidRDefault="00B34112" w:rsidP="0072033F">
      <w:pPr>
        <w:pStyle w:val="Tekst"/>
        <w:ind w:firstLine="284"/>
        <w:rPr>
          <w:rFonts w:ascii="Arial Narrow" w:hAnsi="Arial Narrow"/>
          <w:lang w:val="bg-BG"/>
        </w:rPr>
      </w:pPr>
      <w:r w:rsidRPr="00F36140">
        <w:rPr>
          <w:rFonts w:ascii="Arial Narrow" w:hAnsi="Arial Narrow"/>
          <w:lang w:val="bg-BG"/>
        </w:rPr>
        <w:t>Формулите се изписват на</w:t>
      </w:r>
      <w:r w:rsidR="00B91770" w:rsidRPr="00F36140">
        <w:rPr>
          <w:rFonts w:ascii="Arial Narrow" w:hAnsi="Arial Narrow"/>
          <w:lang w:val="ru-RU"/>
        </w:rPr>
        <w:t xml:space="preserve"> </w:t>
      </w:r>
      <w:r w:rsidR="00B91770" w:rsidRPr="00F36140">
        <w:rPr>
          <w:rFonts w:ascii="Arial Narrow" w:hAnsi="Arial Narrow"/>
        </w:rPr>
        <w:t>Microsoft</w:t>
      </w:r>
      <w:r w:rsidR="00B91770" w:rsidRPr="00F36140">
        <w:rPr>
          <w:rFonts w:ascii="Arial Narrow" w:hAnsi="Arial Narrow"/>
          <w:lang w:val="ru-RU"/>
        </w:rPr>
        <w:t xml:space="preserve"> </w:t>
      </w:r>
      <w:r w:rsidR="00B91770" w:rsidRPr="00F36140">
        <w:rPr>
          <w:rFonts w:ascii="Arial Narrow" w:hAnsi="Arial Narrow"/>
        </w:rPr>
        <w:t>Equation</w:t>
      </w:r>
      <w:r w:rsidR="00B91770" w:rsidRPr="00F36140">
        <w:rPr>
          <w:rFonts w:ascii="Arial Narrow" w:hAnsi="Arial Narrow"/>
          <w:lang w:val="ru-RU"/>
        </w:rPr>
        <w:t xml:space="preserve"> </w:t>
      </w:r>
      <w:r w:rsidR="00B91770" w:rsidRPr="00F36140">
        <w:rPr>
          <w:rFonts w:ascii="Arial Narrow" w:hAnsi="Arial Narrow"/>
        </w:rPr>
        <w:t>Editor</w:t>
      </w:r>
      <w:r w:rsidR="008F1BD4" w:rsidRPr="00F36140">
        <w:rPr>
          <w:rFonts w:ascii="Arial Narrow" w:hAnsi="Arial Narrow"/>
          <w:lang w:val="bg-BG"/>
        </w:rPr>
        <w:t>,</w:t>
      </w:r>
      <w:r w:rsidR="00B91770" w:rsidRPr="00F36140">
        <w:rPr>
          <w:rFonts w:ascii="Arial Narrow" w:hAnsi="Arial Narrow"/>
          <w:lang w:val="ru-RU"/>
        </w:rPr>
        <w:t xml:space="preserve"> </w:t>
      </w:r>
      <w:r w:rsidR="0072033F" w:rsidRPr="00F36140">
        <w:rPr>
          <w:rFonts w:ascii="Arial Narrow" w:hAnsi="Arial Narrow"/>
          <w:lang w:val="bg-BG"/>
        </w:rPr>
        <w:t>на отделен ред и се отделят от текста с по един празен ред отгоре и отдолу.</w:t>
      </w:r>
      <w:r w:rsidR="0002750B" w:rsidRPr="00F36140">
        <w:rPr>
          <w:rFonts w:ascii="Arial Narrow" w:hAnsi="Arial Narrow"/>
          <w:lang w:val="bg-BG"/>
        </w:rPr>
        <w:t xml:space="preserve"> </w:t>
      </w:r>
      <w:r w:rsidR="0072033F" w:rsidRPr="00F36140">
        <w:rPr>
          <w:rFonts w:ascii="Arial Narrow" w:hAnsi="Arial Narrow"/>
          <w:lang w:val="bg-BG"/>
        </w:rPr>
        <w:t>Уравненията се номерират последователно и се подравняват вляво в колоната. Номерът на уравнението се записва в скоби и се подравнява вдясно на колоната.</w:t>
      </w:r>
    </w:p>
    <w:p w14:paraId="240FBE02" w14:textId="1F9BE413" w:rsidR="00B91770" w:rsidRPr="00F36140" w:rsidRDefault="00B91770" w:rsidP="0072033F">
      <w:pPr>
        <w:pStyle w:val="Tekst"/>
        <w:ind w:firstLine="284"/>
        <w:rPr>
          <w:rFonts w:ascii="Arial Narrow" w:hAnsi="Arial Narrow"/>
          <w:i/>
          <w:sz w:val="16"/>
          <w:szCs w:val="16"/>
          <w:lang w:val="ru-RU"/>
        </w:rPr>
      </w:pPr>
    </w:p>
    <w:p w14:paraId="0AF9077B" w14:textId="6832E765" w:rsidR="00B91770" w:rsidRPr="00F36140" w:rsidRDefault="00B91770" w:rsidP="003168AA">
      <w:pPr>
        <w:tabs>
          <w:tab w:val="left" w:pos="340"/>
        </w:tabs>
        <w:rPr>
          <w:rFonts w:ascii="Arial Narrow" w:hAnsi="Arial Narrow"/>
          <w:lang w:val="ru-RU"/>
        </w:rPr>
      </w:pPr>
      <w:r w:rsidRPr="00F36140">
        <w:rPr>
          <w:rFonts w:ascii="Arial Narrow" w:hAnsi="Arial Narrow"/>
          <w:position w:val="-10"/>
          <w:lang w:val="en-US"/>
        </w:rPr>
        <w:object w:dxaOrig="820" w:dyaOrig="340" w14:anchorId="3EA50CD8">
          <v:shape id="_x0000_i1026" type="#_x0000_t75" style="width:41.55pt;height:17.15pt" o:ole="" fillcolor="window">
            <v:imagedata r:id="rId10" o:title=""/>
          </v:shape>
          <o:OLEObject Type="Embed" ProgID="Equation.3" ShapeID="_x0000_i1026" DrawAspect="Content" ObjectID="_1792924110" r:id="rId11"/>
        </w:object>
      </w:r>
      <w:r w:rsidR="003168AA" w:rsidRPr="00F36140">
        <w:rPr>
          <w:rFonts w:ascii="Arial Narrow" w:hAnsi="Arial Narrow"/>
          <w:lang w:val="en-US"/>
        </w:rPr>
        <w:t xml:space="preserve"> </w:t>
      </w:r>
      <w:r w:rsidR="003168AA" w:rsidRPr="00F36140">
        <w:rPr>
          <w:rFonts w:ascii="Arial Narrow" w:hAnsi="Arial Narrow"/>
          <w:lang w:val="ru-RU"/>
        </w:rPr>
        <w:t xml:space="preserve"> </w:t>
      </w:r>
      <w:r w:rsidR="003168AA" w:rsidRPr="00F36140">
        <w:rPr>
          <w:rFonts w:ascii="Arial Narrow" w:hAnsi="Arial Narrow"/>
          <w:lang w:val="ru-RU"/>
        </w:rPr>
        <w:tab/>
      </w:r>
      <w:r w:rsidR="003168AA" w:rsidRPr="00F36140">
        <w:rPr>
          <w:rFonts w:ascii="Arial Narrow" w:hAnsi="Arial Narrow"/>
          <w:lang w:val="ru-RU"/>
        </w:rPr>
        <w:tab/>
      </w:r>
      <w:r w:rsidR="003168AA" w:rsidRPr="00F36140">
        <w:rPr>
          <w:rFonts w:ascii="Arial Narrow" w:hAnsi="Arial Narrow"/>
          <w:lang w:val="ru-RU"/>
        </w:rPr>
        <w:tab/>
      </w:r>
      <w:r w:rsidR="003168AA" w:rsidRPr="00F36140">
        <w:rPr>
          <w:rFonts w:ascii="Arial Narrow" w:hAnsi="Arial Narrow"/>
          <w:lang w:val="ru-RU"/>
        </w:rPr>
        <w:tab/>
      </w:r>
      <w:r w:rsidR="003168AA" w:rsidRPr="00F36140">
        <w:rPr>
          <w:rFonts w:ascii="Arial Narrow" w:hAnsi="Arial Narrow"/>
          <w:lang w:val="ru-RU"/>
        </w:rPr>
        <w:tab/>
      </w:r>
      <w:r w:rsidRPr="00F36140">
        <w:rPr>
          <w:rFonts w:ascii="Arial Narrow" w:hAnsi="Arial Narrow"/>
          <w:lang w:val="ru-RU"/>
        </w:rPr>
        <w:t>(1)</w:t>
      </w:r>
    </w:p>
    <w:p w14:paraId="0EA0A85E" w14:textId="77777777" w:rsidR="00B91770" w:rsidRPr="00F36140" w:rsidRDefault="00B91770" w:rsidP="00447C9D">
      <w:pPr>
        <w:ind w:firstLine="284"/>
        <w:rPr>
          <w:rFonts w:ascii="Arial Narrow" w:hAnsi="Arial Narrow"/>
          <w:lang w:val="ru-RU"/>
        </w:rPr>
      </w:pPr>
    </w:p>
    <w:p w14:paraId="0DC338EA" w14:textId="77777777" w:rsidR="00861C88" w:rsidRPr="00F36140" w:rsidRDefault="0072033F" w:rsidP="0072033F">
      <w:pPr>
        <w:pStyle w:val="Tekst"/>
        <w:ind w:firstLine="0"/>
        <w:rPr>
          <w:rFonts w:ascii="Arial Narrow" w:hAnsi="Arial Narrow"/>
          <w:i/>
          <w:lang w:val="bg-BG"/>
        </w:rPr>
      </w:pPr>
      <w:r w:rsidRPr="00F36140">
        <w:rPr>
          <w:rFonts w:ascii="Arial Narrow" w:hAnsi="Arial Narrow"/>
          <w:b/>
          <w:i/>
          <w:lang w:val="bg-BG"/>
        </w:rPr>
        <w:t>Благодарности (Acknowledgements).</w:t>
      </w:r>
      <w:r w:rsidRPr="00F36140">
        <w:rPr>
          <w:rFonts w:ascii="Arial Narrow" w:hAnsi="Arial Narrow"/>
          <w:i/>
          <w:lang w:val="bg-BG"/>
        </w:rPr>
        <w:t xml:space="preserve"> </w:t>
      </w:r>
    </w:p>
    <w:p w14:paraId="31D44DA0" w14:textId="5549DD7F" w:rsidR="0072033F" w:rsidRPr="00F36140" w:rsidRDefault="0072033F" w:rsidP="0072033F">
      <w:pPr>
        <w:pStyle w:val="Tekst"/>
        <w:ind w:firstLine="0"/>
        <w:rPr>
          <w:rFonts w:ascii="Arial Narrow" w:hAnsi="Arial Narrow"/>
          <w:lang w:val="bg-BG"/>
        </w:rPr>
      </w:pPr>
      <w:r w:rsidRPr="00F36140">
        <w:rPr>
          <w:rFonts w:ascii="Arial Narrow" w:hAnsi="Arial Narrow"/>
          <w:lang w:val="bg-BG"/>
        </w:rPr>
        <w:t>Използва се заглавие 3</w:t>
      </w:r>
      <w:r w:rsidRPr="00F36140">
        <w:rPr>
          <w:rFonts w:ascii="Arial Narrow" w:hAnsi="Arial Narrow"/>
          <w:vertAlign w:val="superscript"/>
          <w:lang w:val="bg-BG"/>
        </w:rPr>
        <w:t>-то</w:t>
      </w:r>
      <w:r w:rsidRPr="00F36140">
        <w:rPr>
          <w:rFonts w:ascii="Arial Narrow" w:hAnsi="Arial Narrow"/>
          <w:lang w:val="bg-BG"/>
        </w:rPr>
        <w:t xml:space="preserve"> ниво (9pt).</w:t>
      </w:r>
    </w:p>
    <w:p w14:paraId="6893A606" w14:textId="77777777" w:rsidR="00B91770" w:rsidRPr="00F36140" w:rsidRDefault="00B91770" w:rsidP="00D806CB">
      <w:pPr>
        <w:pStyle w:val="Nagl"/>
        <w:jc w:val="left"/>
        <w:rPr>
          <w:rFonts w:ascii="Arial Narrow" w:hAnsi="Arial Narrow"/>
          <w:caps w:val="0"/>
          <w:lang w:val="ru-RU"/>
        </w:rPr>
      </w:pPr>
    </w:p>
    <w:p w14:paraId="0355173D" w14:textId="753DC0AB" w:rsidR="00B91770" w:rsidRPr="00F36140" w:rsidRDefault="0072033F" w:rsidP="00D806CB">
      <w:pPr>
        <w:pStyle w:val="Nagl"/>
        <w:jc w:val="left"/>
        <w:rPr>
          <w:rFonts w:ascii="Arial Narrow" w:hAnsi="Arial Narrow"/>
          <w:b/>
          <w:caps w:val="0"/>
          <w:sz w:val="24"/>
          <w:lang w:val="bg-BG"/>
        </w:rPr>
      </w:pPr>
      <w:r w:rsidRPr="00F36140">
        <w:rPr>
          <w:rFonts w:ascii="Arial Narrow" w:hAnsi="Arial Narrow"/>
          <w:b/>
          <w:caps w:val="0"/>
          <w:sz w:val="24"/>
          <w:lang w:val="bg-BG"/>
        </w:rPr>
        <w:t>Литература</w:t>
      </w:r>
    </w:p>
    <w:p w14:paraId="72693794" w14:textId="77777777" w:rsidR="00B91770" w:rsidRPr="00F36140" w:rsidRDefault="00B91770" w:rsidP="00D806CB">
      <w:pPr>
        <w:pStyle w:val="standard"/>
        <w:ind w:firstLine="284"/>
        <w:rPr>
          <w:rFonts w:ascii="Arial Narrow" w:hAnsi="Arial Narrow"/>
          <w:sz w:val="12"/>
          <w:szCs w:val="12"/>
          <w:lang w:val="ru-RU"/>
        </w:rPr>
      </w:pPr>
    </w:p>
    <w:p w14:paraId="0B4AD320" w14:textId="73F2433A" w:rsidR="0072033F" w:rsidRPr="00F36140" w:rsidRDefault="0072033F" w:rsidP="0072033F">
      <w:pPr>
        <w:pStyle w:val="blank"/>
        <w:ind w:firstLine="284"/>
        <w:jc w:val="both"/>
        <w:rPr>
          <w:rFonts w:ascii="Arial Narrow" w:eastAsia="Calibri" w:hAnsi="Arial Narrow"/>
          <w:i w:val="0"/>
          <w:lang w:val="bg-BG" w:eastAsia="bg-BG"/>
        </w:rPr>
      </w:pPr>
      <w:r w:rsidRPr="00F36140">
        <w:rPr>
          <w:rFonts w:ascii="Arial Narrow" w:eastAsia="Calibri" w:hAnsi="Arial Narrow"/>
          <w:i w:val="0"/>
          <w:lang w:val="ru-RU" w:eastAsia="bg-BG"/>
        </w:rPr>
        <w:t xml:space="preserve">Да се следва стилът на цитиране на </w:t>
      </w:r>
      <w:r w:rsidRPr="00F36140">
        <w:rPr>
          <w:rFonts w:ascii="Arial Narrow" w:eastAsia="Calibri" w:hAnsi="Arial Narrow"/>
          <w:i w:val="0"/>
          <w:lang w:val="en-US" w:eastAsia="bg-BG"/>
        </w:rPr>
        <w:t>APA</w:t>
      </w:r>
      <w:r w:rsidRPr="00F36140">
        <w:rPr>
          <w:rFonts w:ascii="Arial Narrow" w:eastAsia="Calibri" w:hAnsi="Arial Narrow"/>
          <w:i w:val="0"/>
          <w:lang w:val="ru-RU" w:eastAsia="bg-BG"/>
        </w:rPr>
        <w:t xml:space="preserve"> </w:t>
      </w:r>
      <w:r w:rsidR="005A2E60" w:rsidRPr="00F36140">
        <w:rPr>
          <w:rFonts w:ascii="Arial Narrow" w:hAnsi="Arial Narrow"/>
          <w:i w:val="0"/>
          <w:iCs/>
          <w:lang w:val="ru-RU"/>
        </w:rPr>
        <w:t>(</w:t>
      </w:r>
      <w:r w:rsidR="005A2E60" w:rsidRPr="00F36140">
        <w:rPr>
          <w:rFonts w:ascii="Arial Narrow" w:hAnsi="Arial Narrow"/>
          <w:i w:val="0"/>
          <w:iCs/>
        </w:rPr>
        <w:t>American</w:t>
      </w:r>
      <w:r w:rsidR="005A2E60" w:rsidRPr="00F36140">
        <w:rPr>
          <w:rFonts w:ascii="Arial Narrow" w:hAnsi="Arial Narrow"/>
          <w:i w:val="0"/>
          <w:iCs/>
          <w:lang w:val="ru-RU"/>
        </w:rPr>
        <w:t xml:space="preserve"> </w:t>
      </w:r>
      <w:r w:rsidR="005A2E60" w:rsidRPr="00F36140">
        <w:rPr>
          <w:rFonts w:ascii="Arial Narrow" w:hAnsi="Arial Narrow"/>
          <w:i w:val="0"/>
          <w:iCs/>
        </w:rPr>
        <w:t>Psychological</w:t>
      </w:r>
      <w:r w:rsidR="005A2E60" w:rsidRPr="00F36140">
        <w:rPr>
          <w:rFonts w:ascii="Arial Narrow" w:hAnsi="Arial Narrow"/>
          <w:i w:val="0"/>
          <w:iCs/>
          <w:lang w:val="ru-RU"/>
        </w:rPr>
        <w:t xml:space="preserve"> </w:t>
      </w:r>
      <w:r w:rsidR="005A2E60" w:rsidRPr="00F36140">
        <w:rPr>
          <w:rFonts w:ascii="Arial Narrow" w:hAnsi="Arial Narrow"/>
          <w:i w:val="0"/>
          <w:iCs/>
        </w:rPr>
        <w:t>Association</w:t>
      </w:r>
      <w:r w:rsidR="005A2E60" w:rsidRPr="00F36140">
        <w:rPr>
          <w:rFonts w:ascii="Arial Narrow" w:hAnsi="Arial Narrow"/>
          <w:i w:val="0"/>
          <w:iCs/>
          <w:lang w:val="ru-RU"/>
        </w:rPr>
        <w:t>)</w:t>
      </w:r>
      <w:r w:rsidRPr="00F36140">
        <w:rPr>
          <w:rFonts w:ascii="Arial Narrow" w:eastAsia="Calibri" w:hAnsi="Arial Narrow"/>
          <w:i w:val="0"/>
          <w:iCs/>
          <w:lang w:val="ru-RU" w:eastAsia="bg-BG"/>
        </w:rPr>
        <w:t>.</w:t>
      </w:r>
      <w:r w:rsidRPr="00F36140">
        <w:rPr>
          <w:rFonts w:ascii="Arial Narrow" w:eastAsia="Calibri" w:hAnsi="Arial Narrow"/>
          <w:i w:val="0"/>
          <w:lang w:val="ru-RU" w:eastAsia="bg-BG"/>
        </w:rPr>
        <w:t xml:space="preserve"> </w:t>
      </w:r>
      <w:r w:rsidR="00707C7A" w:rsidRPr="00F36140">
        <w:rPr>
          <w:rFonts w:ascii="Arial Narrow" w:eastAsia="Calibri" w:hAnsi="Arial Narrow"/>
          <w:i w:val="0"/>
          <w:lang w:val="bg-BG" w:eastAsia="bg-BG"/>
        </w:rPr>
        <w:t>Литературните източници</w:t>
      </w:r>
      <w:r w:rsidRPr="00F36140">
        <w:rPr>
          <w:rFonts w:ascii="Arial Narrow" w:eastAsia="Calibri" w:hAnsi="Arial Narrow"/>
          <w:i w:val="0"/>
          <w:lang w:val="ru-RU" w:eastAsia="bg-BG"/>
        </w:rPr>
        <w:t xml:space="preserve"> се цитират в основния текст</w:t>
      </w:r>
      <w:r w:rsidR="00723130" w:rsidRPr="00F36140">
        <w:rPr>
          <w:rFonts w:ascii="Arial Narrow" w:eastAsia="Calibri" w:hAnsi="Arial Narrow"/>
          <w:i w:val="0"/>
          <w:lang w:val="ru-RU" w:eastAsia="bg-BG"/>
        </w:rPr>
        <w:t>,</w:t>
      </w:r>
      <w:r w:rsidRPr="00F36140">
        <w:rPr>
          <w:rFonts w:ascii="Arial Narrow" w:eastAsia="Calibri" w:hAnsi="Arial Narrow"/>
          <w:i w:val="0"/>
          <w:lang w:val="ru-RU" w:eastAsia="bg-BG"/>
        </w:rPr>
        <w:t xml:space="preserve"> </w:t>
      </w:r>
      <w:r w:rsidR="00707C7A" w:rsidRPr="00F36140">
        <w:rPr>
          <w:rFonts w:ascii="Arial Narrow" w:eastAsia="Calibri" w:hAnsi="Arial Narrow"/>
          <w:i w:val="0"/>
          <w:lang w:val="bg-BG" w:eastAsia="bg-BG"/>
        </w:rPr>
        <w:t>чрез</w:t>
      </w:r>
      <w:r w:rsidRPr="00F36140">
        <w:rPr>
          <w:rFonts w:ascii="Arial Narrow" w:eastAsia="Calibri" w:hAnsi="Arial Narrow"/>
          <w:i w:val="0"/>
          <w:lang w:val="ru-RU" w:eastAsia="bg-BG"/>
        </w:rPr>
        <w:t xml:space="preserve"> името на автора и годината на публикуване, например: </w:t>
      </w:r>
      <w:r w:rsidR="00707C7A" w:rsidRPr="00F36140">
        <w:rPr>
          <w:rFonts w:ascii="Arial Narrow" w:hAnsi="Arial Narrow"/>
          <w:lang w:val="bg-BG"/>
        </w:rPr>
        <w:t>“This result is published by Smith (1993</w:t>
      </w:r>
      <w:r w:rsidR="00A34C65" w:rsidRPr="00F36140">
        <w:rPr>
          <w:rFonts w:ascii="Arial Narrow" w:hAnsi="Arial Narrow"/>
          <w:lang w:val="bg-BG"/>
        </w:rPr>
        <w:t>)“</w:t>
      </w:r>
      <w:r w:rsidR="00707C7A" w:rsidRPr="00F36140">
        <w:rPr>
          <w:rFonts w:ascii="Arial Narrow" w:hAnsi="Arial Narrow"/>
          <w:lang w:val="bg-BG"/>
        </w:rPr>
        <w:t>... или “The data are published by Smith and Jones (1993)</w:t>
      </w:r>
      <w:r w:rsidRPr="00F36140">
        <w:rPr>
          <w:rFonts w:ascii="Arial Narrow" w:eastAsia="Calibri" w:hAnsi="Arial Narrow"/>
          <w:i w:val="0"/>
          <w:lang w:val="ru-RU" w:eastAsia="bg-BG"/>
        </w:rPr>
        <w:t xml:space="preserve">, </w:t>
      </w:r>
      <w:r w:rsidR="00707C7A" w:rsidRPr="00F36140">
        <w:rPr>
          <w:rFonts w:ascii="Arial Narrow" w:hAnsi="Arial Narrow"/>
          <w:lang w:val="bg-BG"/>
        </w:rPr>
        <w:t xml:space="preserve">as well as by Petrov et al. (2015) </w:t>
      </w:r>
      <w:r w:rsidRPr="00F36140">
        <w:rPr>
          <w:rFonts w:ascii="Arial Narrow" w:eastAsia="Calibri" w:hAnsi="Arial Narrow"/>
          <w:i w:val="0"/>
          <w:lang w:val="ru-RU" w:eastAsia="bg-BG"/>
        </w:rPr>
        <w:t xml:space="preserve">- за повече от 2 автора”, или „Нашите наблюдения са в съответствие с </w:t>
      </w:r>
      <w:r w:rsidRPr="00F36140">
        <w:rPr>
          <w:rFonts w:ascii="Arial Narrow" w:eastAsia="Calibri" w:hAnsi="Arial Narrow"/>
          <w:i w:val="0"/>
          <w:lang w:val="ru-RU" w:eastAsia="bg-BG"/>
        </w:rPr>
        <w:t>констатациите на други автори (</w:t>
      </w:r>
      <w:r w:rsidRPr="00F36140">
        <w:rPr>
          <w:rFonts w:ascii="Arial Narrow" w:eastAsia="Calibri" w:hAnsi="Arial Narrow"/>
          <w:i w:val="0"/>
          <w:lang w:val="en-US" w:eastAsia="bg-BG"/>
        </w:rPr>
        <w:t>Smith</w:t>
      </w:r>
      <w:r w:rsidRPr="00F36140">
        <w:rPr>
          <w:rFonts w:ascii="Arial Narrow" w:eastAsia="Calibri" w:hAnsi="Arial Narrow"/>
          <w:i w:val="0"/>
          <w:lang w:val="ru-RU" w:eastAsia="bg-BG"/>
        </w:rPr>
        <w:t xml:space="preserve"> </w:t>
      </w:r>
      <w:r w:rsidRPr="00F36140">
        <w:rPr>
          <w:rFonts w:ascii="Arial Narrow" w:eastAsia="Calibri" w:hAnsi="Arial Narrow"/>
          <w:i w:val="0"/>
          <w:lang w:val="en-US" w:eastAsia="bg-BG"/>
        </w:rPr>
        <w:t>and</w:t>
      </w:r>
      <w:r w:rsidRPr="00F36140">
        <w:rPr>
          <w:rFonts w:ascii="Arial Narrow" w:eastAsia="Calibri" w:hAnsi="Arial Narrow"/>
          <w:i w:val="0"/>
          <w:lang w:val="ru-RU" w:eastAsia="bg-BG"/>
        </w:rPr>
        <w:t xml:space="preserve"> </w:t>
      </w:r>
      <w:r w:rsidRPr="00F36140">
        <w:rPr>
          <w:rFonts w:ascii="Arial Narrow" w:eastAsia="Calibri" w:hAnsi="Arial Narrow"/>
          <w:i w:val="0"/>
          <w:lang w:val="en-US" w:eastAsia="bg-BG"/>
        </w:rPr>
        <w:t>Jones</w:t>
      </w:r>
      <w:r w:rsidRPr="00F36140">
        <w:rPr>
          <w:rFonts w:ascii="Arial Narrow" w:eastAsia="Calibri" w:hAnsi="Arial Narrow"/>
          <w:i w:val="0"/>
          <w:lang w:val="ru-RU" w:eastAsia="bg-BG"/>
        </w:rPr>
        <w:t>,1993)”. Ако цитираните източници са повече от един, те се изброяват хронологично в скоби (</w:t>
      </w:r>
      <w:r w:rsidRPr="00F36140">
        <w:rPr>
          <w:rFonts w:ascii="Arial Narrow" w:eastAsia="Calibri" w:hAnsi="Arial Narrow"/>
          <w:i w:val="0"/>
          <w:lang w:val="en-US" w:eastAsia="bg-BG"/>
        </w:rPr>
        <w:t>Ivanov</w:t>
      </w:r>
      <w:r w:rsidRPr="00F36140">
        <w:rPr>
          <w:rFonts w:ascii="Arial Narrow" w:eastAsia="Calibri" w:hAnsi="Arial Narrow"/>
          <w:i w:val="0"/>
          <w:lang w:val="ru-RU" w:eastAsia="bg-BG"/>
        </w:rPr>
        <w:t xml:space="preserve">, 1983; </w:t>
      </w:r>
      <w:r w:rsidRPr="00F36140">
        <w:rPr>
          <w:rFonts w:ascii="Arial Narrow" w:eastAsia="Calibri" w:hAnsi="Arial Narrow"/>
          <w:i w:val="0"/>
          <w:lang w:val="en-US" w:eastAsia="bg-BG"/>
        </w:rPr>
        <w:t>Davis</w:t>
      </w:r>
      <w:r w:rsidRPr="00F36140">
        <w:rPr>
          <w:rFonts w:ascii="Arial Narrow" w:eastAsia="Calibri" w:hAnsi="Arial Narrow"/>
          <w:i w:val="0"/>
          <w:lang w:val="ru-RU" w:eastAsia="bg-BG"/>
        </w:rPr>
        <w:t xml:space="preserve"> </w:t>
      </w:r>
      <w:r w:rsidRPr="00F36140">
        <w:rPr>
          <w:rFonts w:ascii="Arial Narrow" w:eastAsia="Calibri" w:hAnsi="Arial Narrow"/>
          <w:i w:val="0"/>
          <w:lang w:val="en-US" w:eastAsia="bg-BG"/>
        </w:rPr>
        <w:t>et</w:t>
      </w:r>
      <w:r w:rsidRPr="00F36140">
        <w:rPr>
          <w:rFonts w:ascii="Arial Narrow" w:eastAsia="Calibri" w:hAnsi="Arial Narrow"/>
          <w:i w:val="0"/>
          <w:lang w:val="ru-RU" w:eastAsia="bg-BG"/>
        </w:rPr>
        <w:t xml:space="preserve"> </w:t>
      </w:r>
      <w:r w:rsidRPr="00F36140">
        <w:rPr>
          <w:rFonts w:ascii="Arial Narrow" w:eastAsia="Calibri" w:hAnsi="Arial Narrow"/>
          <w:i w:val="0"/>
          <w:lang w:val="en-US" w:eastAsia="bg-BG"/>
        </w:rPr>
        <w:t>al</w:t>
      </w:r>
      <w:r w:rsidRPr="00F36140">
        <w:rPr>
          <w:rFonts w:ascii="Arial Narrow" w:eastAsia="Calibri" w:hAnsi="Arial Narrow"/>
          <w:i w:val="0"/>
          <w:lang w:val="ru-RU" w:eastAsia="bg-BG"/>
        </w:rPr>
        <w:t>., 1989, 1990</w:t>
      </w:r>
      <w:r w:rsidRPr="00F36140">
        <w:rPr>
          <w:rFonts w:ascii="Arial Narrow" w:eastAsia="Calibri" w:hAnsi="Arial Narrow"/>
          <w:i w:val="0"/>
          <w:lang w:val="en-US" w:eastAsia="bg-BG"/>
        </w:rPr>
        <w:t>a</w:t>
      </w:r>
      <w:r w:rsidRPr="00F36140">
        <w:rPr>
          <w:rFonts w:ascii="Arial Narrow" w:eastAsia="Calibri" w:hAnsi="Arial Narrow"/>
          <w:i w:val="0"/>
          <w:lang w:val="ru-RU" w:eastAsia="bg-BG"/>
        </w:rPr>
        <w:t>, 1990</w:t>
      </w:r>
      <w:r w:rsidRPr="00F36140">
        <w:rPr>
          <w:rFonts w:ascii="Arial Narrow" w:eastAsia="Calibri" w:hAnsi="Arial Narrow"/>
          <w:i w:val="0"/>
          <w:lang w:val="en-US" w:eastAsia="bg-BG"/>
        </w:rPr>
        <w:t>b</w:t>
      </w:r>
      <w:r w:rsidRPr="00F36140">
        <w:rPr>
          <w:rFonts w:ascii="Arial Narrow" w:eastAsia="Calibri" w:hAnsi="Arial Narrow"/>
          <w:i w:val="0"/>
          <w:lang w:val="ru-RU" w:eastAsia="bg-BG"/>
        </w:rPr>
        <w:t xml:space="preserve">; </w:t>
      </w:r>
      <w:r w:rsidRPr="00F36140">
        <w:rPr>
          <w:rFonts w:ascii="Arial Narrow" w:eastAsia="Calibri" w:hAnsi="Arial Narrow"/>
          <w:i w:val="0"/>
          <w:lang w:val="en-US" w:eastAsia="bg-BG"/>
        </w:rPr>
        <w:t>Jones</w:t>
      </w:r>
      <w:r w:rsidRPr="00F36140">
        <w:rPr>
          <w:rFonts w:ascii="Arial Narrow" w:eastAsia="Calibri" w:hAnsi="Arial Narrow"/>
          <w:i w:val="0"/>
          <w:lang w:val="ru-RU" w:eastAsia="bg-BG"/>
        </w:rPr>
        <w:t xml:space="preserve"> </w:t>
      </w:r>
      <w:r w:rsidRPr="00F36140">
        <w:rPr>
          <w:rFonts w:ascii="Arial Narrow" w:eastAsia="Calibri" w:hAnsi="Arial Narrow"/>
          <w:i w:val="0"/>
          <w:lang w:val="en-US" w:eastAsia="bg-BG"/>
        </w:rPr>
        <w:t>and</w:t>
      </w:r>
      <w:r w:rsidRPr="00F36140">
        <w:rPr>
          <w:rFonts w:ascii="Arial Narrow" w:eastAsia="Calibri" w:hAnsi="Arial Narrow"/>
          <w:i w:val="0"/>
          <w:lang w:val="ru-RU" w:eastAsia="bg-BG"/>
        </w:rPr>
        <w:t xml:space="preserve"> </w:t>
      </w:r>
      <w:r w:rsidRPr="00F36140">
        <w:rPr>
          <w:rFonts w:ascii="Arial Narrow" w:eastAsia="Calibri" w:hAnsi="Arial Narrow"/>
          <w:i w:val="0"/>
          <w:lang w:val="en-US" w:eastAsia="bg-BG"/>
        </w:rPr>
        <w:t>Miller</w:t>
      </w:r>
      <w:r w:rsidRPr="00F36140">
        <w:rPr>
          <w:rFonts w:ascii="Arial Narrow" w:eastAsia="Calibri" w:hAnsi="Arial Narrow"/>
          <w:i w:val="0"/>
          <w:lang w:val="ru-RU" w:eastAsia="bg-BG"/>
        </w:rPr>
        <w:t xml:space="preserve">, 1991). </w:t>
      </w:r>
      <w:proofErr w:type="spellStart"/>
      <w:r w:rsidRPr="00F36140">
        <w:rPr>
          <w:rFonts w:ascii="Arial Narrow" w:eastAsia="Calibri" w:hAnsi="Arial Narrow"/>
          <w:i w:val="0"/>
          <w:lang w:val="ru-RU" w:eastAsia="bg-BG"/>
        </w:rPr>
        <w:t>Всички</w:t>
      </w:r>
      <w:proofErr w:type="spellEnd"/>
      <w:r w:rsidRPr="00F36140">
        <w:rPr>
          <w:rFonts w:ascii="Arial Narrow" w:eastAsia="Calibri" w:hAnsi="Arial Narrow"/>
          <w:i w:val="0"/>
          <w:lang w:val="ru-RU" w:eastAsia="bg-BG"/>
        </w:rPr>
        <w:t xml:space="preserve"> </w:t>
      </w:r>
      <w:proofErr w:type="spellStart"/>
      <w:r w:rsidRPr="00F36140">
        <w:rPr>
          <w:rFonts w:ascii="Arial Narrow" w:eastAsia="Calibri" w:hAnsi="Arial Narrow"/>
          <w:i w:val="0"/>
          <w:lang w:val="ru-RU" w:eastAsia="bg-BG"/>
        </w:rPr>
        <w:t>цитирани</w:t>
      </w:r>
      <w:proofErr w:type="spellEnd"/>
      <w:r w:rsidRPr="00F36140">
        <w:rPr>
          <w:rFonts w:ascii="Arial Narrow" w:eastAsia="Calibri" w:hAnsi="Arial Narrow"/>
          <w:i w:val="0"/>
          <w:lang w:val="ru-RU" w:eastAsia="bg-BG"/>
        </w:rPr>
        <w:t xml:space="preserve"> </w:t>
      </w:r>
      <w:proofErr w:type="spellStart"/>
      <w:r w:rsidRPr="00F36140">
        <w:rPr>
          <w:rFonts w:ascii="Arial Narrow" w:eastAsia="Calibri" w:hAnsi="Arial Narrow"/>
          <w:i w:val="0"/>
          <w:lang w:val="ru-RU" w:eastAsia="bg-BG"/>
        </w:rPr>
        <w:t>литературни</w:t>
      </w:r>
      <w:proofErr w:type="spellEnd"/>
      <w:r w:rsidRPr="00F36140">
        <w:rPr>
          <w:rFonts w:ascii="Arial Narrow" w:eastAsia="Calibri" w:hAnsi="Arial Narrow"/>
          <w:i w:val="0"/>
          <w:lang w:val="ru-RU" w:eastAsia="bg-BG"/>
        </w:rPr>
        <w:t xml:space="preserve"> </w:t>
      </w:r>
      <w:proofErr w:type="spellStart"/>
      <w:r w:rsidRPr="00F36140">
        <w:rPr>
          <w:rFonts w:ascii="Arial Narrow" w:eastAsia="Calibri" w:hAnsi="Arial Narrow"/>
          <w:i w:val="0"/>
          <w:lang w:val="ru-RU" w:eastAsia="bg-BG"/>
        </w:rPr>
        <w:t>източници</w:t>
      </w:r>
      <w:proofErr w:type="spellEnd"/>
      <w:r w:rsidRPr="00F36140">
        <w:rPr>
          <w:rFonts w:ascii="Arial Narrow" w:eastAsia="Calibri" w:hAnsi="Arial Narrow"/>
          <w:i w:val="0"/>
          <w:lang w:val="ru-RU" w:eastAsia="bg-BG"/>
        </w:rPr>
        <w:t xml:space="preserve"> се </w:t>
      </w:r>
      <w:proofErr w:type="spellStart"/>
      <w:r w:rsidRPr="00F36140">
        <w:rPr>
          <w:rFonts w:ascii="Arial Narrow" w:eastAsia="Calibri" w:hAnsi="Arial Narrow"/>
          <w:i w:val="0"/>
          <w:lang w:val="ru-RU" w:eastAsia="bg-BG"/>
        </w:rPr>
        <w:t>записват</w:t>
      </w:r>
      <w:proofErr w:type="spellEnd"/>
      <w:r w:rsidRPr="00F36140">
        <w:rPr>
          <w:rFonts w:ascii="Arial Narrow" w:eastAsia="Calibri" w:hAnsi="Arial Narrow"/>
          <w:i w:val="0"/>
          <w:lang w:val="ru-RU" w:eastAsia="bg-BG"/>
        </w:rPr>
        <w:t xml:space="preserve"> по </w:t>
      </w:r>
      <w:proofErr w:type="spellStart"/>
      <w:r w:rsidRPr="00F36140">
        <w:rPr>
          <w:rFonts w:ascii="Arial Narrow" w:eastAsia="Calibri" w:hAnsi="Arial Narrow"/>
          <w:i w:val="0"/>
          <w:lang w:val="ru-RU" w:eastAsia="bg-BG"/>
        </w:rPr>
        <w:t>азбучен</w:t>
      </w:r>
      <w:proofErr w:type="spellEnd"/>
      <w:r w:rsidRPr="00F36140">
        <w:rPr>
          <w:rFonts w:ascii="Arial Narrow" w:eastAsia="Calibri" w:hAnsi="Arial Narrow"/>
          <w:i w:val="0"/>
          <w:lang w:val="ru-RU" w:eastAsia="bg-BG"/>
        </w:rPr>
        <w:t xml:space="preserve"> </w:t>
      </w:r>
      <w:proofErr w:type="spellStart"/>
      <w:r w:rsidRPr="00F36140">
        <w:rPr>
          <w:rFonts w:ascii="Arial Narrow" w:eastAsia="Calibri" w:hAnsi="Arial Narrow"/>
          <w:i w:val="0"/>
          <w:lang w:val="ru-RU" w:eastAsia="bg-BG"/>
        </w:rPr>
        <w:t>ред</w:t>
      </w:r>
      <w:proofErr w:type="spellEnd"/>
      <w:r w:rsidRPr="00F36140">
        <w:rPr>
          <w:rFonts w:ascii="Arial Narrow" w:eastAsia="Calibri" w:hAnsi="Arial Narrow"/>
          <w:i w:val="0"/>
          <w:lang w:val="ru-RU" w:eastAsia="bg-BG"/>
        </w:rPr>
        <w:t xml:space="preserve"> в края на </w:t>
      </w:r>
      <w:proofErr w:type="spellStart"/>
      <w:r w:rsidRPr="00F36140">
        <w:rPr>
          <w:rFonts w:ascii="Arial Narrow" w:eastAsia="Calibri" w:hAnsi="Arial Narrow"/>
          <w:i w:val="0"/>
          <w:lang w:val="ru-RU" w:eastAsia="bg-BG"/>
        </w:rPr>
        <w:t>статията</w:t>
      </w:r>
      <w:proofErr w:type="spellEnd"/>
      <w:r w:rsidRPr="00F36140">
        <w:rPr>
          <w:rFonts w:ascii="Arial Narrow" w:eastAsia="Calibri" w:hAnsi="Arial Narrow"/>
          <w:i w:val="0"/>
          <w:lang w:val="ru-RU" w:eastAsia="bg-BG"/>
        </w:rPr>
        <w:t xml:space="preserve">: автор(и), година, заглавие, списание, том, </w:t>
      </w:r>
      <w:proofErr w:type="spellStart"/>
      <w:r w:rsidRPr="00F36140">
        <w:rPr>
          <w:rFonts w:ascii="Arial Narrow" w:eastAsia="Calibri" w:hAnsi="Arial Narrow"/>
          <w:i w:val="0"/>
          <w:lang w:val="ru-RU" w:eastAsia="bg-BG"/>
        </w:rPr>
        <w:t>брой</w:t>
      </w:r>
      <w:proofErr w:type="spellEnd"/>
      <w:r w:rsidRPr="00F36140">
        <w:rPr>
          <w:rFonts w:ascii="Arial Narrow" w:eastAsia="Calibri" w:hAnsi="Arial Narrow"/>
          <w:i w:val="0"/>
          <w:lang w:val="ru-RU" w:eastAsia="bg-BG"/>
        </w:rPr>
        <w:t xml:space="preserve">, </w:t>
      </w:r>
      <w:proofErr w:type="spellStart"/>
      <w:r w:rsidRPr="00F36140">
        <w:rPr>
          <w:rFonts w:ascii="Arial Narrow" w:eastAsia="Calibri" w:hAnsi="Arial Narrow"/>
          <w:i w:val="0"/>
          <w:lang w:val="ru-RU" w:eastAsia="bg-BG"/>
        </w:rPr>
        <w:t>страници</w:t>
      </w:r>
      <w:proofErr w:type="spellEnd"/>
      <w:r w:rsidRPr="00F36140">
        <w:rPr>
          <w:rFonts w:ascii="Arial Narrow" w:eastAsia="Calibri" w:hAnsi="Arial Narrow"/>
          <w:i w:val="0"/>
          <w:lang w:val="ru-RU" w:eastAsia="bg-BG"/>
        </w:rPr>
        <w:t xml:space="preserve"> (10 </w:t>
      </w:r>
      <w:r w:rsidRPr="00F36140">
        <w:rPr>
          <w:rFonts w:ascii="Arial Narrow" w:eastAsia="Calibri" w:hAnsi="Arial Narrow"/>
          <w:i w:val="0"/>
          <w:lang w:val="en-US" w:eastAsia="bg-BG"/>
        </w:rPr>
        <w:t>pt</w:t>
      </w:r>
      <w:r w:rsidRPr="00F36140">
        <w:rPr>
          <w:rFonts w:ascii="Arial Narrow" w:eastAsia="Calibri" w:hAnsi="Arial Narrow"/>
          <w:i w:val="0"/>
          <w:lang w:val="ru-RU" w:eastAsia="bg-BG"/>
        </w:rPr>
        <w:t xml:space="preserve">). </w:t>
      </w:r>
      <w:r w:rsidR="00A34C65" w:rsidRPr="00F36140">
        <w:rPr>
          <w:rFonts w:ascii="Arial Narrow" w:hAnsi="Arial Narrow"/>
          <w:i w:val="0"/>
          <w:iCs/>
          <w:lang w:val="bg-BG"/>
        </w:rPr>
        <w:t xml:space="preserve">Публикациите от литературата на кирилица се описват с оригиналното </w:t>
      </w:r>
      <w:r w:rsidR="00046CDB" w:rsidRPr="00F36140">
        <w:rPr>
          <w:rFonts w:ascii="Arial Narrow" w:hAnsi="Arial Narrow"/>
          <w:i w:val="0"/>
          <w:iCs/>
          <w:lang w:val="bg-BG"/>
        </w:rPr>
        <w:t xml:space="preserve">им </w:t>
      </w:r>
      <w:r w:rsidR="00A34C65" w:rsidRPr="00F36140">
        <w:rPr>
          <w:rFonts w:ascii="Arial Narrow" w:hAnsi="Arial Narrow"/>
          <w:i w:val="0"/>
          <w:iCs/>
          <w:lang w:val="bg-BG"/>
        </w:rPr>
        <w:t xml:space="preserve">заглавие, източник и автор(и) на </w:t>
      </w:r>
      <w:r w:rsidR="00723130" w:rsidRPr="00F36140">
        <w:rPr>
          <w:rFonts w:ascii="Arial Narrow" w:hAnsi="Arial Narrow"/>
          <w:i w:val="0"/>
          <w:iCs/>
          <w:lang w:val="bg-BG"/>
        </w:rPr>
        <w:t>кирилица</w:t>
      </w:r>
      <w:r w:rsidR="00A34C65" w:rsidRPr="00F36140">
        <w:rPr>
          <w:rFonts w:ascii="Arial Narrow" w:hAnsi="Arial Narrow"/>
          <w:i w:val="0"/>
          <w:iCs/>
          <w:lang w:val="bg-BG"/>
        </w:rPr>
        <w:t xml:space="preserve">. </w:t>
      </w:r>
      <w:r w:rsidRPr="00F36140">
        <w:rPr>
          <w:rFonts w:ascii="Arial Narrow" w:eastAsia="Calibri" w:hAnsi="Arial Narrow"/>
          <w:i w:val="0"/>
          <w:lang w:val="ru-RU" w:eastAsia="bg-BG"/>
        </w:rPr>
        <w:t>Желателно е да се избягват позовавания на уеб страници</w:t>
      </w:r>
      <w:r w:rsidR="00A34C65" w:rsidRPr="00F36140">
        <w:rPr>
          <w:rFonts w:ascii="Arial Narrow" w:eastAsia="Calibri" w:hAnsi="Arial Narrow"/>
          <w:i w:val="0"/>
          <w:lang w:val="bg-BG" w:eastAsia="bg-BG"/>
        </w:rPr>
        <w:t xml:space="preserve"> и фондови документи.</w:t>
      </w:r>
      <w:r w:rsidR="00707C7A" w:rsidRPr="00F36140">
        <w:rPr>
          <w:rFonts w:ascii="Arial Narrow" w:eastAsia="Calibri" w:hAnsi="Arial Narrow"/>
          <w:i w:val="0"/>
          <w:lang w:val="bg-BG" w:eastAsia="bg-BG"/>
        </w:rPr>
        <w:t xml:space="preserve"> </w:t>
      </w:r>
    </w:p>
    <w:p w14:paraId="392D212D" w14:textId="1DF780E5" w:rsidR="0072033F" w:rsidRPr="00F36140" w:rsidRDefault="0072033F" w:rsidP="0072033F">
      <w:pPr>
        <w:pStyle w:val="blank"/>
        <w:ind w:firstLine="284"/>
        <w:jc w:val="both"/>
        <w:rPr>
          <w:rFonts w:ascii="Arial Narrow" w:eastAsia="Calibri" w:hAnsi="Arial Narrow"/>
          <w:i w:val="0"/>
          <w:lang w:val="ru-RU" w:eastAsia="bg-BG"/>
        </w:rPr>
      </w:pPr>
      <w:r w:rsidRPr="00F36140">
        <w:rPr>
          <w:rFonts w:ascii="Arial Narrow" w:eastAsia="Calibri" w:hAnsi="Arial Narrow"/>
          <w:b/>
          <w:bCs/>
          <w:i w:val="0"/>
          <w:lang w:val="ru-RU" w:eastAsia="bg-BG"/>
        </w:rPr>
        <w:t>Като общо правило</w:t>
      </w:r>
      <w:r w:rsidR="00F24F2D">
        <w:rPr>
          <w:rFonts w:ascii="Arial Narrow" w:eastAsia="Calibri" w:hAnsi="Arial Narrow"/>
          <w:b/>
          <w:bCs/>
          <w:i w:val="0"/>
          <w:lang w:val="ru-RU" w:eastAsia="bg-BG"/>
        </w:rPr>
        <w:t>:</w:t>
      </w:r>
      <w:r w:rsidR="00F24F2D">
        <w:rPr>
          <w:rFonts w:ascii="Arial Narrow" w:eastAsia="Calibri" w:hAnsi="Arial Narrow"/>
          <w:i w:val="0"/>
          <w:lang w:val="ru-RU" w:eastAsia="bg-BG"/>
        </w:rPr>
        <w:t xml:space="preserve"> </w:t>
      </w:r>
      <w:proofErr w:type="spellStart"/>
      <w:r w:rsidR="00F24F2D" w:rsidRPr="00436338">
        <w:rPr>
          <w:rFonts w:ascii="Arial Narrow" w:eastAsia="Calibri" w:hAnsi="Arial Narrow"/>
          <w:i w:val="0"/>
          <w:lang w:val="ru-RU" w:eastAsia="bg-BG"/>
        </w:rPr>
        <w:t>препоръчително</w:t>
      </w:r>
      <w:proofErr w:type="spellEnd"/>
      <w:r w:rsidR="00F24F2D" w:rsidRPr="00436338">
        <w:rPr>
          <w:rFonts w:ascii="Arial Narrow" w:eastAsia="Calibri" w:hAnsi="Arial Narrow"/>
          <w:i w:val="0"/>
          <w:lang w:val="ru-RU" w:eastAsia="bg-BG"/>
        </w:rPr>
        <w:t xml:space="preserve"> е </w:t>
      </w:r>
      <w:proofErr w:type="spellStart"/>
      <w:r w:rsidRPr="00436338">
        <w:rPr>
          <w:rFonts w:ascii="Arial Narrow" w:eastAsia="Calibri" w:hAnsi="Arial Narrow"/>
          <w:i w:val="0"/>
          <w:lang w:val="ru-RU" w:eastAsia="bg-BG"/>
        </w:rPr>
        <w:t>статията</w:t>
      </w:r>
      <w:proofErr w:type="spellEnd"/>
      <w:r w:rsidRPr="00436338">
        <w:rPr>
          <w:rFonts w:ascii="Arial Narrow" w:eastAsia="Calibri" w:hAnsi="Arial Narrow"/>
          <w:i w:val="0"/>
          <w:lang w:val="ru-RU" w:eastAsia="bg-BG"/>
        </w:rPr>
        <w:t xml:space="preserve"> </w:t>
      </w:r>
      <w:r w:rsidRPr="00F36140">
        <w:rPr>
          <w:rFonts w:ascii="Arial Narrow" w:eastAsia="Calibri" w:hAnsi="Arial Narrow"/>
          <w:i w:val="0"/>
          <w:lang w:val="ru-RU" w:eastAsia="bg-BG"/>
        </w:rPr>
        <w:t xml:space="preserve">да се </w:t>
      </w:r>
      <w:proofErr w:type="spellStart"/>
      <w:r w:rsidRPr="00F36140">
        <w:rPr>
          <w:rFonts w:ascii="Arial Narrow" w:eastAsia="Calibri" w:hAnsi="Arial Narrow"/>
          <w:i w:val="0"/>
          <w:lang w:val="ru-RU" w:eastAsia="bg-BG"/>
        </w:rPr>
        <w:t>позовава</w:t>
      </w:r>
      <w:proofErr w:type="spellEnd"/>
      <w:r w:rsidRPr="00F36140">
        <w:rPr>
          <w:rFonts w:ascii="Arial Narrow" w:eastAsia="Calibri" w:hAnsi="Arial Narrow"/>
          <w:i w:val="0"/>
          <w:lang w:val="ru-RU" w:eastAsia="bg-BG"/>
        </w:rPr>
        <w:t xml:space="preserve"> на </w:t>
      </w:r>
      <w:proofErr w:type="spellStart"/>
      <w:r w:rsidRPr="00F36140">
        <w:rPr>
          <w:rFonts w:ascii="Arial Narrow" w:eastAsia="Calibri" w:hAnsi="Arial Narrow"/>
          <w:i w:val="0"/>
          <w:lang w:val="ru-RU" w:eastAsia="bg-BG"/>
        </w:rPr>
        <w:t>поне</w:t>
      </w:r>
      <w:proofErr w:type="spellEnd"/>
      <w:r w:rsidRPr="00F36140">
        <w:rPr>
          <w:rFonts w:ascii="Arial Narrow" w:eastAsia="Calibri" w:hAnsi="Arial Narrow"/>
          <w:i w:val="0"/>
          <w:lang w:val="ru-RU" w:eastAsia="bg-BG"/>
        </w:rPr>
        <w:t xml:space="preserve"> 10 </w:t>
      </w:r>
      <w:proofErr w:type="spellStart"/>
      <w:r w:rsidRPr="00F36140">
        <w:rPr>
          <w:rFonts w:ascii="Arial Narrow" w:eastAsia="Calibri" w:hAnsi="Arial Narrow"/>
          <w:i w:val="0"/>
          <w:lang w:val="ru-RU" w:eastAsia="bg-BG"/>
        </w:rPr>
        <w:t>източника</w:t>
      </w:r>
      <w:proofErr w:type="spellEnd"/>
      <w:r w:rsidRPr="00F36140">
        <w:rPr>
          <w:rFonts w:ascii="Arial Narrow" w:eastAsia="Calibri" w:hAnsi="Arial Narrow"/>
          <w:i w:val="0"/>
          <w:lang w:val="ru-RU" w:eastAsia="bg-BG"/>
        </w:rPr>
        <w:t xml:space="preserve">, от </w:t>
      </w:r>
      <w:proofErr w:type="spellStart"/>
      <w:r w:rsidRPr="00F36140">
        <w:rPr>
          <w:rFonts w:ascii="Arial Narrow" w:eastAsia="Calibri" w:hAnsi="Arial Narrow"/>
          <w:i w:val="0"/>
          <w:lang w:val="ru-RU" w:eastAsia="bg-BG"/>
        </w:rPr>
        <w:t>които</w:t>
      </w:r>
      <w:proofErr w:type="spellEnd"/>
      <w:r w:rsidRPr="00F36140">
        <w:rPr>
          <w:rFonts w:ascii="Arial Narrow" w:eastAsia="Calibri" w:hAnsi="Arial Narrow"/>
          <w:i w:val="0"/>
          <w:lang w:val="ru-RU" w:eastAsia="bg-BG"/>
        </w:rPr>
        <w:t xml:space="preserve"> </w:t>
      </w:r>
      <w:proofErr w:type="spellStart"/>
      <w:r w:rsidRPr="00F36140">
        <w:rPr>
          <w:rFonts w:ascii="Arial Narrow" w:eastAsia="Calibri" w:hAnsi="Arial Narrow"/>
          <w:i w:val="0"/>
          <w:lang w:val="ru-RU" w:eastAsia="bg-BG"/>
        </w:rPr>
        <w:t>поне</w:t>
      </w:r>
      <w:proofErr w:type="spellEnd"/>
      <w:r w:rsidRPr="00F36140">
        <w:rPr>
          <w:rFonts w:ascii="Arial Narrow" w:eastAsia="Calibri" w:hAnsi="Arial Narrow"/>
          <w:i w:val="0"/>
          <w:lang w:val="ru-RU" w:eastAsia="bg-BG"/>
        </w:rPr>
        <w:t xml:space="preserve"> 50% (</w:t>
      </w:r>
      <w:proofErr w:type="spellStart"/>
      <w:r w:rsidRPr="00F36140">
        <w:rPr>
          <w:rFonts w:ascii="Arial Narrow" w:eastAsia="Calibri" w:hAnsi="Arial Narrow"/>
          <w:i w:val="0"/>
          <w:lang w:val="en-US" w:eastAsia="bg-BG"/>
        </w:rPr>
        <w:t>i</w:t>
      </w:r>
      <w:proofErr w:type="spellEnd"/>
      <w:r w:rsidRPr="00F36140">
        <w:rPr>
          <w:rFonts w:ascii="Arial Narrow" w:eastAsia="Calibri" w:hAnsi="Arial Narrow"/>
          <w:i w:val="0"/>
          <w:lang w:val="ru-RU" w:eastAsia="bg-BG"/>
        </w:rPr>
        <w:t xml:space="preserve">) от </w:t>
      </w:r>
      <w:proofErr w:type="spellStart"/>
      <w:r w:rsidRPr="00F36140">
        <w:rPr>
          <w:rFonts w:ascii="Arial Narrow" w:eastAsia="Calibri" w:hAnsi="Arial Narrow"/>
          <w:i w:val="0"/>
          <w:lang w:val="ru-RU" w:eastAsia="bg-BG"/>
        </w:rPr>
        <w:t>международно</w:t>
      </w:r>
      <w:proofErr w:type="spellEnd"/>
      <w:r w:rsidRPr="00F36140">
        <w:rPr>
          <w:rFonts w:ascii="Arial Narrow" w:eastAsia="Calibri" w:hAnsi="Arial Narrow"/>
          <w:i w:val="0"/>
          <w:lang w:val="ru-RU" w:eastAsia="bg-BG"/>
        </w:rPr>
        <w:t xml:space="preserve"> </w:t>
      </w:r>
      <w:proofErr w:type="spellStart"/>
      <w:r w:rsidRPr="00F36140">
        <w:rPr>
          <w:rFonts w:ascii="Arial Narrow" w:eastAsia="Calibri" w:hAnsi="Arial Narrow"/>
          <w:i w:val="0"/>
          <w:lang w:val="ru-RU" w:eastAsia="bg-BG"/>
        </w:rPr>
        <w:t>признати</w:t>
      </w:r>
      <w:proofErr w:type="spellEnd"/>
      <w:r w:rsidRPr="00F36140">
        <w:rPr>
          <w:rFonts w:ascii="Arial Narrow" w:eastAsia="Calibri" w:hAnsi="Arial Narrow"/>
          <w:i w:val="0"/>
          <w:lang w:val="ru-RU" w:eastAsia="bg-BG"/>
        </w:rPr>
        <w:t xml:space="preserve"> списания, (</w:t>
      </w:r>
      <w:r w:rsidRPr="00F36140">
        <w:rPr>
          <w:rFonts w:ascii="Arial Narrow" w:eastAsia="Calibri" w:hAnsi="Arial Narrow"/>
          <w:i w:val="0"/>
          <w:lang w:val="en-US" w:eastAsia="bg-BG"/>
        </w:rPr>
        <w:t>ii</w:t>
      </w:r>
      <w:r w:rsidRPr="00F36140">
        <w:rPr>
          <w:rFonts w:ascii="Arial Narrow" w:eastAsia="Calibri" w:hAnsi="Arial Narrow"/>
          <w:i w:val="0"/>
          <w:lang w:val="ru-RU" w:eastAsia="bg-BG"/>
        </w:rPr>
        <w:t>) от последните 10 години.</w:t>
      </w:r>
    </w:p>
    <w:p w14:paraId="2BA52774" w14:textId="105F758B" w:rsidR="00B91770" w:rsidRPr="00F36140" w:rsidRDefault="0072033F" w:rsidP="0072033F">
      <w:pPr>
        <w:pStyle w:val="blank"/>
        <w:ind w:firstLine="284"/>
        <w:jc w:val="both"/>
        <w:rPr>
          <w:rFonts w:ascii="Arial Narrow" w:eastAsia="Calibri" w:hAnsi="Arial Narrow"/>
          <w:i w:val="0"/>
          <w:lang w:val="ru-RU" w:eastAsia="bg-BG"/>
        </w:rPr>
      </w:pPr>
      <w:r w:rsidRPr="00F36140">
        <w:rPr>
          <w:rFonts w:ascii="Arial Narrow" w:eastAsia="Calibri" w:hAnsi="Arial Narrow"/>
          <w:i w:val="0"/>
          <w:lang w:val="ru-RU" w:eastAsia="bg-BG"/>
        </w:rPr>
        <w:t>Самоцитирането или цитирането на колеги от същия изследователски екип трябва да бъде ограничено до максимум 10% от всички препратки.</w:t>
      </w:r>
    </w:p>
    <w:p w14:paraId="5ED371FD" w14:textId="77777777" w:rsidR="0072033F" w:rsidRPr="00F36140" w:rsidRDefault="0072033F" w:rsidP="00D806CB">
      <w:pPr>
        <w:pStyle w:val="a3"/>
        <w:spacing w:line="240" w:lineRule="auto"/>
        <w:jc w:val="left"/>
        <w:rPr>
          <w:rFonts w:ascii="Arial Narrow" w:hAnsi="Arial Narrow"/>
          <w:b/>
          <w:lang w:val="ru-RU"/>
        </w:rPr>
      </w:pPr>
    </w:p>
    <w:p w14:paraId="79E74841" w14:textId="0988C3FD" w:rsidR="00B91770" w:rsidRPr="00F36140" w:rsidRDefault="00B91770" w:rsidP="00D806CB">
      <w:pPr>
        <w:pStyle w:val="a3"/>
        <w:spacing w:line="240" w:lineRule="auto"/>
        <w:jc w:val="left"/>
        <w:rPr>
          <w:rFonts w:ascii="Arial Narrow" w:hAnsi="Arial Narrow"/>
          <w:b/>
          <w:lang w:val="en-US"/>
        </w:rPr>
      </w:pPr>
      <w:r w:rsidRPr="00F36140">
        <w:rPr>
          <w:rFonts w:ascii="Arial Narrow" w:hAnsi="Arial Narrow"/>
          <w:b/>
          <w:lang w:val="en-US"/>
        </w:rPr>
        <w:t>References (hanging 0.5 mm)</w:t>
      </w:r>
    </w:p>
    <w:p w14:paraId="38CBF1E1" w14:textId="77777777" w:rsidR="00B91770" w:rsidRPr="00F36140" w:rsidRDefault="00B91770" w:rsidP="00D806CB">
      <w:pPr>
        <w:pStyle w:val="a3"/>
        <w:spacing w:line="240" w:lineRule="auto"/>
        <w:jc w:val="left"/>
        <w:rPr>
          <w:rFonts w:ascii="Arial Narrow" w:hAnsi="Arial Narrow"/>
          <w:bCs/>
          <w:sz w:val="12"/>
          <w:szCs w:val="12"/>
          <w:lang w:val="en-US"/>
        </w:rPr>
      </w:pPr>
    </w:p>
    <w:p w14:paraId="5CCEE35E" w14:textId="0F844D8D" w:rsidR="00B91770" w:rsidRPr="00F36140" w:rsidRDefault="00707C7A" w:rsidP="00FF26A0">
      <w:pPr>
        <w:pStyle w:val="a3"/>
        <w:spacing w:before="120" w:line="240" w:lineRule="auto"/>
        <w:ind w:left="284" w:hanging="284"/>
        <w:rPr>
          <w:rFonts w:ascii="Arial Narrow" w:hAnsi="Arial Narrow"/>
          <w:b/>
        </w:rPr>
      </w:pPr>
      <w:r w:rsidRPr="00F36140">
        <w:rPr>
          <w:rFonts w:ascii="Arial Narrow" w:hAnsi="Arial Narrow"/>
          <w:b/>
          <w:lang w:val="bg-BG"/>
        </w:rPr>
        <w:t>Списания:</w:t>
      </w:r>
      <w:r w:rsidR="00B91770" w:rsidRPr="00F36140">
        <w:rPr>
          <w:rFonts w:ascii="Arial Narrow" w:hAnsi="Arial Narrow"/>
          <w:b/>
        </w:rPr>
        <w:t xml:space="preserve"> </w:t>
      </w:r>
    </w:p>
    <w:p w14:paraId="6E098EBC" w14:textId="77777777" w:rsidR="00B91770" w:rsidRPr="00F36140" w:rsidRDefault="00B91770" w:rsidP="00E21450">
      <w:pPr>
        <w:pStyle w:val="reference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 Narrow" w:hAnsi="Arial Narrow"/>
          <w:sz w:val="20"/>
          <w:szCs w:val="20"/>
        </w:rPr>
      </w:pPr>
      <w:r w:rsidRPr="00F36140">
        <w:rPr>
          <w:rFonts w:ascii="Arial Narrow" w:hAnsi="Arial Narrow"/>
          <w:sz w:val="20"/>
          <w:szCs w:val="20"/>
        </w:rPr>
        <w:t>Grady, J. S., Her, M., Moreno, G., Perez, C., &amp; Yelinek, J. (2019). Emotions in storybooks: A comparison of storybooks that represent ethnic and racial groups in the United States. </w:t>
      </w:r>
      <w:r w:rsidRPr="00F36140">
        <w:rPr>
          <w:rStyle w:val="af0"/>
          <w:rFonts w:ascii="Arial Narrow" w:hAnsi="Arial Narrow"/>
          <w:sz w:val="20"/>
          <w:szCs w:val="20"/>
          <w:bdr w:val="none" w:sz="0" w:space="0" w:color="auto" w:frame="1"/>
        </w:rPr>
        <w:t>Psychology of Popular Media Culture</w:t>
      </w:r>
      <w:r w:rsidRPr="00F36140">
        <w:rPr>
          <w:rFonts w:ascii="Arial Narrow" w:hAnsi="Arial Narrow"/>
          <w:sz w:val="20"/>
          <w:szCs w:val="20"/>
        </w:rPr>
        <w:t>, </w:t>
      </w:r>
      <w:r w:rsidRPr="00F36140">
        <w:rPr>
          <w:rStyle w:val="af0"/>
          <w:rFonts w:ascii="Arial Narrow" w:hAnsi="Arial Narrow"/>
          <w:sz w:val="20"/>
          <w:szCs w:val="20"/>
          <w:bdr w:val="none" w:sz="0" w:space="0" w:color="auto" w:frame="1"/>
        </w:rPr>
        <w:t>8</w:t>
      </w:r>
      <w:r w:rsidRPr="00F36140">
        <w:rPr>
          <w:rFonts w:ascii="Arial Narrow" w:hAnsi="Arial Narrow"/>
          <w:sz w:val="20"/>
          <w:szCs w:val="20"/>
        </w:rPr>
        <w:t>(3), 207–217. </w:t>
      </w:r>
      <w:hyperlink r:id="rId12" w:tgtFrame="_blank" w:history="1">
        <w:r w:rsidRPr="00F36140">
          <w:rPr>
            <w:rStyle w:val="a9"/>
            <w:rFonts w:ascii="Arial Narrow" w:hAnsi="Arial Narrow"/>
            <w:color w:val="auto"/>
            <w:sz w:val="20"/>
            <w:szCs w:val="20"/>
            <w:bdr w:val="none" w:sz="0" w:space="0" w:color="auto" w:frame="1"/>
          </w:rPr>
          <w:t>https://doi.org/10.1037/ppm0000185</w:t>
        </w:r>
      </w:hyperlink>
    </w:p>
    <w:p w14:paraId="7FB5BFB9" w14:textId="6382F6E6" w:rsidR="00B91770" w:rsidRPr="00F36140" w:rsidRDefault="00A3388B" w:rsidP="00335675">
      <w:pPr>
        <w:pStyle w:val="a3"/>
        <w:spacing w:line="240" w:lineRule="auto"/>
        <w:ind w:left="284" w:hanging="284"/>
        <w:rPr>
          <w:rFonts w:ascii="Arial Narrow" w:hAnsi="Arial Narrow"/>
          <w:lang w:val="en-US"/>
        </w:rPr>
      </w:pPr>
      <w:r w:rsidRPr="00F36140">
        <w:rPr>
          <w:rFonts w:ascii="Arial Narrow" w:hAnsi="Arial Narrow"/>
          <w:lang w:val="bg-BG"/>
        </w:rPr>
        <w:t>Ангелов</w:t>
      </w:r>
      <w:r w:rsidR="00B91770" w:rsidRPr="00F36140">
        <w:rPr>
          <w:rFonts w:ascii="Arial Narrow" w:hAnsi="Arial Narrow"/>
        </w:rPr>
        <w:t xml:space="preserve">, </w:t>
      </w:r>
      <w:r w:rsidRPr="00F36140">
        <w:rPr>
          <w:rFonts w:ascii="Arial Narrow" w:hAnsi="Arial Narrow"/>
          <w:lang w:val="bg-BG"/>
        </w:rPr>
        <w:t>С</w:t>
      </w:r>
      <w:r w:rsidR="00B91770" w:rsidRPr="00F36140">
        <w:rPr>
          <w:rFonts w:ascii="Arial Narrow" w:hAnsi="Arial Narrow"/>
        </w:rPr>
        <w:t>.</w:t>
      </w:r>
      <w:r w:rsidRPr="00F36140">
        <w:rPr>
          <w:rFonts w:ascii="Arial Narrow" w:hAnsi="Arial Narrow"/>
          <w:lang w:val="bg-BG"/>
        </w:rPr>
        <w:t xml:space="preserve"> </w:t>
      </w:r>
      <w:r w:rsidR="00B91770" w:rsidRPr="00F36140">
        <w:rPr>
          <w:rFonts w:ascii="Arial Narrow" w:hAnsi="Arial Narrow"/>
        </w:rPr>
        <w:t xml:space="preserve">&amp; </w:t>
      </w:r>
      <w:r w:rsidRPr="00F36140">
        <w:rPr>
          <w:rFonts w:ascii="Arial Narrow" w:hAnsi="Arial Narrow"/>
          <w:lang w:val="bg-BG"/>
        </w:rPr>
        <w:t>Асенов</w:t>
      </w:r>
      <w:r w:rsidR="00B91770" w:rsidRPr="00F36140">
        <w:rPr>
          <w:rFonts w:ascii="Arial Narrow" w:hAnsi="Arial Narrow"/>
        </w:rPr>
        <w:t xml:space="preserve">, T. (2015). </w:t>
      </w:r>
      <w:r w:rsidRPr="00F36140">
        <w:rPr>
          <w:rFonts w:ascii="Arial Narrow" w:hAnsi="Arial Narrow"/>
          <w:lang w:val="bg-BG"/>
        </w:rPr>
        <w:t>Минна индустрия</w:t>
      </w:r>
      <w:r w:rsidR="00B91770" w:rsidRPr="00F36140">
        <w:rPr>
          <w:rFonts w:ascii="Arial Narrow" w:hAnsi="Arial Narrow"/>
        </w:rPr>
        <w:t>.</w:t>
      </w:r>
      <w:r w:rsidRPr="00F36140">
        <w:rPr>
          <w:rFonts w:ascii="Arial Narrow" w:hAnsi="Arial Narrow"/>
          <w:lang w:val="bg-BG"/>
        </w:rPr>
        <w:t xml:space="preserve"> Минно дело и геология</w:t>
      </w:r>
      <w:r w:rsidR="00B91770" w:rsidRPr="00F36140">
        <w:rPr>
          <w:rFonts w:ascii="Arial Narrow" w:hAnsi="Arial Narrow"/>
          <w:iCs/>
          <w:lang w:val="en-US"/>
        </w:rPr>
        <w:t>,</w:t>
      </w:r>
      <w:r w:rsidR="00B91770" w:rsidRPr="00F36140">
        <w:rPr>
          <w:rFonts w:ascii="Arial Narrow" w:hAnsi="Arial Narrow"/>
          <w:lang w:val="en-US"/>
        </w:rPr>
        <w:t xml:space="preserve"> 2, 24−31.</w:t>
      </w:r>
      <w:r w:rsidR="00B91770" w:rsidRPr="00F36140">
        <w:rPr>
          <w:rFonts w:ascii="Arial Narrow" w:hAnsi="Arial Narrow"/>
        </w:rPr>
        <w:t xml:space="preserve"> </w:t>
      </w:r>
      <w:proofErr w:type="spellStart"/>
      <w:r w:rsidR="00B91770" w:rsidRPr="00F36140">
        <w:rPr>
          <w:rFonts w:ascii="Arial Narrow" w:hAnsi="Arial Narrow"/>
        </w:rPr>
        <w:t>doi</w:t>
      </w:r>
      <w:proofErr w:type="spellEnd"/>
      <w:r w:rsidR="00B91770" w:rsidRPr="00F36140">
        <w:rPr>
          <w:rFonts w:ascii="Arial Narrow" w:hAnsi="Arial Narrow"/>
        </w:rPr>
        <w:t xml:space="preserve"> </w:t>
      </w:r>
      <w:r w:rsidR="00634CAA" w:rsidRPr="00F36140">
        <w:rPr>
          <w:rFonts w:ascii="Arial Narrow" w:hAnsi="Arial Narrow"/>
        </w:rPr>
        <w:t>xxx (</w:t>
      </w:r>
      <w:r w:rsidRPr="00F36140">
        <w:rPr>
          <w:rFonts w:ascii="Arial Narrow" w:hAnsi="Arial Narrow"/>
          <w:lang w:val="bg-BG"/>
        </w:rPr>
        <w:t>ако е наличен</w:t>
      </w:r>
      <w:r w:rsidR="00B91770" w:rsidRPr="00F36140">
        <w:rPr>
          <w:rFonts w:ascii="Arial Narrow" w:hAnsi="Arial Narrow"/>
        </w:rPr>
        <w:t>)</w:t>
      </w:r>
    </w:p>
    <w:p w14:paraId="5F6E26E1" w14:textId="0CF1248C" w:rsidR="004A538C" w:rsidRPr="00F36140" w:rsidRDefault="00A3388B" w:rsidP="00E21450">
      <w:pPr>
        <w:pStyle w:val="reference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 Narrow" w:eastAsia="Times New Roman" w:hAnsi="Arial Narrow"/>
          <w:sz w:val="20"/>
          <w:szCs w:val="20"/>
          <w:lang w:eastAsia="en-US"/>
        </w:rPr>
      </w:pPr>
      <w:r w:rsidRPr="00F36140">
        <w:rPr>
          <w:rFonts w:ascii="Arial Narrow" w:eastAsia="Times New Roman" w:hAnsi="Arial Narrow"/>
          <w:sz w:val="20"/>
          <w:szCs w:val="20"/>
          <w:lang w:eastAsia="en-US"/>
        </w:rPr>
        <w:t xml:space="preserve">Иванов, А. (2023). Минерално-суровинната индустрия на България, 5, 12-19. </w:t>
      </w:r>
      <w:r w:rsidRPr="00F36140">
        <w:rPr>
          <w:rFonts w:ascii="Arial Narrow" w:hAnsi="Arial Narrow"/>
          <w:sz w:val="20"/>
          <w:szCs w:val="20"/>
        </w:rPr>
        <w:t>doi xxx  (ако е наличен)</w:t>
      </w:r>
    </w:p>
    <w:p w14:paraId="032D0DC1" w14:textId="77777777" w:rsidR="00A3388B" w:rsidRPr="00F36140" w:rsidRDefault="00A3388B" w:rsidP="00E21450">
      <w:pPr>
        <w:pStyle w:val="reference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 Narrow" w:eastAsia="Times New Roman" w:hAnsi="Arial Narrow"/>
          <w:b/>
          <w:bCs/>
          <w:sz w:val="20"/>
          <w:szCs w:val="20"/>
          <w:lang w:val="ru-RU" w:eastAsia="en-US"/>
        </w:rPr>
      </w:pPr>
    </w:p>
    <w:p w14:paraId="112BC6F6" w14:textId="1A13C303" w:rsidR="004A538C" w:rsidRPr="00F36140" w:rsidRDefault="004A538C" w:rsidP="0002750B">
      <w:pPr>
        <w:pStyle w:val="reference"/>
        <w:shd w:val="clear" w:color="auto" w:fill="FFFFFF"/>
        <w:spacing w:before="0" w:beforeAutospacing="0" w:after="0" w:afterAutospacing="0"/>
        <w:ind w:left="284" w:hanging="284"/>
        <w:textAlignment w:val="baseline"/>
        <w:rPr>
          <w:rFonts w:ascii="Arial Narrow" w:eastAsia="Times New Roman" w:hAnsi="Arial Narrow"/>
          <w:b/>
          <w:bCs/>
          <w:sz w:val="20"/>
          <w:szCs w:val="20"/>
          <w:lang w:eastAsia="en-US"/>
        </w:rPr>
      </w:pPr>
      <w:r w:rsidRPr="00F36140">
        <w:rPr>
          <w:rFonts w:ascii="Arial Narrow" w:eastAsia="Times New Roman" w:hAnsi="Arial Narrow"/>
          <w:b/>
          <w:bCs/>
          <w:sz w:val="20"/>
          <w:szCs w:val="20"/>
          <w:lang w:val="ru-RU" w:eastAsia="en-US"/>
        </w:rPr>
        <w:t>Статии в списания</w:t>
      </w:r>
      <w:r w:rsidR="00E55B24" w:rsidRPr="00F36140">
        <w:rPr>
          <w:rFonts w:ascii="Arial Narrow" w:eastAsia="Times New Roman" w:hAnsi="Arial Narrow"/>
          <w:b/>
          <w:bCs/>
          <w:sz w:val="20"/>
          <w:szCs w:val="20"/>
          <w:lang w:eastAsia="en-US"/>
        </w:rPr>
        <w:t>,</w:t>
      </w:r>
      <w:r w:rsidRPr="00F36140">
        <w:rPr>
          <w:rFonts w:ascii="Arial Narrow" w:eastAsia="Times New Roman" w:hAnsi="Arial Narrow"/>
          <w:b/>
          <w:bCs/>
          <w:sz w:val="20"/>
          <w:szCs w:val="20"/>
          <w:lang w:val="ru-RU" w:eastAsia="en-US"/>
        </w:rPr>
        <w:t xml:space="preserve"> с номер на статия</w:t>
      </w:r>
      <w:r w:rsidR="00E55B24" w:rsidRPr="00F36140">
        <w:rPr>
          <w:rFonts w:ascii="Arial Narrow" w:eastAsia="Times New Roman" w:hAnsi="Arial Narrow"/>
          <w:b/>
          <w:bCs/>
          <w:sz w:val="20"/>
          <w:szCs w:val="20"/>
          <w:lang w:eastAsia="en-US"/>
        </w:rPr>
        <w:t>,</w:t>
      </w:r>
      <w:r w:rsidRPr="00F36140">
        <w:rPr>
          <w:rFonts w:ascii="Arial Narrow" w:eastAsia="Times New Roman" w:hAnsi="Arial Narrow"/>
          <w:b/>
          <w:bCs/>
          <w:sz w:val="20"/>
          <w:szCs w:val="20"/>
          <w:lang w:val="ru-RU" w:eastAsia="en-US"/>
        </w:rPr>
        <w:t xml:space="preserve"> вместо номера на страници</w:t>
      </w:r>
      <w:r w:rsidRPr="00F36140">
        <w:rPr>
          <w:rFonts w:ascii="Arial Narrow" w:eastAsia="Times New Roman" w:hAnsi="Arial Narrow"/>
          <w:b/>
          <w:bCs/>
          <w:sz w:val="20"/>
          <w:szCs w:val="20"/>
          <w:lang w:eastAsia="en-US"/>
        </w:rPr>
        <w:t>:</w:t>
      </w:r>
    </w:p>
    <w:p w14:paraId="481DE0C1" w14:textId="77777777" w:rsidR="005A21F9" w:rsidRPr="00F36140" w:rsidRDefault="00B91770" w:rsidP="005A21F9">
      <w:pPr>
        <w:pStyle w:val="reference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Style w:val="a9"/>
          <w:rFonts w:ascii="Arial Narrow" w:hAnsi="Arial Narrow"/>
          <w:color w:val="auto"/>
          <w:sz w:val="18"/>
          <w:szCs w:val="18"/>
          <w:bdr w:val="none" w:sz="0" w:space="0" w:color="auto" w:frame="1"/>
        </w:rPr>
      </w:pPr>
      <w:r w:rsidRPr="00F36140">
        <w:rPr>
          <w:rFonts w:ascii="Arial Narrow" w:hAnsi="Arial Narrow"/>
          <w:sz w:val="20"/>
          <w:szCs w:val="20"/>
        </w:rPr>
        <w:t>Jerrentrup, A., Mueller, T., Glowalla, U., Herder, M., Henrichs, N., Neubauer, A., &amp; Schaefer, J. R. (2018). Teaching medicine with the help of “Dr. House.” </w:t>
      </w:r>
      <w:r w:rsidRPr="00F36140">
        <w:rPr>
          <w:rStyle w:val="af0"/>
          <w:rFonts w:ascii="Arial Narrow" w:hAnsi="Arial Narrow"/>
          <w:sz w:val="20"/>
          <w:szCs w:val="20"/>
          <w:bdr w:val="none" w:sz="0" w:space="0" w:color="auto" w:frame="1"/>
        </w:rPr>
        <w:t>PLoS ONE</w:t>
      </w:r>
      <w:r w:rsidRPr="00F36140">
        <w:rPr>
          <w:rFonts w:ascii="Arial Narrow" w:hAnsi="Arial Narrow"/>
          <w:sz w:val="20"/>
          <w:szCs w:val="20"/>
        </w:rPr>
        <w:t>, </w:t>
      </w:r>
      <w:r w:rsidRPr="00F36140">
        <w:rPr>
          <w:rStyle w:val="af0"/>
          <w:rFonts w:ascii="Arial Narrow" w:hAnsi="Arial Narrow"/>
          <w:sz w:val="20"/>
          <w:szCs w:val="20"/>
          <w:bdr w:val="none" w:sz="0" w:space="0" w:color="auto" w:frame="1"/>
        </w:rPr>
        <w:t>13</w:t>
      </w:r>
      <w:r w:rsidRPr="00F36140">
        <w:rPr>
          <w:rFonts w:ascii="Arial Narrow" w:hAnsi="Arial Narrow"/>
          <w:sz w:val="20"/>
          <w:szCs w:val="20"/>
        </w:rPr>
        <w:t xml:space="preserve">(3), Article </w:t>
      </w:r>
      <w:proofErr w:type="spellStart"/>
      <w:r w:rsidRPr="00F36140">
        <w:rPr>
          <w:rFonts w:ascii="Arial Narrow" w:hAnsi="Arial Narrow"/>
          <w:sz w:val="20"/>
          <w:szCs w:val="20"/>
        </w:rPr>
        <w:t>e0193972</w:t>
      </w:r>
      <w:proofErr w:type="spellEnd"/>
      <w:r w:rsidRPr="00F36140">
        <w:rPr>
          <w:rFonts w:ascii="Arial Narrow" w:hAnsi="Arial Narrow"/>
          <w:sz w:val="20"/>
          <w:szCs w:val="20"/>
        </w:rPr>
        <w:t>. </w:t>
      </w:r>
      <w:hyperlink r:id="rId13" w:tgtFrame="_blank" w:history="1">
        <w:r w:rsidRPr="00F36140">
          <w:rPr>
            <w:rStyle w:val="a9"/>
            <w:rFonts w:ascii="Arial Narrow" w:hAnsi="Arial Narrow"/>
            <w:color w:val="auto"/>
            <w:sz w:val="18"/>
            <w:szCs w:val="18"/>
            <w:bdr w:val="none" w:sz="0" w:space="0" w:color="auto" w:frame="1"/>
          </w:rPr>
          <w:t>https://doi.org/10.1371/journal.pone.</w:t>
        </w:r>
        <w:r w:rsidRPr="00F36140">
          <w:rPr>
            <w:rStyle w:val="a9"/>
            <w:rFonts w:ascii="Arial Narrow" w:hAnsi="Arial Narrow"/>
            <w:color w:val="auto"/>
            <w:sz w:val="18"/>
            <w:szCs w:val="18"/>
            <w:bdr w:val="none" w:sz="0" w:space="0" w:color="auto" w:frame="1"/>
            <w:lang w:val="ru-RU"/>
          </w:rPr>
          <w:t xml:space="preserve"> </w:t>
        </w:r>
        <w:r w:rsidRPr="00F36140">
          <w:rPr>
            <w:rStyle w:val="a9"/>
            <w:rFonts w:ascii="Arial Narrow" w:hAnsi="Arial Narrow"/>
            <w:color w:val="auto"/>
            <w:sz w:val="18"/>
            <w:szCs w:val="18"/>
            <w:bdr w:val="none" w:sz="0" w:space="0" w:color="auto" w:frame="1"/>
          </w:rPr>
          <w:t>0193972</w:t>
        </w:r>
      </w:hyperlink>
    </w:p>
    <w:p w14:paraId="2514FC47" w14:textId="3EC523EA" w:rsidR="00522564" w:rsidRPr="00F36140" w:rsidRDefault="00522564" w:rsidP="005A21F9">
      <w:pPr>
        <w:pStyle w:val="reference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 Narrow" w:hAnsi="Arial Narrow"/>
          <w:sz w:val="18"/>
          <w:szCs w:val="18"/>
          <w:bdr w:val="none" w:sz="0" w:space="0" w:color="auto" w:frame="1"/>
        </w:rPr>
      </w:pPr>
      <w:r w:rsidRPr="00F36140">
        <w:rPr>
          <w:rStyle w:val="a9"/>
          <w:rFonts w:ascii="Arial Narrow" w:hAnsi="Arial Narrow"/>
          <w:color w:val="auto"/>
          <w:sz w:val="18"/>
          <w:szCs w:val="18"/>
          <w:u w:val="none"/>
          <w:bdr w:val="none" w:sz="0" w:space="0" w:color="auto" w:frame="1"/>
        </w:rPr>
        <w:t xml:space="preserve">Петков, А. (1999). Някои особености на техническата механика. </w:t>
      </w:r>
      <w:r w:rsidRPr="00F36140">
        <w:rPr>
          <w:rStyle w:val="a9"/>
          <w:rFonts w:ascii="Arial Narrow" w:hAnsi="Arial Narrow"/>
          <w:color w:val="auto"/>
          <w:sz w:val="18"/>
          <w:szCs w:val="18"/>
          <w:u w:val="none"/>
          <w:bdr w:val="none" w:sz="0" w:space="0" w:color="auto" w:frame="1"/>
          <w:lang w:val="en-US"/>
        </w:rPr>
        <w:t xml:space="preserve">MDLS SECOND, 18(6), </w:t>
      </w:r>
      <w:r w:rsidRPr="00F36140">
        <w:rPr>
          <w:rStyle w:val="a9"/>
          <w:rFonts w:ascii="Arial Narrow" w:hAnsi="Arial Narrow"/>
          <w:color w:val="auto"/>
          <w:sz w:val="18"/>
          <w:szCs w:val="18"/>
          <w:u w:val="none"/>
          <w:bdr w:val="none" w:sz="0" w:space="0" w:color="auto" w:frame="1"/>
        </w:rPr>
        <w:t>Статия № 85964752</w:t>
      </w:r>
      <w:r w:rsidRPr="00F36140">
        <w:rPr>
          <w:rStyle w:val="a9"/>
          <w:rFonts w:ascii="Arial Narrow" w:hAnsi="Arial Narrow"/>
          <w:color w:val="auto"/>
          <w:sz w:val="18"/>
          <w:szCs w:val="18"/>
          <w:u w:val="none"/>
          <w:bdr w:val="none" w:sz="0" w:space="0" w:color="auto" w:frame="1"/>
          <w:lang w:val="en-US"/>
        </w:rPr>
        <w:t xml:space="preserve">f. </w:t>
      </w:r>
      <w:hyperlink r:id="rId14" w:history="1">
        <w:r w:rsidRPr="00F36140">
          <w:rPr>
            <w:rStyle w:val="a9"/>
            <w:rFonts w:ascii="Arial Narrow" w:hAnsi="Arial Narrow"/>
            <w:color w:val="auto"/>
            <w:sz w:val="18"/>
            <w:szCs w:val="18"/>
            <w:u w:val="none"/>
            <w:bdr w:val="none" w:sz="0" w:space="0" w:color="auto" w:frame="1"/>
          </w:rPr>
          <w:t>https://doi.org/85964752</w:t>
        </w:r>
        <w:r w:rsidRPr="00F36140">
          <w:rPr>
            <w:rStyle w:val="a9"/>
            <w:rFonts w:ascii="Arial Narrow" w:hAnsi="Arial Narrow"/>
            <w:color w:val="auto"/>
            <w:sz w:val="18"/>
            <w:szCs w:val="18"/>
            <w:u w:val="none"/>
            <w:bdr w:val="none" w:sz="0" w:space="0" w:color="auto" w:frame="1"/>
            <w:lang w:val="en-US"/>
          </w:rPr>
          <w:t>f</w:t>
        </w:r>
        <w:r w:rsidRPr="00F36140">
          <w:rPr>
            <w:rStyle w:val="a9"/>
            <w:rFonts w:ascii="Arial Narrow" w:hAnsi="Arial Narrow"/>
            <w:color w:val="auto"/>
            <w:sz w:val="18"/>
            <w:szCs w:val="18"/>
            <w:u w:val="none"/>
            <w:bdr w:val="none" w:sz="0" w:space="0" w:color="auto" w:frame="1"/>
          </w:rPr>
          <w:t xml:space="preserve"> /</w:t>
        </w:r>
        <w:r w:rsidRPr="00F36140">
          <w:rPr>
            <w:rStyle w:val="a9"/>
            <w:rFonts w:ascii="Arial Narrow" w:hAnsi="Arial Narrow"/>
            <w:color w:val="auto"/>
            <w:sz w:val="18"/>
            <w:szCs w:val="18"/>
            <w:u w:val="none"/>
            <w:bdr w:val="none" w:sz="0" w:space="0" w:color="auto" w:frame="1"/>
            <w:lang w:val="en-US"/>
          </w:rPr>
          <w:t>............</w:t>
        </w:r>
      </w:hyperlink>
    </w:p>
    <w:p w14:paraId="6FC1704F" w14:textId="14C8B419" w:rsidR="00445A33" w:rsidRPr="00F36140" w:rsidRDefault="00445A33" w:rsidP="00445A33">
      <w:pPr>
        <w:pStyle w:val="reference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 Narrow" w:hAnsi="Arial Narrow"/>
          <w:sz w:val="18"/>
          <w:szCs w:val="18"/>
          <w:bdr w:val="none" w:sz="0" w:space="0" w:color="auto" w:frame="1"/>
        </w:rPr>
      </w:pPr>
      <w:r w:rsidRPr="00F36140">
        <w:rPr>
          <w:rStyle w:val="a9"/>
          <w:rFonts w:ascii="Arial Narrow" w:hAnsi="Arial Narrow"/>
          <w:color w:val="auto"/>
          <w:sz w:val="18"/>
          <w:szCs w:val="18"/>
          <w:u w:val="none"/>
          <w:bdr w:val="none" w:sz="0" w:space="0" w:color="auto" w:frame="1"/>
        </w:rPr>
        <w:t>Петков, А.</w:t>
      </w:r>
      <w:r w:rsidR="00B03E7D" w:rsidRPr="00F36140">
        <w:rPr>
          <w:rStyle w:val="a9"/>
          <w:rFonts w:ascii="Arial Narrow" w:hAnsi="Arial Narrow"/>
          <w:color w:val="auto"/>
          <w:sz w:val="18"/>
          <w:szCs w:val="18"/>
          <w:u w:val="none"/>
          <w:bdr w:val="none" w:sz="0" w:space="0" w:color="auto" w:frame="1"/>
          <w:lang w:val="en-US"/>
        </w:rPr>
        <w:t xml:space="preserve">, </w:t>
      </w:r>
      <w:r w:rsidR="00B03E7D" w:rsidRPr="00F36140">
        <w:rPr>
          <w:rStyle w:val="a9"/>
          <w:rFonts w:ascii="Arial Narrow" w:hAnsi="Arial Narrow"/>
          <w:color w:val="auto"/>
          <w:sz w:val="18"/>
          <w:szCs w:val="18"/>
          <w:u w:val="none"/>
          <w:bdr w:val="none" w:sz="0" w:space="0" w:color="auto" w:frame="1"/>
        </w:rPr>
        <w:t xml:space="preserve">Димитров, В., Ангелов, Б. </w:t>
      </w:r>
      <w:r w:rsidRPr="00F36140">
        <w:rPr>
          <w:rStyle w:val="a9"/>
          <w:rFonts w:ascii="Arial Narrow" w:hAnsi="Arial Narrow"/>
          <w:color w:val="auto"/>
          <w:sz w:val="18"/>
          <w:szCs w:val="18"/>
          <w:u w:val="none"/>
          <w:bdr w:val="none" w:sz="0" w:space="0" w:color="auto" w:frame="1"/>
        </w:rPr>
        <w:t xml:space="preserve"> (1999). </w:t>
      </w:r>
      <w:r w:rsidR="00B03E7D" w:rsidRPr="00F36140">
        <w:rPr>
          <w:rStyle w:val="a9"/>
          <w:rFonts w:ascii="Arial Narrow" w:hAnsi="Arial Narrow"/>
          <w:color w:val="auto"/>
          <w:sz w:val="18"/>
          <w:szCs w:val="18"/>
          <w:u w:val="none"/>
          <w:bdr w:val="none" w:sz="0" w:space="0" w:color="auto" w:frame="1"/>
        </w:rPr>
        <w:t xml:space="preserve">Някои особености на техническата механика. </w:t>
      </w:r>
      <w:r w:rsidR="00B03E7D" w:rsidRPr="00F36140">
        <w:rPr>
          <w:rStyle w:val="a9"/>
          <w:rFonts w:ascii="Arial Narrow" w:hAnsi="Arial Narrow"/>
          <w:color w:val="auto"/>
          <w:sz w:val="18"/>
          <w:szCs w:val="18"/>
          <w:u w:val="none"/>
          <w:bdr w:val="none" w:sz="0" w:space="0" w:color="auto" w:frame="1"/>
          <w:lang w:val="en-US"/>
        </w:rPr>
        <w:t xml:space="preserve">MDLS SECOND, 18(6), </w:t>
      </w:r>
      <w:r w:rsidR="00B03E7D" w:rsidRPr="00F36140">
        <w:rPr>
          <w:rStyle w:val="a9"/>
          <w:rFonts w:ascii="Arial Narrow" w:hAnsi="Arial Narrow"/>
          <w:color w:val="auto"/>
          <w:sz w:val="18"/>
          <w:szCs w:val="18"/>
          <w:u w:val="none"/>
          <w:bdr w:val="none" w:sz="0" w:space="0" w:color="auto" w:frame="1"/>
        </w:rPr>
        <w:t>Статия № 85964752</w:t>
      </w:r>
      <w:r w:rsidR="00B03E7D" w:rsidRPr="00F36140">
        <w:rPr>
          <w:rStyle w:val="a9"/>
          <w:rFonts w:ascii="Arial Narrow" w:hAnsi="Arial Narrow"/>
          <w:color w:val="auto"/>
          <w:sz w:val="18"/>
          <w:szCs w:val="18"/>
          <w:u w:val="none"/>
          <w:bdr w:val="none" w:sz="0" w:space="0" w:color="auto" w:frame="1"/>
          <w:lang w:val="en-US"/>
        </w:rPr>
        <w:t xml:space="preserve">f. </w:t>
      </w:r>
      <w:hyperlink r:id="rId15" w:history="1">
        <w:r w:rsidR="00B03E7D" w:rsidRPr="00F36140">
          <w:rPr>
            <w:rStyle w:val="a9"/>
            <w:rFonts w:ascii="Arial Narrow" w:hAnsi="Arial Narrow"/>
            <w:color w:val="auto"/>
            <w:sz w:val="18"/>
            <w:szCs w:val="18"/>
            <w:u w:val="none"/>
            <w:bdr w:val="none" w:sz="0" w:space="0" w:color="auto" w:frame="1"/>
          </w:rPr>
          <w:t>https://doi.org/85964752</w:t>
        </w:r>
        <w:r w:rsidR="00B03E7D" w:rsidRPr="00F36140">
          <w:rPr>
            <w:rStyle w:val="a9"/>
            <w:rFonts w:ascii="Arial Narrow" w:hAnsi="Arial Narrow"/>
            <w:color w:val="auto"/>
            <w:sz w:val="18"/>
            <w:szCs w:val="18"/>
            <w:u w:val="none"/>
            <w:bdr w:val="none" w:sz="0" w:space="0" w:color="auto" w:frame="1"/>
            <w:lang w:val="en-US"/>
          </w:rPr>
          <w:t>f</w:t>
        </w:r>
        <w:r w:rsidR="00B03E7D" w:rsidRPr="00F36140">
          <w:rPr>
            <w:rStyle w:val="a9"/>
            <w:rFonts w:ascii="Arial Narrow" w:hAnsi="Arial Narrow"/>
            <w:color w:val="auto"/>
            <w:sz w:val="18"/>
            <w:szCs w:val="18"/>
            <w:u w:val="none"/>
            <w:bdr w:val="none" w:sz="0" w:space="0" w:color="auto" w:frame="1"/>
          </w:rPr>
          <w:t xml:space="preserve"> /</w:t>
        </w:r>
        <w:r w:rsidR="00B03E7D" w:rsidRPr="00F36140">
          <w:rPr>
            <w:rStyle w:val="a9"/>
            <w:rFonts w:ascii="Arial Narrow" w:hAnsi="Arial Narrow"/>
            <w:color w:val="auto"/>
            <w:sz w:val="18"/>
            <w:szCs w:val="18"/>
            <w:u w:val="none"/>
            <w:bdr w:val="none" w:sz="0" w:space="0" w:color="auto" w:frame="1"/>
            <w:lang w:val="en-US"/>
          </w:rPr>
          <w:t>............</w:t>
        </w:r>
      </w:hyperlink>
    </w:p>
    <w:p w14:paraId="0D711CA1" w14:textId="77777777" w:rsidR="005A21F9" w:rsidRPr="00F36140" w:rsidRDefault="005A21F9" w:rsidP="00AD731B">
      <w:pPr>
        <w:rPr>
          <w:rFonts w:ascii="Arial Narrow" w:hAnsi="Arial Narrow"/>
          <w:b/>
          <w:bCs/>
          <w:lang w:val="ru-RU"/>
        </w:rPr>
      </w:pPr>
    </w:p>
    <w:p w14:paraId="06B62454" w14:textId="1FD95805" w:rsidR="00B91770" w:rsidRPr="00F36140" w:rsidRDefault="00AD731B" w:rsidP="00AD731B">
      <w:pPr>
        <w:rPr>
          <w:rFonts w:ascii="Arial Narrow" w:hAnsi="Arial Narrow"/>
          <w:b/>
          <w:bCs/>
          <w:lang w:val="bg-BG"/>
        </w:rPr>
      </w:pPr>
      <w:r w:rsidRPr="00F36140">
        <w:rPr>
          <w:rFonts w:ascii="Arial Narrow" w:hAnsi="Arial Narrow"/>
          <w:b/>
          <w:bCs/>
          <w:lang w:val="ru-RU"/>
        </w:rPr>
        <w:t>Онлайн допълнителен материал към статия в списание</w:t>
      </w:r>
      <w:r w:rsidRPr="00F36140">
        <w:rPr>
          <w:rFonts w:ascii="Arial Narrow" w:hAnsi="Arial Narrow"/>
          <w:b/>
          <w:bCs/>
          <w:lang w:val="bg-BG"/>
        </w:rPr>
        <w:t>:</w:t>
      </w:r>
    </w:p>
    <w:p w14:paraId="149C62CA" w14:textId="77777777" w:rsidR="00B91770" w:rsidRPr="00F36140" w:rsidRDefault="00B91770" w:rsidP="00E21450">
      <w:pPr>
        <w:pStyle w:val="reference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Style w:val="a9"/>
          <w:rFonts w:ascii="Arial Narrow" w:hAnsi="Arial Narrow"/>
          <w:color w:val="auto"/>
          <w:sz w:val="20"/>
          <w:szCs w:val="20"/>
          <w:bdr w:val="none" w:sz="0" w:space="0" w:color="auto" w:frame="1"/>
        </w:rPr>
      </w:pPr>
      <w:r w:rsidRPr="00F36140">
        <w:rPr>
          <w:rFonts w:ascii="Arial Narrow" w:hAnsi="Arial Narrow"/>
          <w:sz w:val="20"/>
          <w:szCs w:val="20"/>
        </w:rPr>
        <w:t>Freeberg, T. M. (2019). From simple rules of individual proximity, complex and coordinated collective movement [Supplemental material]. </w:t>
      </w:r>
      <w:r w:rsidRPr="00F36140">
        <w:rPr>
          <w:rStyle w:val="af0"/>
          <w:rFonts w:ascii="Arial Narrow" w:hAnsi="Arial Narrow"/>
          <w:sz w:val="20"/>
          <w:szCs w:val="20"/>
          <w:bdr w:val="none" w:sz="0" w:space="0" w:color="auto" w:frame="1"/>
        </w:rPr>
        <w:t>Journal of Comparative Psychology</w:t>
      </w:r>
      <w:r w:rsidRPr="00F36140">
        <w:rPr>
          <w:rFonts w:ascii="Arial Narrow" w:hAnsi="Arial Narrow"/>
          <w:sz w:val="20"/>
          <w:szCs w:val="20"/>
        </w:rPr>
        <w:t>, </w:t>
      </w:r>
      <w:r w:rsidRPr="00F36140">
        <w:rPr>
          <w:rStyle w:val="af0"/>
          <w:rFonts w:ascii="Arial Narrow" w:hAnsi="Arial Narrow"/>
          <w:sz w:val="20"/>
          <w:szCs w:val="20"/>
          <w:bdr w:val="none" w:sz="0" w:space="0" w:color="auto" w:frame="1"/>
        </w:rPr>
        <w:t>133</w:t>
      </w:r>
      <w:r w:rsidRPr="00F36140">
        <w:rPr>
          <w:rFonts w:ascii="Arial Narrow" w:hAnsi="Arial Narrow"/>
          <w:sz w:val="20"/>
          <w:szCs w:val="20"/>
        </w:rPr>
        <w:t>(2), 141–142.</w:t>
      </w:r>
      <w:r w:rsidRPr="00F36140">
        <w:rPr>
          <w:rFonts w:ascii="Arial Narrow" w:hAnsi="Arial Narrow"/>
          <w:sz w:val="20"/>
          <w:szCs w:val="20"/>
          <w:lang w:val="ru-RU"/>
        </w:rPr>
        <w:t xml:space="preserve"> </w:t>
      </w:r>
      <w:hyperlink r:id="rId16" w:tgtFrame="_blank" w:history="1">
        <w:r w:rsidRPr="00F36140">
          <w:rPr>
            <w:rStyle w:val="a9"/>
            <w:rFonts w:ascii="Arial Narrow" w:hAnsi="Arial Narrow"/>
            <w:color w:val="auto"/>
            <w:sz w:val="20"/>
            <w:szCs w:val="20"/>
            <w:bdr w:val="none" w:sz="0" w:space="0" w:color="auto" w:frame="1"/>
          </w:rPr>
          <w:t>https://doi.org/10.1037/</w:t>
        </w:r>
        <w:r w:rsidRPr="00F36140">
          <w:rPr>
            <w:rStyle w:val="a9"/>
            <w:rFonts w:ascii="Arial Narrow" w:hAnsi="Arial Narrow"/>
            <w:color w:val="auto"/>
            <w:sz w:val="20"/>
            <w:szCs w:val="20"/>
            <w:bdr w:val="none" w:sz="0" w:space="0" w:color="auto" w:frame="1"/>
            <w:lang w:val="ru-RU"/>
          </w:rPr>
          <w:t xml:space="preserve"> </w:t>
        </w:r>
        <w:r w:rsidRPr="00F36140">
          <w:rPr>
            <w:rStyle w:val="a9"/>
            <w:rFonts w:ascii="Arial Narrow" w:hAnsi="Arial Narrow"/>
            <w:color w:val="auto"/>
            <w:sz w:val="20"/>
            <w:szCs w:val="20"/>
            <w:bdr w:val="none" w:sz="0" w:space="0" w:color="auto" w:frame="1"/>
          </w:rPr>
          <w:t>com0000181</w:t>
        </w:r>
      </w:hyperlink>
    </w:p>
    <w:p w14:paraId="69A07E0B" w14:textId="4244D70F" w:rsidR="002F3A3F" w:rsidRPr="00F36140" w:rsidRDefault="002F3A3F" w:rsidP="00E21450">
      <w:pPr>
        <w:pStyle w:val="reference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 Narrow" w:hAnsi="Arial Narrow"/>
          <w:sz w:val="20"/>
          <w:szCs w:val="20"/>
        </w:rPr>
      </w:pPr>
      <w:r w:rsidRPr="00F36140">
        <w:rPr>
          <w:rStyle w:val="a9"/>
          <w:rFonts w:ascii="Arial Narrow" w:hAnsi="Arial Narrow"/>
          <w:color w:val="auto"/>
          <w:sz w:val="20"/>
          <w:szCs w:val="20"/>
          <w:u w:val="none"/>
          <w:bdr w:val="none" w:sz="0" w:space="0" w:color="auto" w:frame="1"/>
        </w:rPr>
        <w:t xml:space="preserve">Иванова, Т. Я. (2023). Добив на черни руди </w:t>
      </w:r>
      <w:r w:rsidRPr="00F36140">
        <w:rPr>
          <w:rFonts w:ascii="Arial Narrow" w:hAnsi="Arial Narrow"/>
          <w:sz w:val="20"/>
          <w:szCs w:val="20"/>
        </w:rPr>
        <w:t>[Допълнителен материал]. Списание Минно дело и геология, 2 (6), 15-16. https://doi.org/.....</w:t>
      </w:r>
    </w:p>
    <w:p w14:paraId="7759168C" w14:textId="77777777" w:rsidR="00AD731B" w:rsidRPr="00F36140" w:rsidRDefault="00AD731B" w:rsidP="00345964">
      <w:pPr>
        <w:ind w:firstLine="284"/>
        <w:jc w:val="both"/>
        <w:textAlignment w:val="top"/>
        <w:rPr>
          <w:rFonts w:ascii="Arial Narrow" w:hAnsi="Arial Narrow"/>
          <w:lang w:val="ru-RU"/>
        </w:rPr>
      </w:pPr>
      <w:r w:rsidRPr="00F36140">
        <w:rPr>
          <w:rFonts w:ascii="Arial Narrow" w:hAnsi="Arial Narrow"/>
          <w:lang w:val="ru-RU"/>
        </w:rPr>
        <w:t>Ако са цитирани, както основната статия, така и допълнителният материал, посочете само препратка към статията.</w:t>
      </w:r>
    </w:p>
    <w:p w14:paraId="5DAA2928" w14:textId="77777777" w:rsidR="00AD731B" w:rsidRPr="00F36140" w:rsidRDefault="00AD731B" w:rsidP="00E21450">
      <w:pPr>
        <w:pStyle w:val="reference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 Narrow" w:eastAsia="Times New Roman" w:hAnsi="Arial Narrow"/>
          <w:sz w:val="20"/>
          <w:szCs w:val="20"/>
          <w:lang w:val="ru-RU" w:eastAsia="en-US"/>
        </w:rPr>
      </w:pPr>
    </w:p>
    <w:p w14:paraId="6274613F" w14:textId="75E3D8EB" w:rsidR="00AD731B" w:rsidRPr="00F36140" w:rsidRDefault="00AD731B" w:rsidP="00E21450">
      <w:pPr>
        <w:pStyle w:val="reference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 Narrow" w:eastAsia="Times New Roman" w:hAnsi="Arial Narrow"/>
          <w:b/>
          <w:bCs/>
          <w:sz w:val="20"/>
          <w:szCs w:val="20"/>
          <w:lang w:eastAsia="en-US"/>
        </w:rPr>
      </w:pPr>
      <w:r w:rsidRPr="00F36140">
        <w:rPr>
          <w:rFonts w:ascii="Arial Narrow" w:eastAsia="Times New Roman" w:hAnsi="Arial Narrow"/>
          <w:b/>
          <w:bCs/>
          <w:sz w:val="20"/>
          <w:szCs w:val="20"/>
          <w:lang w:val="ru-RU" w:eastAsia="en-US"/>
        </w:rPr>
        <w:t>Монографии</w:t>
      </w:r>
      <w:r w:rsidR="00E55B24" w:rsidRPr="00F36140">
        <w:rPr>
          <w:rFonts w:ascii="Arial Narrow" w:eastAsia="Times New Roman" w:hAnsi="Arial Narrow"/>
          <w:b/>
          <w:bCs/>
          <w:sz w:val="20"/>
          <w:szCs w:val="20"/>
          <w:lang w:eastAsia="en-US"/>
        </w:rPr>
        <w:t>,</w:t>
      </w:r>
      <w:r w:rsidRPr="00F36140">
        <w:rPr>
          <w:rFonts w:ascii="Arial Narrow" w:eastAsia="Times New Roman" w:hAnsi="Arial Narrow"/>
          <w:b/>
          <w:bCs/>
          <w:sz w:val="20"/>
          <w:szCs w:val="20"/>
          <w:lang w:val="ru-RU" w:eastAsia="en-US"/>
        </w:rPr>
        <w:t xml:space="preserve"> като част от списание</w:t>
      </w:r>
      <w:r w:rsidRPr="00F36140">
        <w:rPr>
          <w:rFonts w:ascii="Arial Narrow" w:eastAsia="Times New Roman" w:hAnsi="Arial Narrow"/>
          <w:b/>
          <w:bCs/>
          <w:sz w:val="20"/>
          <w:szCs w:val="20"/>
          <w:lang w:eastAsia="en-US"/>
        </w:rPr>
        <w:t>:</w:t>
      </w:r>
    </w:p>
    <w:p w14:paraId="0FE37A63" w14:textId="77777777" w:rsidR="005A21F9" w:rsidRPr="00F36140" w:rsidRDefault="00B91770" w:rsidP="005A21F9">
      <w:pPr>
        <w:pStyle w:val="reference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Style w:val="a9"/>
          <w:rFonts w:ascii="Arial Narrow" w:hAnsi="Arial Narrow"/>
          <w:color w:val="auto"/>
          <w:sz w:val="20"/>
          <w:szCs w:val="20"/>
          <w:bdr w:val="none" w:sz="0" w:space="0" w:color="auto" w:frame="1"/>
        </w:rPr>
      </w:pPr>
      <w:r w:rsidRPr="00F36140">
        <w:rPr>
          <w:rFonts w:ascii="Arial Narrow" w:hAnsi="Arial Narrow"/>
          <w:sz w:val="20"/>
          <w:szCs w:val="20"/>
        </w:rPr>
        <w:t>Ganster, D. C., Schaubroeck, J., Sime, W. E., &amp; Mayes, B. T. (1991). The nomological validity of the Type A personality among employed adults [Monograph]. </w:t>
      </w:r>
      <w:r w:rsidRPr="00F36140">
        <w:rPr>
          <w:rStyle w:val="af0"/>
          <w:rFonts w:ascii="Arial Narrow" w:hAnsi="Arial Narrow"/>
          <w:sz w:val="20"/>
          <w:szCs w:val="20"/>
          <w:bdr w:val="none" w:sz="0" w:space="0" w:color="auto" w:frame="1"/>
        </w:rPr>
        <w:t xml:space="preserve">Journal of Applied </w:t>
      </w:r>
      <w:r w:rsidRPr="00F36140">
        <w:rPr>
          <w:rStyle w:val="af0"/>
          <w:rFonts w:ascii="Arial Narrow" w:hAnsi="Arial Narrow"/>
          <w:sz w:val="20"/>
          <w:szCs w:val="20"/>
          <w:bdr w:val="none" w:sz="0" w:space="0" w:color="auto" w:frame="1"/>
        </w:rPr>
        <w:lastRenderedPageBreak/>
        <w:t>Psychology</w:t>
      </w:r>
      <w:r w:rsidRPr="00F36140">
        <w:rPr>
          <w:rFonts w:ascii="Arial Narrow" w:hAnsi="Arial Narrow"/>
          <w:sz w:val="20"/>
          <w:szCs w:val="20"/>
        </w:rPr>
        <w:t>, </w:t>
      </w:r>
      <w:r w:rsidRPr="00F36140">
        <w:rPr>
          <w:rStyle w:val="af0"/>
          <w:rFonts w:ascii="Arial Narrow" w:hAnsi="Arial Narrow"/>
          <w:sz w:val="20"/>
          <w:szCs w:val="20"/>
          <w:bdr w:val="none" w:sz="0" w:space="0" w:color="auto" w:frame="1"/>
        </w:rPr>
        <w:t>76</w:t>
      </w:r>
      <w:r w:rsidRPr="00F36140">
        <w:rPr>
          <w:rFonts w:ascii="Arial Narrow" w:hAnsi="Arial Narrow"/>
          <w:sz w:val="20"/>
          <w:szCs w:val="20"/>
        </w:rPr>
        <w:t>(1), 143–168. </w:t>
      </w:r>
      <w:hyperlink r:id="rId17" w:tgtFrame="_blank" w:history="1">
        <w:r w:rsidRPr="00F36140">
          <w:rPr>
            <w:rStyle w:val="a9"/>
            <w:rFonts w:ascii="Arial Narrow" w:hAnsi="Arial Narrow"/>
            <w:color w:val="auto"/>
            <w:sz w:val="20"/>
            <w:szCs w:val="20"/>
            <w:bdr w:val="none" w:sz="0" w:space="0" w:color="auto" w:frame="1"/>
          </w:rPr>
          <w:t>http://doi.org/10.1037/0021-9010.76.1.143</w:t>
        </w:r>
      </w:hyperlink>
    </w:p>
    <w:p w14:paraId="7DB2A4F1" w14:textId="6A7EACB7" w:rsidR="005A21F9" w:rsidRPr="00F36140" w:rsidRDefault="005A21F9" w:rsidP="005A21F9">
      <w:pPr>
        <w:pStyle w:val="reference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 Narrow" w:hAnsi="Arial Narrow"/>
          <w:sz w:val="20"/>
          <w:szCs w:val="20"/>
          <w:u w:val="single"/>
          <w:bdr w:val="none" w:sz="0" w:space="0" w:color="auto" w:frame="1"/>
        </w:rPr>
      </w:pPr>
      <w:r w:rsidRPr="00F36140">
        <w:rPr>
          <w:rStyle w:val="a9"/>
          <w:rFonts w:ascii="Arial Narrow" w:hAnsi="Arial Narrow"/>
          <w:color w:val="auto"/>
          <w:sz w:val="20"/>
          <w:szCs w:val="20"/>
          <w:u w:val="none"/>
          <w:bdr w:val="none" w:sz="0" w:space="0" w:color="auto" w:frame="1"/>
        </w:rPr>
        <w:t xml:space="preserve">Димитрова, П. (2023). Минерално-суровинната промишленост през </w:t>
      </w:r>
      <w:r w:rsidRPr="00F36140">
        <w:rPr>
          <w:rStyle w:val="a9"/>
          <w:rFonts w:ascii="Arial Narrow" w:hAnsi="Arial Narrow"/>
          <w:color w:val="auto"/>
          <w:sz w:val="20"/>
          <w:szCs w:val="20"/>
          <w:u w:val="none"/>
          <w:bdr w:val="none" w:sz="0" w:space="0" w:color="auto" w:frame="1"/>
          <w:lang w:val="en-US"/>
        </w:rPr>
        <w:t>XX</w:t>
      </w:r>
      <w:r w:rsidRPr="00F36140">
        <w:rPr>
          <w:rStyle w:val="a9"/>
          <w:rFonts w:ascii="Arial Narrow" w:hAnsi="Arial Narrow"/>
          <w:color w:val="auto"/>
          <w:sz w:val="20"/>
          <w:szCs w:val="20"/>
          <w:u w:val="none"/>
          <w:bdr w:val="none" w:sz="0" w:space="0" w:color="auto" w:frame="1"/>
        </w:rPr>
        <w:t xml:space="preserve"> век. Изследвания и анализи. </w:t>
      </w:r>
      <w:r w:rsidRPr="00F36140">
        <w:rPr>
          <w:rFonts w:ascii="Arial Narrow" w:hAnsi="Arial Narrow"/>
          <w:sz w:val="20"/>
          <w:szCs w:val="20"/>
        </w:rPr>
        <w:t xml:space="preserve">[Монография]. Списание Геология и минерални ресурси“, 5-6 (2), 12-69. </w:t>
      </w:r>
      <w:hyperlink r:id="rId18" w:tgtFrame="_blank" w:history="1">
        <w:r w:rsidRPr="00F36140">
          <w:rPr>
            <w:rStyle w:val="a9"/>
            <w:rFonts w:ascii="Arial Narrow" w:hAnsi="Arial Narrow"/>
            <w:color w:val="auto"/>
            <w:sz w:val="20"/>
            <w:szCs w:val="20"/>
            <w:bdr w:val="none" w:sz="0" w:space="0" w:color="auto" w:frame="1"/>
          </w:rPr>
          <w:t>http://doi.org/10.1037/0021-9010.76.1.143</w:t>
        </w:r>
      </w:hyperlink>
    </w:p>
    <w:p w14:paraId="14C414AF" w14:textId="7A6F60E8" w:rsidR="00B91770" w:rsidRPr="00F36140" w:rsidRDefault="00707C7A" w:rsidP="00AD731B">
      <w:pPr>
        <w:pStyle w:val="a3"/>
        <w:spacing w:before="120" w:line="240" w:lineRule="auto"/>
        <w:rPr>
          <w:rFonts w:ascii="Arial Narrow" w:hAnsi="Arial Narrow"/>
          <w:b/>
          <w:bCs/>
          <w:lang w:val="bg-BG"/>
        </w:rPr>
      </w:pPr>
      <w:r w:rsidRPr="00F36140">
        <w:rPr>
          <w:rFonts w:ascii="Arial Narrow" w:hAnsi="Arial Narrow"/>
          <w:b/>
          <w:bCs/>
          <w:lang w:val="bg-BG"/>
        </w:rPr>
        <w:t>Книги:</w:t>
      </w:r>
    </w:p>
    <w:p w14:paraId="0B1DA4AC" w14:textId="1CA02B8D" w:rsidR="00477EB4" w:rsidRPr="00F36140" w:rsidRDefault="009D11C4" w:rsidP="009D11C4">
      <w:pPr>
        <w:pStyle w:val="a3"/>
        <w:spacing w:line="240" w:lineRule="auto"/>
        <w:ind w:left="284" w:hanging="284"/>
        <w:rPr>
          <w:rFonts w:ascii="Arial Narrow" w:hAnsi="Arial Narrow"/>
          <w:strike/>
          <w:lang w:val="bg-BG"/>
        </w:rPr>
      </w:pPr>
      <w:r w:rsidRPr="00F36140">
        <w:rPr>
          <w:rFonts w:ascii="Arial Narrow" w:hAnsi="Arial Narrow"/>
          <w:lang w:val="bg-BG"/>
        </w:rPr>
        <w:t>Иванов</w:t>
      </w:r>
      <w:r w:rsidRPr="00F36140">
        <w:rPr>
          <w:rFonts w:ascii="Arial Narrow" w:hAnsi="Arial Narrow"/>
          <w:lang w:val="it-IT"/>
        </w:rPr>
        <w:t>,</w:t>
      </w:r>
      <w:r w:rsidRPr="00F36140">
        <w:rPr>
          <w:rFonts w:ascii="Arial Narrow" w:hAnsi="Arial Narrow"/>
          <w:lang w:val="bg-BG"/>
        </w:rPr>
        <w:t xml:space="preserve"> </w:t>
      </w:r>
      <w:r w:rsidRPr="00F36140">
        <w:rPr>
          <w:rFonts w:ascii="Arial Narrow" w:hAnsi="Arial Narrow"/>
          <w:lang w:val="it-IT"/>
        </w:rPr>
        <w:t>A</w:t>
      </w:r>
      <w:r w:rsidRPr="00F36140">
        <w:rPr>
          <w:rFonts w:ascii="Arial Narrow" w:hAnsi="Arial Narrow"/>
          <w:lang w:val="bg-BG"/>
        </w:rPr>
        <w:t xml:space="preserve">. </w:t>
      </w:r>
      <w:r w:rsidR="0046050A" w:rsidRPr="00F36140">
        <w:rPr>
          <w:rFonts w:ascii="Arial Narrow" w:hAnsi="Arial Narrow"/>
          <w:lang w:val="bg-BG"/>
        </w:rPr>
        <w:t>(</w:t>
      </w:r>
      <w:r w:rsidRPr="00F36140">
        <w:rPr>
          <w:rFonts w:ascii="Arial Narrow" w:hAnsi="Arial Narrow"/>
          <w:lang w:val="bg-BG"/>
        </w:rPr>
        <w:t>1991</w:t>
      </w:r>
      <w:r w:rsidR="0046050A" w:rsidRPr="00F36140">
        <w:rPr>
          <w:rFonts w:ascii="Arial Narrow" w:hAnsi="Arial Narrow"/>
          <w:lang w:val="bg-BG"/>
        </w:rPr>
        <w:t>)</w:t>
      </w:r>
      <w:r w:rsidRPr="00F36140">
        <w:rPr>
          <w:rFonts w:ascii="Arial Narrow" w:hAnsi="Arial Narrow"/>
          <w:lang w:val="bg-BG"/>
        </w:rPr>
        <w:t xml:space="preserve">. </w:t>
      </w:r>
      <w:r w:rsidRPr="00F36140">
        <w:rPr>
          <w:rFonts w:ascii="Arial Narrow" w:hAnsi="Arial Narrow"/>
          <w:i/>
          <w:lang w:val="bg-BG"/>
        </w:rPr>
        <w:t>Основи на геологията</w:t>
      </w:r>
      <w:r w:rsidRPr="00F36140">
        <w:rPr>
          <w:rFonts w:ascii="Arial Narrow" w:hAnsi="Arial Narrow"/>
          <w:iCs/>
          <w:lang w:val="it-IT"/>
        </w:rPr>
        <w:t>.</w:t>
      </w:r>
      <w:r w:rsidRPr="00F36140">
        <w:rPr>
          <w:rFonts w:ascii="Arial Narrow" w:hAnsi="Arial Narrow"/>
          <w:i/>
          <w:lang w:val="it-IT"/>
        </w:rPr>
        <w:t xml:space="preserve"> </w:t>
      </w:r>
      <w:r w:rsidRPr="00F36140">
        <w:rPr>
          <w:rFonts w:ascii="Arial Narrow" w:hAnsi="Arial Narrow"/>
          <w:lang w:val="bg-BG"/>
        </w:rPr>
        <w:t>Наука и изкуство, София, 235 стр. (</w:t>
      </w:r>
      <w:proofErr w:type="spellStart"/>
      <w:r w:rsidRPr="00F36140">
        <w:rPr>
          <w:rFonts w:ascii="Arial Narrow" w:hAnsi="Arial Narrow"/>
        </w:rPr>
        <w:t>doi</w:t>
      </w:r>
      <w:proofErr w:type="spellEnd"/>
      <w:r w:rsidRPr="00F36140">
        <w:rPr>
          <w:rFonts w:ascii="Arial Narrow" w:hAnsi="Arial Narrow"/>
        </w:rPr>
        <w:t xml:space="preserve"> xxx  </w:t>
      </w:r>
      <w:r w:rsidRPr="00F36140">
        <w:rPr>
          <w:rFonts w:ascii="Arial Narrow" w:hAnsi="Arial Narrow"/>
          <w:lang w:val="bg-BG"/>
        </w:rPr>
        <w:t>/ако е наличен/</w:t>
      </w:r>
      <w:r w:rsidRPr="00F36140">
        <w:rPr>
          <w:rFonts w:ascii="Arial Narrow" w:hAnsi="Arial Narrow"/>
        </w:rPr>
        <w:t>)</w:t>
      </w:r>
      <w:r w:rsidRPr="00F36140">
        <w:rPr>
          <w:rFonts w:ascii="Arial Narrow" w:hAnsi="Arial Narrow"/>
          <w:lang w:val="bg-BG"/>
        </w:rPr>
        <w:t>.</w:t>
      </w:r>
    </w:p>
    <w:p w14:paraId="3B9D1C0F" w14:textId="744005AF" w:rsidR="001D4ABA" w:rsidRPr="00F36140" w:rsidRDefault="001D4ABA" w:rsidP="000143D8">
      <w:pPr>
        <w:pStyle w:val="reference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 Narrow" w:hAnsi="Arial Narrow"/>
          <w:sz w:val="20"/>
          <w:szCs w:val="20"/>
        </w:rPr>
      </w:pPr>
      <w:r w:rsidRPr="00F36140">
        <w:rPr>
          <w:rFonts w:ascii="Arial Narrow" w:hAnsi="Arial Narrow"/>
          <w:sz w:val="20"/>
          <w:szCs w:val="20"/>
        </w:rPr>
        <w:t xml:space="preserve">Коцев, Н., Коцев, Е. &amp; Рускова, С. (2013). </w:t>
      </w:r>
      <w:r w:rsidRPr="00F36140">
        <w:rPr>
          <w:rFonts w:ascii="Arial Narrow" w:hAnsi="Arial Narrow"/>
          <w:i/>
          <w:iCs/>
          <w:sz w:val="20"/>
          <w:szCs w:val="20"/>
        </w:rPr>
        <w:t>Основи на управлението</w:t>
      </w:r>
      <w:r w:rsidRPr="00F36140">
        <w:rPr>
          <w:rFonts w:ascii="Arial Narrow" w:hAnsi="Arial Narrow"/>
          <w:sz w:val="20"/>
          <w:szCs w:val="20"/>
        </w:rPr>
        <w:t>. Русе: Авангард принт, стр. 121-123, (doi xxx  /ако е наличен/).</w:t>
      </w:r>
    </w:p>
    <w:p w14:paraId="415A3B2A" w14:textId="184C2110" w:rsidR="00B91770" w:rsidRPr="00F36140" w:rsidRDefault="00B91770" w:rsidP="000143D8">
      <w:pPr>
        <w:pStyle w:val="reference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 Narrow" w:hAnsi="Arial Narrow"/>
          <w:sz w:val="20"/>
          <w:szCs w:val="20"/>
        </w:rPr>
      </w:pPr>
      <w:r w:rsidRPr="00F36140">
        <w:rPr>
          <w:rFonts w:ascii="Arial Narrow" w:hAnsi="Arial Narrow"/>
          <w:sz w:val="20"/>
          <w:szCs w:val="20"/>
        </w:rPr>
        <w:t>Jackson, L. M. (2019). </w:t>
      </w:r>
      <w:r w:rsidRPr="00F36140">
        <w:rPr>
          <w:rStyle w:val="af0"/>
          <w:rFonts w:ascii="Arial Narrow" w:hAnsi="Arial Narrow"/>
          <w:sz w:val="20"/>
          <w:szCs w:val="20"/>
          <w:bdr w:val="none" w:sz="0" w:space="0" w:color="auto" w:frame="1"/>
        </w:rPr>
        <w:t>The psychology of prejudice: From attitudes to social action</w:t>
      </w:r>
      <w:r w:rsidRPr="00F36140">
        <w:rPr>
          <w:rFonts w:ascii="Arial Narrow" w:hAnsi="Arial Narrow"/>
          <w:sz w:val="20"/>
          <w:szCs w:val="20"/>
        </w:rPr>
        <w:t xml:space="preserve"> (2nd ed.). American Psychological </w:t>
      </w:r>
      <w:proofErr w:type="spellStart"/>
      <w:r w:rsidRPr="00F36140">
        <w:rPr>
          <w:rFonts w:ascii="Arial Narrow" w:hAnsi="Arial Narrow"/>
          <w:sz w:val="20"/>
          <w:szCs w:val="20"/>
        </w:rPr>
        <w:t>Association</w:t>
      </w:r>
      <w:proofErr w:type="spellEnd"/>
      <w:r w:rsidRPr="00F36140">
        <w:rPr>
          <w:rFonts w:ascii="Arial Narrow" w:hAnsi="Arial Narrow"/>
          <w:sz w:val="20"/>
          <w:szCs w:val="20"/>
        </w:rPr>
        <w:t>. </w:t>
      </w:r>
      <w:hyperlink r:id="rId19" w:tgtFrame="_blank" w:history="1">
        <w:r w:rsidRPr="00F36140">
          <w:rPr>
            <w:rStyle w:val="a9"/>
            <w:rFonts w:ascii="Arial Narrow" w:hAnsi="Arial Narrow"/>
            <w:color w:val="auto"/>
            <w:sz w:val="20"/>
            <w:szCs w:val="20"/>
            <w:bdr w:val="none" w:sz="0" w:space="0" w:color="auto" w:frame="1"/>
          </w:rPr>
          <w:t>https://doi.org/10.1037/0000168-000</w:t>
        </w:r>
      </w:hyperlink>
    </w:p>
    <w:p w14:paraId="3CB08052" w14:textId="77777777" w:rsidR="00B91770" w:rsidRPr="00F36140" w:rsidRDefault="00B91770" w:rsidP="000143D8">
      <w:pPr>
        <w:pStyle w:val="reference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 Narrow" w:hAnsi="Arial Narrow"/>
          <w:sz w:val="20"/>
          <w:szCs w:val="20"/>
        </w:rPr>
      </w:pPr>
      <w:r w:rsidRPr="00F36140">
        <w:rPr>
          <w:rFonts w:ascii="Arial Narrow" w:hAnsi="Arial Narrow"/>
          <w:sz w:val="20"/>
          <w:szCs w:val="20"/>
        </w:rPr>
        <w:t>Svendsen, S., &amp; Løber, L. (2020). </w:t>
      </w:r>
      <w:r w:rsidRPr="00F36140">
        <w:rPr>
          <w:rStyle w:val="af0"/>
          <w:rFonts w:ascii="Arial Narrow" w:hAnsi="Arial Narrow"/>
          <w:sz w:val="20"/>
          <w:szCs w:val="20"/>
          <w:bdr w:val="none" w:sz="0" w:space="0" w:color="auto" w:frame="1"/>
        </w:rPr>
        <w:t>The big picture/Academic writing: The one-hour guide</w:t>
      </w:r>
      <w:r w:rsidRPr="00F36140">
        <w:rPr>
          <w:rFonts w:ascii="Arial Narrow" w:hAnsi="Arial Narrow"/>
          <w:sz w:val="20"/>
          <w:szCs w:val="20"/>
        </w:rPr>
        <w:t xml:space="preserve"> (3rd digital ed.). Hans Reitzel </w:t>
      </w:r>
      <w:proofErr w:type="spellStart"/>
      <w:r w:rsidRPr="00F36140">
        <w:rPr>
          <w:rFonts w:ascii="Arial Narrow" w:hAnsi="Arial Narrow"/>
          <w:sz w:val="20"/>
          <w:szCs w:val="20"/>
        </w:rPr>
        <w:t>Forlag</w:t>
      </w:r>
      <w:proofErr w:type="spellEnd"/>
      <w:r w:rsidRPr="00F36140">
        <w:rPr>
          <w:rFonts w:ascii="Arial Narrow" w:hAnsi="Arial Narrow"/>
          <w:sz w:val="20"/>
          <w:szCs w:val="20"/>
        </w:rPr>
        <w:t>. </w:t>
      </w:r>
      <w:hyperlink r:id="rId20" w:tgtFrame="_blank" w:history="1">
        <w:r w:rsidRPr="00F36140">
          <w:rPr>
            <w:rStyle w:val="a9"/>
            <w:rFonts w:ascii="Arial Narrow" w:hAnsi="Arial Narrow"/>
            <w:color w:val="auto"/>
            <w:sz w:val="20"/>
            <w:szCs w:val="20"/>
            <w:bdr w:val="none" w:sz="0" w:space="0" w:color="auto" w:frame="1"/>
          </w:rPr>
          <w:t>https://thebigpicture-academicwriting.digi.</w:t>
        </w:r>
        <w:r w:rsidRPr="00F36140">
          <w:rPr>
            <w:rStyle w:val="a9"/>
            <w:rFonts w:ascii="Arial Narrow" w:hAnsi="Arial Narrow"/>
            <w:color w:val="auto"/>
            <w:sz w:val="20"/>
            <w:szCs w:val="20"/>
            <w:bdr w:val="none" w:sz="0" w:space="0" w:color="auto" w:frame="1"/>
            <w:lang w:val="en-US"/>
          </w:rPr>
          <w:t xml:space="preserve"> </w:t>
        </w:r>
        <w:r w:rsidRPr="00F36140">
          <w:rPr>
            <w:rStyle w:val="a9"/>
            <w:rFonts w:ascii="Arial Narrow" w:hAnsi="Arial Narrow"/>
            <w:color w:val="auto"/>
            <w:sz w:val="20"/>
            <w:szCs w:val="20"/>
            <w:bdr w:val="none" w:sz="0" w:space="0" w:color="auto" w:frame="1"/>
          </w:rPr>
          <w:t>hansreitzel.dk/</w:t>
        </w:r>
      </w:hyperlink>
    </w:p>
    <w:p w14:paraId="3C3D6717" w14:textId="77777777" w:rsidR="00B91770" w:rsidRPr="00F36140" w:rsidRDefault="00B91770" w:rsidP="00EA4D86">
      <w:pPr>
        <w:pStyle w:val="reference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 Narrow" w:hAnsi="Arial Narrow"/>
          <w:sz w:val="20"/>
          <w:szCs w:val="20"/>
          <w:lang w:val="en-US"/>
        </w:rPr>
      </w:pPr>
      <w:r w:rsidRPr="00F36140">
        <w:rPr>
          <w:rFonts w:ascii="Arial Narrow" w:hAnsi="Arial Narrow"/>
          <w:sz w:val="20"/>
          <w:szCs w:val="20"/>
        </w:rPr>
        <w:t>Torino, G. C., Rivera, D. P., Capodilupo, C. M., Nadal, K. L., &amp; Sue, D. W. (Eds.). (2019). </w:t>
      </w:r>
      <w:r w:rsidRPr="00F36140">
        <w:rPr>
          <w:rStyle w:val="af0"/>
          <w:rFonts w:ascii="Arial Narrow" w:hAnsi="Arial Narrow"/>
          <w:sz w:val="20"/>
          <w:szCs w:val="20"/>
          <w:bdr w:val="none" w:sz="0" w:space="0" w:color="auto" w:frame="1"/>
        </w:rPr>
        <w:t>Microaggression theory: Influence and implications</w:t>
      </w:r>
      <w:r w:rsidRPr="00F36140">
        <w:rPr>
          <w:rFonts w:ascii="Arial Narrow" w:hAnsi="Arial Narrow"/>
          <w:sz w:val="20"/>
          <w:szCs w:val="20"/>
        </w:rPr>
        <w:t xml:space="preserve">. John Wiley &amp; </w:t>
      </w:r>
      <w:proofErr w:type="spellStart"/>
      <w:r w:rsidRPr="00F36140">
        <w:rPr>
          <w:rFonts w:ascii="Arial Narrow" w:hAnsi="Arial Narrow"/>
          <w:sz w:val="20"/>
          <w:szCs w:val="20"/>
        </w:rPr>
        <w:t>Sons</w:t>
      </w:r>
      <w:proofErr w:type="spellEnd"/>
      <w:r w:rsidRPr="00F36140">
        <w:rPr>
          <w:rFonts w:ascii="Arial Narrow" w:hAnsi="Arial Narrow"/>
          <w:sz w:val="20"/>
          <w:szCs w:val="20"/>
        </w:rPr>
        <w:t>. </w:t>
      </w:r>
      <w:hyperlink r:id="rId21" w:tgtFrame="_blank" w:history="1">
        <w:r w:rsidRPr="00F36140">
          <w:rPr>
            <w:rStyle w:val="a9"/>
            <w:rFonts w:ascii="Arial Narrow" w:hAnsi="Arial Narrow"/>
            <w:color w:val="auto"/>
            <w:sz w:val="20"/>
            <w:szCs w:val="20"/>
            <w:bdr w:val="none" w:sz="0" w:space="0" w:color="auto" w:frame="1"/>
          </w:rPr>
          <w:t>https://doi.org/10.1002/9781119466642</w:t>
        </w:r>
      </w:hyperlink>
    </w:p>
    <w:p w14:paraId="16A66204" w14:textId="77777777" w:rsidR="00AD731B" w:rsidRPr="00F36140" w:rsidRDefault="00AD731B" w:rsidP="00AD731B">
      <w:pPr>
        <w:pStyle w:val="af"/>
        <w:spacing w:before="0" w:beforeAutospacing="0" w:after="0" w:afterAutospacing="0"/>
        <w:jc w:val="both"/>
        <w:rPr>
          <w:rFonts w:ascii="Arial Narrow" w:hAnsi="Arial Narrow"/>
          <w:b/>
          <w:bCs/>
          <w:sz w:val="20"/>
          <w:szCs w:val="20"/>
          <w:lang w:val="bg-BG"/>
        </w:rPr>
      </w:pPr>
    </w:p>
    <w:p w14:paraId="5DFCAFFF" w14:textId="2246F15E" w:rsidR="00B91770" w:rsidRPr="00F36140" w:rsidRDefault="00311468" w:rsidP="00AD731B">
      <w:pPr>
        <w:pStyle w:val="af"/>
        <w:spacing w:before="0" w:beforeAutospacing="0" w:after="0" w:afterAutospacing="0"/>
        <w:jc w:val="both"/>
        <w:rPr>
          <w:rFonts w:ascii="Arial Narrow" w:hAnsi="Arial Narrow"/>
          <w:b/>
          <w:bCs/>
          <w:sz w:val="20"/>
          <w:szCs w:val="20"/>
          <w:lang w:val="bg-BG"/>
        </w:rPr>
      </w:pPr>
      <w:r w:rsidRPr="00F36140">
        <w:rPr>
          <w:rFonts w:ascii="Arial Narrow" w:hAnsi="Arial Narrow"/>
          <w:b/>
          <w:bCs/>
          <w:sz w:val="20"/>
          <w:szCs w:val="20"/>
          <w:lang w:val="bg-BG"/>
        </w:rPr>
        <w:t>Глав</w:t>
      </w:r>
      <w:r w:rsidR="00D9501C" w:rsidRPr="00F36140">
        <w:rPr>
          <w:rFonts w:ascii="Arial Narrow" w:hAnsi="Arial Narrow"/>
          <w:b/>
          <w:bCs/>
          <w:sz w:val="20"/>
          <w:szCs w:val="20"/>
          <w:lang w:val="bg-BG"/>
        </w:rPr>
        <w:t>и</w:t>
      </w:r>
      <w:r w:rsidRPr="00F36140">
        <w:rPr>
          <w:rFonts w:ascii="Arial Narrow" w:hAnsi="Arial Narrow"/>
          <w:b/>
          <w:bCs/>
          <w:sz w:val="20"/>
          <w:szCs w:val="20"/>
          <w:lang w:val="bg-BG"/>
        </w:rPr>
        <w:t xml:space="preserve"> от книг</w:t>
      </w:r>
      <w:r w:rsidR="00D9501C" w:rsidRPr="00F36140">
        <w:rPr>
          <w:rFonts w:ascii="Arial Narrow" w:hAnsi="Arial Narrow"/>
          <w:b/>
          <w:bCs/>
          <w:sz w:val="20"/>
          <w:szCs w:val="20"/>
          <w:lang w:val="bg-BG"/>
        </w:rPr>
        <w:t>и:</w:t>
      </w:r>
    </w:p>
    <w:p w14:paraId="5B199475" w14:textId="15B48307" w:rsidR="00521CCC" w:rsidRPr="00F36140" w:rsidRDefault="00521CCC" w:rsidP="00EA4D86">
      <w:pPr>
        <w:ind w:left="284" w:hanging="284"/>
        <w:jc w:val="both"/>
        <w:textAlignment w:val="top"/>
        <w:rPr>
          <w:rFonts w:ascii="Arial Narrow" w:hAnsi="Arial Narrow"/>
          <w:lang w:val="bg-BG"/>
        </w:rPr>
      </w:pPr>
      <w:r w:rsidRPr="00F36140">
        <w:rPr>
          <w:rFonts w:ascii="Arial Narrow" w:hAnsi="Arial Narrow"/>
          <w:lang w:val="bg-BG"/>
        </w:rPr>
        <w:t xml:space="preserve">Пенков, А. (2023). </w:t>
      </w:r>
      <w:r w:rsidR="00952F95" w:rsidRPr="00F36140">
        <w:rPr>
          <w:rFonts w:ascii="Arial Narrow" w:hAnsi="Arial Narrow"/>
          <w:lang w:val="bg-BG"/>
        </w:rPr>
        <w:t>Полезни изкопаеми</w:t>
      </w:r>
      <w:r w:rsidRPr="00F36140">
        <w:rPr>
          <w:rFonts w:ascii="Arial Narrow" w:hAnsi="Arial Narrow"/>
          <w:lang w:val="bg-BG"/>
        </w:rPr>
        <w:t xml:space="preserve">. А. Танев, Б. Цветков, М. Янева </w:t>
      </w:r>
      <w:r w:rsidR="00692E80" w:rsidRPr="00F36140">
        <w:rPr>
          <w:rFonts w:ascii="Arial Narrow" w:hAnsi="Arial Narrow"/>
          <w:lang w:val="bg-BG"/>
        </w:rPr>
        <w:t xml:space="preserve">(Ред.), </w:t>
      </w:r>
      <w:r w:rsidR="00952F95" w:rsidRPr="00F36140">
        <w:rPr>
          <w:rFonts w:ascii="Arial Narrow" w:hAnsi="Arial Narrow"/>
          <w:i/>
          <w:iCs/>
          <w:lang w:val="bg-BG"/>
        </w:rPr>
        <w:t xml:space="preserve">Основи на минното дело: теория и практика </w:t>
      </w:r>
      <w:r w:rsidR="00952F95" w:rsidRPr="00F36140">
        <w:rPr>
          <w:rFonts w:ascii="Arial Narrow" w:hAnsi="Arial Narrow"/>
          <w:lang w:val="bg-BG"/>
        </w:rPr>
        <w:t>(стр. 186-192). Техника.</w:t>
      </w:r>
    </w:p>
    <w:p w14:paraId="41F8B310" w14:textId="07E0EE10" w:rsidR="00B91770" w:rsidRPr="00F36140" w:rsidRDefault="00B91770" w:rsidP="00EA4D86">
      <w:pPr>
        <w:ind w:left="284" w:hanging="284"/>
        <w:jc w:val="both"/>
        <w:textAlignment w:val="top"/>
        <w:rPr>
          <w:rFonts w:ascii="Arial Narrow" w:hAnsi="Arial Narrow"/>
        </w:rPr>
      </w:pPr>
      <w:r w:rsidRPr="00F36140">
        <w:rPr>
          <w:rFonts w:ascii="Arial Narrow" w:hAnsi="Arial Narrow"/>
        </w:rPr>
        <w:t>Dillard, J. P. (2020). Currents in the study of persuasion. In M. B. Oliver, A. A. Raney, &amp; J. Bryant (Eds.), </w:t>
      </w:r>
      <w:r w:rsidRPr="00F36140">
        <w:rPr>
          <w:rStyle w:val="af0"/>
          <w:rFonts w:ascii="Arial Narrow" w:hAnsi="Arial Narrow"/>
        </w:rPr>
        <w:t>Media effects: Advances in theory and research</w:t>
      </w:r>
      <w:r w:rsidRPr="00F36140">
        <w:rPr>
          <w:rFonts w:ascii="Arial Narrow" w:hAnsi="Arial Narrow"/>
        </w:rPr>
        <w:t> (4th ed., pp. 115–129). Routledge.</w:t>
      </w:r>
    </w:p>
    <w:p w14:paraId="693DF67F" w14:textId="77777777" w:rsidR="009F697F" w:rsidRPr="00F36140" w:rsidRDefault="009F697F" w:rsidP="00343AE6">
      <w:pPr>
        <w:jc w:val="both"/>
        <w:textAlignment w:val="top"/>
        <w:rPr>
          <w:rFonts w:ascii="Arial Narrow" w:hAnsi="Arial Narrow"/>
          <w:b/>
          <w:bCs/>
          <w:lang w:val="bg-BG"/>
        </w:rPr>
      </w:pPr>
    </w:p>
    <w:p w14:paraId="25FA02EC" w14:textId="0EF1E1A1" w:rsidR="00B91770" w:rsidRPr="00F36140" w:rsidRDefault="00311468" w:rsidP="00343AE6">
      <w:pPr>
        <w:jc w:val="both"/>
        <w:textAlignment w:val="top"/>
        <w:rPr>
          <w:rFonts w:ascii="Arial Narrow" w:hAnsi="Arial Narrow"/>
          <w:b/>
          <w:bCs/>
          <w:lang w:val="bg-BG"/>
        </w:rPr>
      </w:pPr>
      <w:r w:rsidRPr="00F36140">
        <w:rPr>
          <w:rFonts w:ascii="Arial Narrow" w:hAnsi="Arial Narrow"/>
          <w:b/>
          <w:bCs/>
          <w:lang w:val="bg-BG"/>
        </w:rPr>
        <w:t>Доклад</w:t>
      </w:r>
      <w:r w:rsidR="00D9501C" w:rsidRPr="00F36140">
        <w:rPr>
          <w:rFonts w:ascii="Arial Narrow" w:hAnsi="Arial Narrow"/>
          <w:b/>
          <w:bCs/>
          <w:lang w:val="bg-BG"/>
        </w:rPr>
        <w:t>и</w:t>
      </w:r>
      <w:r w:rsidRPr="00F36140">
        <w:rPr>
          <w:rFonts w:ascii="Arial Narrow" w:hAnsi="Arial Narrow"/>
          <w:b/>
          <w:bCs/>
          <w:lang w:val="bg-BG"/>
        </w:rPr>
        <w:t xml:space="preserve"> на държавн</w:t>
      </w:r>
      <w:r w:rsidR="00D9501C" w:rsidRPr="00F36140">
        <w:rPr>
          <w:rFonts w:ascii="Arial Narrow" w:hAnsi="Arial Narrow"/>
          <w:b/>
          <w:bCs/>
          <w:lang w:val="bg-BG"/>
        </w:rPr>
        <w:t>и</w:t>
      </w:r>
      <w:r w:rsidRPr="00F36140">
        <w:rPr>
          <w:rFonts w:ascii="Arial Narrow" w:hAnsi="Arial Narrow"/>
          <w:b/>
          <w:bCs/>
          <w:lang w:val="bg-BG"/>
        </w:rPr>
        <w:t xml:space="preserve"> агенци</w:t>
      </w:r>
      <w:r w:rsidR="00D9501C" w:rsidRPr="00F36140">
        <w:rPr>
          <w:rFonts w:ascii="Arial Narrow" w:hAnsi="Arial Narrow"/>
          <w:b/>
          <w:bCs/>
          <w:lang w:val="bg-BG"/>
        </w:rPr>
        <w:t>и:</w:t>
      </w:r>
    </w:p>
    <w:p w14:paraId="213C68C3" w14:textId="31576B5E" w:rsidR="009F697F" w:rsidRPr="00F36140" w:rsidRDefault="009F697F" w:rsidP="00EA4D86">
      <w:pPr>
        <w:pStyle w:val="reference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 Narrow" w:hAnsi="Arial Narrow"/>
          <w:sz w:val="20"/>
          <w:szCs w:val="20"/>
          <w:lang w:val="en-US"/>
        </w:rPr>
      </w:pPr>
      <w:r w:rsidRPr="00F36140">
        <w:rPr>
          <w:rFonts w:ascii="Arial Narrow" w:hAnsi="Arial Narrow"/>
          <w:sz w:val="20"/>
          <w:szCs w:val="20"/>
        </w:rPr>
        <w:t xml:space="preserve">Държавна агенция „Електронно управление“ (2021). </w:t>
      </w:r>
      <w:r w:rsidRPr="00F36140">
        <w:rPr>
          <w:rFonts w:ascii="Arial Narrow" w:hAnsi="Arial Narrow"/>
          <w:i/>
          <w:iCs/>
          <w:sz w:val="20"/>
          <w:szCs w:val="20"/>
        </w:rPr>
        <w:t>Данни за зрелостта на отворените данни в България за 2021 г.</w:t>
      </w:r>
      <w:r w:rsidR="00F1545C" w:rsidRPr="00F36140">
        <w:rPr>
          <w:rFonts w:ascii="Arial Narrow" w:hAnsi="Arial Narrow"/>
          <w:sz w:val="20"/>
          <w:szCs w:val="20"/>
        </w:rPr>
        <w:t xml:space="preserve"> https://e-gov.bg/wps/portal/agency/home/data.</w:t>
      </w:r>
      <w:r w:rsidR="00F1545C" w:rsidRPr="00F36140">
        <w:rPr>
          <w:rFonts w:ascii="Arial Narrow" w:hAnsi="Arial Narrow"/>
          <w:sz w:val="20"/>
          <w:szCs w:val="20"/>
          <w:lang w:val="en-US"/>
        </w:rPr>
        <w:t>pdf.</w:t>
      </w:r>
    </w:p>
    <w:p w14:paraId="034EE73D" w14:textId="092666A4" w:rsidR="00B91770" w:rsidRPr="00F36140" w:rsidRDefault="00B91770" w:rsidP="00EA4D86">
      <w:pPr>
        <w:pStyle w:val="reference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 Narrow" w:hAnsi="Arial Narrow"/>
          <w:sz w:val="20"/>
          <w:szCs w:val="20"/>
        </w:rPr>
      </w:pPr>
      <w:r w:rsidRPr="00F36140">
        <w:rPr>
          <w:rFonts w:ascii="Arial Narrow" w:hAnsi="Arial Narrow"/>
          <w:sz w:val="20"/>
          <w:szCs w:val="20"/>
        </w:rPr>
        <w:t>National Cancer Institute. (2019). </w:t>
      </w:r>
      <w:r w:rsidRPr="00F36140">
        <w:rPr>
          <w:rStyle w:val="af0"/>
          <w:rFonts w:ascii="Arial Narrow" w:hAnsi="Arial Narrow"/>
          <w:sz w:val="20"/>
          <w:szCs w:val="20"/>
          <w:bdr w:val="none" w:sz="0" w:space="0" w:color="auto" w:frame="1"/>
        </w:rPr>
        <w:t>Taking time: Support for people with cancer</w:t>
      </w:r>
      <w:r w:rsidRPr="00F36140">
        <w:rPr>
          <w:rFonts w:ascii="Arial Narrow" w:hAnsi="Arial Narrow"/>
          <w:sz w:val="20"/>
          <w:szCs w:val="20"/>
        </w:rPr>
        <w:t> (NIH Publication No. 18-2059). U.S. Department of Health and Human Services, National Institutes of Health. </w:t>
      </w:r>
      <w:hyperlink r:id="rId22" w:tgtFrame="_blank" w:history="1">
        <w:r w:rsidRPr="00F36140">
          <w:rPr>
            <w:rStyle w:val="a9"/>
            <w:rFonts w:ascii="Arial Narrow" w:hAnsi="Arial Narrow"/>
            <w:color w:val="auto"/>
            <w:sz w:val="20"/>
            <w:szCs w:val="20"/>
            <w:bdr w:val="none" w:sz="0" w:space="0" w:color="auto" w:frame="1"/>
          </w:rPr>
          <w:t xml:space="preserve">https://www.cancer.gov/publications/ </w:t>
        </w:r>
        <w:proofErr w:type="spellStart"/>
        <w:r w:rsidRPr="00F36140">
          <w:rPr>
            <w:rStyle w:val="a9"/>
            <w:rFonts w:ascii="Arial Narrow" w:hAnsi="Arial Narrow"/>
            <w:color w:val="auto"/>
            <w:sz w:val="20"/>
            <w:szCs w:val="20"/>
            <w:bdr w:val="none" w:sz="0" w:space="0" w:color="auto" w:frame="1"/>
          </w:rPr>
          <w:t>patient-education</w:t>
        </w:r>
        <w:proofErr w:type="spellEnd"/>
        <w:r w:rsidRPr="00F36140">
          <w:rPr>
            <w:rStyle w:val="a9"/>
            <w:rFonts w:ascii="Arial Narrow" w:hAnsi="Arial Narrow"/>
            <w:color w:val="auto"/>
            <w:sz w:val="20"/>
            <w:szCs w:val="20"/>
            <w:bdr w:val="none" w:sz="0" w:space="0" w:color="auto" w:frame="1"/>
          </w:rPr>
          <w:t>/takingtime.pdf</w:t>
        </w:r>
      </w:hyperlink>
    </w:p>
    <w:p w14:paraId="0A809D63" w14:textId="77777777" w:rsidR="00F1545C" w:rsidRPr="00F36140" w:rsidRDefault="00F1545C" w:rsidP="00F1545C">
      <w:pPr>
        <w:jc w:val="both"/>
        <w:rPr>
          <w:rFonts w:ascii="Arial Narrow" w:hAnsi="Arial Narrow"/>
          <w:b/>
          <w:lang w:val="bg-BG"/>
        </w:rPr>
      </w:pPr>
    </w:p>
    <w:p w14:paraId="1F102CB4" w14:textId="2FC98EF8" w:rsidR="002B5C4C" w:rsidRPr="00F36140" w:rsidRDefault="002B5C4C" w:rsidP="00F1545C">
      <w:pPr>
        <w:jc w:val="both"/>
        <w:rPr>
          <w:rFonts w:ascii="Arial Narrow" w:hAnsi="Arial Narrow"/>
          <w:b/>
          <w:lang w:val="bg-BG"/>
        </w:rPr>
      </w:pPr>
      <w:r w:rsidRPr="00F36140">
        <w:rPr>
          <w:rFonts w:ascii="Arial Narrow" w:hAnsi="Arial Narrow"/>
          <w:b/>
          <w:lang w:val="bg-BG"/>
        </w:rPr>
        <w:t>Закони:</w:t>
      </w:r>
    </w:p>
    <w:p w14:paraId="3283DD5E" w14:textId="77777777" w:rsidR="002B5C4C" w:rsidRPr="00F36140" w:rsidRDefault="002B5C4C" w:rsidP="002B5C4C">
      <w:pPr>
        <w:jc w:val="both"/>
        <w:rPr>
          <w:rFonts w:ascii="Arial Narrow" w:hAnsi="Arial Narrow"/>
          <w:bCs/>
          <w:lang w:val="bg-BG"/>
        </w:rPr>
      </w:pPr>
      <w:r w:rsidRPr="00F36140">
        <w:rPr>
          <w:rFonts w:ascii="Arial Narrow" w:hAnsi="Arial Narrow"/>
          <w:bCs/>
          <w:lang w:val="bg-BG"/>
        </w:rPr>
        <w:t>Закон за счетоводството. [Прегледан: 02.02.2021]. Достъпен</w:t>
      </w:r>
    </w:p>
    <w:p w14:paraId="0AABFB21" w14:textId="78D7D75B" w:rsidR="002B5C4C" w:rsidRPr="00F36140" w:rsidRDefault="002B5C4C" w:rsidP="002B5C4C">
      <w:pPr>
        <w:ind w:left="284"/>
        <w:jc w:val="both"/>
        <w:rPr>
          <w:rFonts w:ascii="Arial Narrow" w:hAnsi="Arial Narrow"/>
          <w:bCs/>
          <w:lang w:val="bg-BG"/>
        </w:rPr>
      </w:pPr>
      <w:r w:rsidRPr="00F36140">
        <w:rPr>
          <w:rFonts w:ascii="Arial Narrow" w:hAnsi="Arial Narrow"/>
          <w:bCs/>
          <w:lang w:val="bg-BG"/>
        </w:rPr>
        <w:t>от: https://www.ides.bg.zakonzaschetovodstvoto_2020.pdf</w:t>
      </w:r>
    </w:p>
    <w:p w14:paraId="3FB8F159" w14:textId="77777777" w:rsidR="002B5C4C" w:rsidRPr="00F36140" w:rsidRDefault="002B5C4C" w:rsidP="00F1545C">
      <w:pPr>
        <w:jc w:val="both"/>
        <w:rPr>
          <w:rFonts w:ascii="Arial Narrow" w:hAnsi="Arial Narrow"/>
          <w:b/>
          <w:lang w:val="bg-BG"/>
        </w:rPr>
      </w:pPr>
    </w:p>
    <w:p w14:paraId="0509B7ED" w14:textId="2C226CE9" w:rsidR="00B91770" w:rsidRPr="00F36140" w:rsidRDefault="00311468" w:rsidP="00F1545C">
      <w:pPr>
        <w:jc w:val="both"/>
        <w:rPr>
          <w:rFonts w:ascii="Arial Narrow" w:hAnsi="Arial Narrow"/>
          <w:b/>
          <w:lang w:val="bg-BG"/>
        </w:rPr>
      </w:pPr>
      <w:r w:rsidRPr="00F36140">
        <w:rPr>
          <w:rFonts w:ascii="Arial Narrow" w:hAnsi="Arial Narrow"/>
          <w:b/>
          <w:lang w:val="bg-BG"/>
        </w:rPr>
        <w:t>Сборници от конференции, конгреси, симпозиуми</w:t>
      </w:r>
      <w:r w:rsidR="00D9501C" w:rsidRPr="00F36140">
        <w:rPr>
          <w:rFonts w:ascii="Arial Narrow" w:hAnsi="Arial Narrow"/>
          <w:b/>
          <w:lang w:val="bg-BG"/>
        </w:rPr>
        <w:t>:</w:t>
      </w:r>
    </w:p>
    <w:p w14:paraId="5AA3AADA" w14:textId="2A9D358A" w:rsidR="00F1545C" w:rsidRPr="00F36140" w:rsidRDefault="00F1545C" w:rsidP="00E32E01">
      <w:pPr>
        <w:ind w:left="284" w:hanging="284"/>
        <w:jc w:val="both"/>
        <w:rPr>
          <w:rFonts w:ascii="Arial Narrow" w:hAnsi="Arial Narrow"/>
          <w:lang w:val="bg-BG"/>
        </w:rPr>
      </w:pPr>
      <w:r w:rsidRPr="00F36140">
        <w:rPr>
          <w:rFonts w:ascii="Arial Narrow" w:hAnsi="Arial Narrow"/>
          <w:lang w:val="bg-BG"/>
        </w:rPr>
        <w:t>Иванова, А., Руднична вентилация, техническа и инженерна безопасност, Год. на МГУ</w:t>
      </w:r>
      <w:r w:rsidR="00DE4830" w:rsidRPr="00F36140">
        <w:rPr>
          <w:rFonts w:ascii="Arial Narrow" w:hAnsi="Arial Narrow"/>
          <w:lang w:val="bg-BG"/>
        </w:rPr>
        <w:t>, т.20</w:t>
      </w:r>
      <w:r w:rsidRPr="00F36140">
        <w:rPr>
          <w:rFonts w:ascii="Arial Narrow" w:hAnsi="Arial Narrow"/>
          <w:lang w:val="en-US"/>
        </w:rPr>
        <w:t xml:space="preserve"> – XX </w:t>
      </w:r>
      <w:r w:rsidRPr="00F36140">
        <w:rPr>
          <w:rFonts w:ascii="Arial Narrow" w:hAnsi="Arial Narrow"/>
          <w:lang w:val="bg-BG"/>
        </w:rPr>
        <w:t xml:space="preserve">Международна научна конференция, 18.10.2020, София, България (стр. 4-10). </w:t>
      </w:r>
      <w:proofErr w:type="spellStart"/>
      <w:r w:rsidRPr="00F36140">
        <w:rPr>
          <w:rFonts w:ascii="Arial Narrow" w:hAnsi="Arial Narrow"/>
        </w:rPr>
        <w:t>doi</w:t>
      </w:r>
      <w:proofErr w:type="spellEnd"/>
      <w:r w:rsidRPr="00F36140">
        <w:rPr>
          <w:rFonts w:ascii="Arial Narrow" w:hAnsi="Arial Narrow"/>
        </w:rPr>
        <w:t xml:space="preserve"> </w:t>
      </w:r>
      <w:r w:rsidR="00E0298A" w:rsidRPr="00F36140">
        <w:rPr>
          <w:rFonts w:ascii="Arial Narrow" w:hAnsi="Arial Narrow"/>
        </w:rPr>
        <w:t>xxx (</w:t>
      </w:r>
      <w:r w:rsidRPr="00F36140">
        <w:rPr>
          <w:rFonts w:ascii="Arial Narrow" w:hAnsi="Arial Narrow"/>
          <w:lang w:val="bg-BG"/>
        </w:rPr>
        <w:t>ако е наличен</w:t>
      </w:r>
      <w:r w:rsidRPr="00F36140">
        <w:rPr>
          <w:rFonts w:ascii="Arial Narrow" w:hAnsi="Arial Narrow"/>
        </w:rPr>
        <w:t>)</w:t>
      </w:r>
    </w:p>
    <w:p w14:paraId="31C9B1A3" w14:textId="77777777" w:rsidR="0004190A" w:rsidRDefault="00DE4830" w:rsidP="0004190A">
      <w:pPr>
        <w:ind w:left="284" w:hanging="284"/>
        <w:jc w:val="both"/>
        <w:rPr>
          <w:rFonts w:ascii="Arial Narrow" w:hAnsi="Arial Narrow"/>
          <w:lang w:val="bg-BG"/>
        </w:rPr>
      </w:pPr>
      <w:r w:rsidRPr="00F36140">
        <w:rPr>
          <w:rFonts w:ascii="Arial Narrow" w:hAnsi="Arial Narrow"/>
          <w:lang w:val="bg-BG"/>
        </w:rPr>
        <w:t>Пе</w:t>
      </w:r>
      <w:r w:rsidR="002B5C4C" w:rsidRPr="00F36140">
        <w:rPr>
          <w:rFonts w:ascii="Arial Narrow" w:hAnsi="Arial Narrow"/>
          <w:lang w:val="bg-BG"/>
        </w:rPr>
        <w:t>т</w:t>
      </w:r>
      <w:r w:rsidRPr="00F36140">
        <w:rPr>
          <w:rFonts w:ascii="Arial Narrow" w:hAnsi="Arial Narrow"/>
          <w:lang w:val="bg-BG"/>
        </w:rPr>
        <w:t>ков, Е., Алексиев, М., Опазване на околната среда, Год. на МГУ, т.20</w:t>
      </w:r>
      <w:r w:rsidRPr="00F36140">
        <w:rPr>
          <w:rFonts w:ascii="Arial Narrow" w:hAnsi="Arial Narrow"/>
          <w:lang w:val="en-US"/>
        </w:rPr>
        <w:t xml:space="preserve"> – XX </w:t>
      </w:r>
      <w:r w:rsidRPr="00F36140">
        <w:rPr>
          <w:rFonts w:ascii="Arial Narrow" w:hAnsi="Arial Narrow"/>
          <w:lang w:val="bg-BG"/>
        </w:rPr>
        <w:t xml:space="preserve">Международна научна конференция, 18.10.2020, София, България (стр. </w:t>
      </w:r>
      <w:r w:rsidR="00E32E01" w:rsidRPr="00F36140">
        <w:rPr>
          <w:rFonts w:ascii="Arial Narrow" w:hAnsi="Arial Narrow"/>
          <w:lang w:val="bg-BG"/>
        </w:rPr>
        <w:t>1</w:t>
      </w:r>
      <w:r w:rsidRPr="00F36140">
        <w:rPr>
          <w:rFonts w:ascii="Arial Narrow" w:hAnsi="Arial Narrow"/>
          <w:lang w:val="bg-BG"/>
        </w:rPr>
        <w:t>4-</w:t>
      </w:r>
      <w:r w:rsidR="00E32E01" w:rsidRPr="00F36140">
        <w:rPr>
          <w:rFonts w:ascii="Arial Narrow" w:hAnsi="Arial Narrow"/>
          <w:lang w:val="bg-BG"/>
        </w:rPr>
        <w:t>18</w:t>
      </w:r>
      <w:r w:rsidRPr="00F36140">
        <w:rPr>
          <w:rFonts w:ascii="Arial Narrow" w:hAnsi="Arial Narrow"/>
          <w:lang w:val="bg-BG"/>
        </w:rPr>
        <w:t xml:space="preserve">). </w:t>
      </w:r>
      <w:proofErr w:type="spellStart"/>
      <w:r w:rsidRPr="00F36140">
        <w:rPr>
          <w:rFonts w:ascii="Arial Narrow" w:hAnsi="Arial Narrow"/>
        </w:rPr>
        <w:t>doi</w:t>
      </w:r>
      <w:proofErr w:type="spellEnd"/>
      <w:r w:rsidRPr="00F36140">
        <w:rPr>
          <w:rFonts w:ascii="Arial Narrow" w:hAnsi="Arial Narrow"/>
        </w:rPr>
        <w:t xml:space="preserve"> </w:t>
      </w:r>
      <w:r w:rsidR="00E0298A" w:rsidRPr="00F36140">
        <w:rPr>
          <w:rFonts w:ascii="Arial Narrow" w:hAnsi="Arial Narrow"/>
        </w:rPr>
        <w:t>xxx (</w:t>
      </w:r>
      <w:r w:rsidRPr="00F36140">
        <w:rPr>
          <w:rFonts w:ascii="Arial Narrow" w:hAnsi="Arial Narrow"/>
          <w:lang w:val="bg-BG"/>
        </w:rPr>
        <w:t>ако е наличен</w:t>
      </w:r>
      <w:r w:rsidRPr="00F36140">
        <w:rPr>
          <w:rFonts w:ascii="Arial Narrow" w:hAnsi="Arial Narrow"/>
        </w:rPr>
        <w:t>)</w:t>
      </w:r>
    </w:p>
    <w:p w14:paraId="60E1AB62" w14:textId="1E760C7C" w:rsidR="00B91770" w:rsidRPr="0004190A" w:rsidRDefault="00B91770" w:rsidP="0004190A">
      <w:pPr>
        <w:ind w:left="284" w:hanging="284"/>
        <w:jc w:val="both"/>
        <w:rPr>
          <w:rFonts w:ascii="Arial Narrow" w:hAnsi="Arial Narrow"/>
          <w:lang w:val="bg-BG"/>
        </w:rPr>
      </w:pPr>
      <w:r w:rsidRPr="00F36140">
        <w:rPr>
          <w:rFonts w:ascii="Arial Narrow" w:hAnsi="Arial Narrow"/>
          <w:lang w:val="en-GB"/>
        </w:rPr>
        <w:t xml:space="preserve">Bohner, S. A., Software change impacts - an evolving perspective, Proceedings of International Conference on Software Maintenance, 2-6 </w:t>
      </w:r>
      <w:r w:rsidR="00231C5D" w:rsidRPr="00F36140">
        <w:rPr>
          <w:rFonts w:ascii="Arial Narrow" w:hAnsi="Arial Narrow"/>
          <w:lang w:val="en-GB"/>
        </w:rPr>
        <w:t>October</w:t>
      </w:r>
      <w:r w:rsidRPr="00F36140">
        <w:rPr>
          <w:rFonts w:ascii="Arial Narrow" w:hAnsi="Arial Narrow"/>
          <w:lang w:val="en-GB"/>
        </w:rPr>
        <w:t xml:space="preserve"> 2002, Montreal, Canada (</w:t>
      </w:r>
      <w:r w:rsidRPr="00F36140">
        <w:rPr>
          <w:rFonts w:ascii="Arial Narrow" w:hAnsi="Arial Narrow"/>
        </w:rPr>
        <w:t xml:space="preserve">pp. 120–129). </w:t>
      </w:r>
      <w:proofErr w:type="spellStart"/>
      <w:r w:rsidRPr="00F36140">
        <w:rPr>
          <w:rFonts w:ascii="Arial Narrow" w:hAnsi="Arial Narrow"/>
        </w:rPr>
        <w:t>doi</w:t>
      </w:r>
      <w:proofErr w:type="spellEnd"/>
      <w:r w:rsidRPr="00F36140">
        <w:rPr>
          <w:rFonts w:ascii="Arial Narrow" w:hAnsi="Arial Narrow"/>
        </w:rPr>
        <w:t xml:space="preserve"> </w:t>
      </w:r>
      <w:r w:rsidR="00E0298A" w:rsidRPr="00F36140">
        <w:rPr>
          <w:rFonts w:ascii="Arial Narrow" w:hAnsi="Arial Narrow"/>
        </w:rPr>
        <w:t>xxx (</w:t>
      </w:r>
      <w:r w:rsidRPr="00F36140">
        <w:rPr>
          <w:rFonts w:ascii="Arial Narrow" w:hAnsi="Arial Narrow"/>
        </w:rPr>
        <w:t>if available)</w:t>
      </w:r>
    </w:p>
    <w:p w14:paraId="0CECF60E" w14:textId="77777777" w:rsidR="00F1545C" w:rsidRPr="00F36140" w:rsidRDefault="00F1545C" w:rsidP="00EB5A58">
      <w:pPr>
        <w:ind w:firstLine="284"/>
        <w:jc w:val="both"/>
        <w:rPr>
          <w:rFonts w:ascii="Arial Narrow" w:hAnsi="Arial Narrow"/>
          <w:lang w:val="en-GB"/>
        </w:rPr>
      </w:pPr>
    </w:p>
    <w:p w14:paraId="4C78A67C" w14:textId="1D491C9E" w:rsidR="00B91770" w:rsidRPr="00F36140" w:rsidRDefault="00311468" w:rsidP="00343AE6">
      <w:pPr>
        <w:pStyle w:val="a3"/>
        <w:spacing w:before="120" w:line="240" w:lineRule="auto"/>
        <w:rPr>
          <w:rFonts w:ascii="Arial Narrow" w:hAnsi="Arial Narrow"/>
          <w:b/>
          <w:bCs/>
          <w:lang w:val="en-US"/>
        </w:rPr>
      </w:pPr>
      <w:r w:rsidRPr="00F36140">
        <w:rPr>
          <w:rFonts w:ascii="Arial Narrow" w:hAnsi="Arial Narrow"/>
          <w:b/>
          <w:bCs/>
          <w:lang w:val="bg-BG"/>
        </w:rPr>
        <w:t>Патенти</w:t>
      </w:r>
      <w:r w:rsidR="00B91770" w:rsidRPr="00F36140">
        <w:rPr>
          <w:rFonts w:ascii="Arial Narrow" w:hAnsi="Arial Narrow"/>
          <w:b/>
          <w:bCs/>
          <w:lang w:val="en-US"/>
        </w:rPr>
        <w:t>:</w:t>
      </w:r>
    </w:p>
    <w:p w14:paraId="74D90761" w14:textId="6FBBC2BF" w:rsidR="001B422B" w:rsidRPr="00F36140" w:rsidRDefault="002B5C4C" w:rsidP="001B422B">
      <w:pPr>
        <w:ind w:left="284" w:hanging="284"/>
        <w:jc w:val="both"/>
        <w:rPr>
          <w:rFonts w:ascii="Arial Narrow" w:hAnsi="Arial Narrow"/>
          <w:bCs/>
          <w:lang w:val="bg-BG"/>
        </w:rPr>
      </w:pPr>
      <w:r w:rsidRPr="00F36140">
        <w:rPr>
          <w:rFonts w:ascii="Arial Narrow" w:hAnsi="Arial Narrow"/>
          <w:lang w:val="bg-BG" w:eastAsia="bg-BG"/>
        </w:rPr>
        <w:t xml:space="preserve">Димитрова, Я. (2020). Технология на взривните работи, </w:t>
      </w:r>
      <w:r w:rsidR="001B422B" w:rsidRPr="00F36140">
        <w:rPr>
          <w:rFonts w:ascii="Arial Narrow" w:hAnsi="Arial Narrow"/>
          <w:lang w:val="bg-BG" w:eastAsia="bg-BG"/>
        </w:rPr>
        <w:t xml:space="preserve">Патент </w:t>
      </w:r>
      <w:r w:rsidR="00865931">
        <w:rPr>
          <w:rFonts w:ascii="Arial Narrow" w:hAnsi="Arial Narrow"/>
          <w:lang w:val="bg-BG" w:eastAsia="bg-BG"/>
        </w:rPr>
        <w:t>№</w:t>
      </w:r>
      <w:r w:rsidR="001B422B" w:rsidRPr="00F36140">
        <w:rPr>
          <w:rFonts w:ascii="Arial Narrow" w:hAnsi="Arial Narrow"/>
          <w:lang w:val="bg-BG"/>
        </w:rPr>
        <w:t xml:space="preserve"> BG 210706 U2, Патентно ведомство на Република България, 30.05.2017 г.</w:t>
      </w:r>
    </w:p>
    <w:p w14:paraId="4B97B013" w14:textId="2404C31A" w:rsidR="00B91770" w:rsidRPr="00F36140" w:rsidRDefault="00B91770" w:rsidP="00EB5A58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lang w:eastAsia="bg-BG"/>
        </w:rPr>
      </w:pPr>
      <w:r w:rsidRPr="00F36140">
        <w:rPr>
          <w:rFonts w:ascii="Arial Narrow" w:hAnsi="Arial Narrow"/>
          <w:lang w:val="bg-BG" w:eastAsia="bg-BG"/>
        </w:rPr>
        <w:t>Jepsen</w:t>
      </w:r>
      <w:r w:rsidRPr="00F36140">
        <w:rPr>
          <w:rFonts w:ascii="Arial Narrow" w:hAnsi="Arial Narrow"/>
          <w:lang w:val="en-US" w:eastAsia="bg-BG"/>
        </w:rPr>
        <w:t>,</w:t>
      </w:r>
      <w:r w:rsidRPr="00F36140">
        <w:rPr>
          <w:rFonts w:ascii="Arial Narrow" w:hAnsi="Arial Narrow"/>
          <w:lang w:val="bg-BG" w:eastAsia="bg-BG"/>
        </w:rPr>
        <w:t xml:space="preserve"> T.L.B. </w:t>
      </w:r>
      <w:r w:rsidRPr="00F36140">
        <w:rPr>
          <w:rFonts w:ascii="Arial Narrow" w:hAnsi="Arial Narrow"/>
          <w:lang w:val="en-US" w:eastAsia="bg-BG"/>
        </w:rPr>
        <w:t>(</w:t>
      </w:r>
      <w:r w:rsidRPr="00F36140">
        <w:rPr>
          <w:rFonts w:ascii="Arial Narrow" w:hAnsi="Arial Narrow"/>
          <w:lang w:val="bg-BG" w:eastAsia="bg-BG"/>
        </w:rPr>
        <w:t>1970</w:t>
      </w:r>
      <w:r w:rsidRPr="00F36140">
        <w:rPr>
          <w:rFonts w:ascii="Arial Narrow" w:hAnsi="Arial Narrow"/>
          <w:lang w:val="en-US" w:eastAsia="bg-BG"/>
        </w:rPr>
        <w:t>)</w:t>
      </w:r>
      <w:r w:rsidRPr="00F36140">
        <w:rPr>
          <w:rFonts w:ascii="Arial Narrow" w:hAnsi="Arial Narrow"/>
          <w:lang w:val="bg-BG" w:eastAsia="bg-BG"/>
        </w:rPr>
        <w:t>. Flotation concentration of magnesite with</w:t>
      </w:r>
      <w:r w:rsidRPr="00F36140">
        <w:rPr>
          <w:rFonts w:ascii="Arial Narrow" w:hAnsi="Arial Narrow"/>
          <w:lang w:val="en-US" w:eastAsia="bg-BG"/>
        </w:rPr>
        <w:t xml:space="preserve"> </w:t>
      </w:r>
      <w:r w:rsidRPr="00F36140">
        <w:rPr>
          <w:rFonts w:ascii="Arial Narrow" w:hAnsi="Arial Narrow"/>
          <w:lang w:val="bg-BG" w:eastAsia="bg-BG"/>
        </w:rPr>
        <w:t>emulsified collector reagents, US Patent Office, Patent No</w:t>
      </w:r>
      <w:r w:rsidRPr="00F36140">
        <w:rPr>
          <w:rFonts w:ascii="Arial Narrow" w:hAnsi="Arial Narrow"/>
          <w:lang w:val="en-US" w:eastAsia="bg-BG"/>
        </w:rPr>
        <w:t xml:space="preserve"> </w:t>
      </w:r>
      <w:r w:rsidRPr="00F36140">
        <w:rPr>
          <w:rFonts w:ascii="Arial Narrow" w:hAnsi="Arial Narrow"/>
          <w:lang w:val="bg-BG" w:eastAsia="bg-BG"/>
        </w:rPr>
        <w:t>3,640,382, Patented on February 8, 1972.</w:t>
      </w:r>
    </w:p>
    <w:p w14:paraId="5FA33266" w14:textId="77777777" w:rsidR="00D9501C" w:rsidRPr="00F36140" w:rsidRDefault="00D9501C" w:rsidP="00EB5A58">
      <w:pPr>
        <w:ind w:firstLine="284"/>
        <w:jc w:val="both"/>
        <w:rPr>
          <w:rFonts w:ascii="Arial Narrow" w:hAnsi="Arial Narrow"/>
          <w:lang w:val="bg-BG"/>
        </w:rPr>
      </w:pPr>
    </w:p>
    <w:p w14:paraId="154A9841" w14:textId="70BEB7EF" w:rsidR="00B91770" w:rsidRPr="00F36140" w:rsidRDefault="00D9501C" w:rsidP="00343AE6">
      <w:pPr>
        <w:jc w:val="both"/>
        <w:rPr>
          <w:rFonts w:ascii="Arial Narrow" w:hAnsi="Arial Narrow"/>
          <w:b/>
          <w:bCs/>
          <w:lang w:val="bg-BG"/>
        </w:rPr>
      </w:pPr>
      <w:r w:rsidRPr="00F36140">
        <w:rPr>
          <w:rFonts w:ascii="Arial Narrow" w:hAnsi="Arial Narrow"/>
          <w:b/>
          <w:bCs/>
          <w:lang w:val="bg-BG"/>
        </w:rPr>
        <w:t>Уебсайтове:</w:t>
      </w:r>
    </w:p>
    <w:p w14:paraId="19285D00" w14:textId="53E7AF4D" w:rsidR="001B422B" w:rsidRPr="00F36140" w:rsidRDefault="001B422B" w:rsidP="00EB5A58">
      <w:pPr>
        <w:ind w:left="284" w:hanging="284"/>
        <w:jc w:val="both"/>
        <w:rPr>
          <w:rFonts w:ascii="Arial Narrow" w:hAnsi="Arial Narrow"/>
          <w:lang w:val="bg-BG"/>
        </w:rPr>
      </w:pPr>
      <w:proofErr w:type="spellStart"/>
      <w:r w:rsidRPr="00F36140">
        <w:rPr>
          <w:rFonts w:ascii="Arial Narrow" w:hAnsi="Arial Narrow"/>
        </w:rPr>
        <w:t>Синьовски</w:t>
      </w:r>
      <w:proofErr w:type="spellEnd"/>
      <w:r w:rsidRPr="00F36140">
        <w:rPr>
          <w:rFonts w:ascii="Arial Narrow" w:hAnsi="Arial Narrow"/>
        </w:rPr>
        <w:t>, Д.</w:t>
      </w:r>
      <w:r w:rsidRPr="00F36140">
        <w:rPr>
          <w:rFonts w:ascii="Arial Narrow" w:hAnsi="Arial Narrow"/>
          <w:lang w:val="bg-BG"/>
        </w:rPr>
        <w:t xml:space="preserve"> (2020, ноември 16). </w:t>
      </w:r>
      <w:r w:rsidRPr="00F36140">
        <w:rPr>
          <w:rFonts w:ascii="Arial Narrow" w:hAnsi="Arial Narrow"/>
          <w:i/>
          <w:iCs/>
          <w:lang w:val="bg-BG"/>
        </w:rPr>
        <w:t xml:space="preserve">Геоложки феномени на България. </w:t>
      </w:r>
      <w:hyperlink r:id="rId23" w:history="1">
        <w:r w:rsidRPr="00F36140">
          <w:rPr>
            <w:rStyle w:val="a9"/>
            <w:rFonts w:ascii="Arial Narrow" w:hAnsi="Arial Narrow"/>
            <w:i/>
            <w:iCs/>
            <w:color w:val="auto"/>
            <w:lang w:val="bg-BG"/>
          </w:rPr>
          <w:t>https://mgu.bg/%d0%b3%d0%b5%d</w:t>
        </w:r>
      </w:hyperlink>
      <w:r w:rsidRPr="00F36140">
        <w:rPr>
          <w:rFonts w:ascii="Arial Narrow" w:hAnsi="Arial Narrow"/>
          <w:i/>
          <w:iCs/>
          <w:lang w:val="bg-BG"/>
        </w:rPr>
        <w:t xml:space="preserve"> </w:t>
      </w:r>
    </w:p>
    <w:p w14:paraId="69BFB6CC" w14:textId="55C246F1" w:rsidR="00B91770" w:rsidRPr="00F36140" w:rsidRDefault="00B91770" w:rsidP="00EB5A58">
      <w:pPr>
        <w:ind w:left="284" w:hanging="284"/>
        <w:jc w:val="both"/>
        <w:rPr>
          <w:rFonts w:ascii="Arial Narrow" w:hAnsi="Arial Narrow"/>
        </w:rPr>
      </w:pPr>
      <w:r w:rsidRPr="00F36140">
        <w:rPr>
          <w:rFonts w:ascii="Arial Narrow" w:hAnsi="Arial Narrow"/>
        </w:rPr>
        <w:t>Bologna, C. (2019, October 31). </w:t>
      </w:r>
      <w:r w:rsidRPr="00F36140">
        <w:rPr>
          <w:rStyle w:val="af0"/>
          <w:rFonts w:ascii="Arial Narrow" w:hAnsi="Arial Narrow"/>
        </w:rPr>
        <w:t>Why some people with anxiety love watching horror movies</w:t>
      </w:r>
      <w:r w:rsidRPr="00F36140">
        <w:rPr>
          <w:rFonts w:ascii="Arial Narrow" w:hAnsi="Arial Narrow"/>
        </w:rPr>
        <w:t>. HuffPost. https://www.huffpost.com/entry/anxiety-love-watching-horror-movies_l_5d277587e4b02a5a5d57b59e</w:t>
      </w:r>
    </w:p>
    <w:p w14:paraId="33767C20" w14:textId="77777777" w:rsidR="00311468" w:rsidRPr="00F36140" w:rsidRDefault="00B91770" w:rsidP="00343AE6">
      <w:pPr>
        <w:ind w:firstLine="284"/>
        <w:jc w:val="both"/>
        <w:rPr>
          <w:rFonts w:ascii="Arial Narrow" w:hAnsi="Arial Narrow"/>
          <w:lang w:val="ru-RU"/>
        </w:rPr>
      </w:pPr>
      <w:r w:rsidRPr="00F36140">
        <w:rPr>
          <w:rFonts w:ascii="Arial Narrow" w:hAnsi="Arial Narrow"/>
        </w:rPr>
        <w:t>In</w:t>
      </w:r>
      <w:r w:rsidRPr="00F36140">
        <w:rPr>
          <w:rFonts w:ascii="Arial Narrow" w:hAnsi="Arial Narrow"/>
          <w:lang w:val="ru-RU"/>
        </w:rPr>
        <w:t xml:space="preserve"> </w:t>
      </w:r>
      <w:r w:rsidRPr="00F36140">
        <w:rPr>
          <w:rFonts w:ascii="Arial Narrow" w:hAnsi="Arial Narrow"/>
        </w:rPr>
        <w:t>the</w:t>
      </w:r>
      <w:r w:rsidRPr="00F36140">
        <w:rPr>
          <w:rFonts w:ascii="Arial Narrow" w:hAnsi="Arial Narrow"/>
          <w:lang w:val="ru-RU"/>
        </w:rPr>
        <w:t xml:space="preserve"> </w:t>
      </w:r>
      <w:r w:rsidRPr="00F36140">
        <w:rPr>
          <w:rFonts w:ascii="Arial Narrow" w:hAnsi="Arial Narrow"/>
        </w:rPr>
        <w:t>text</w:t>
      </w:r>
      <w:r w:rsidRPr="00F36140">
        <w:rPr>
          <w:rFonts w:ascii="Arial Narrow" w:hAnsi="Arial Narrow"/>
          <w:lang w:val="ru-RU"/>
        </w:rPr>
        <w:t xml:space="preserve"> (</w:t>
      </w:r>
      <w:r w:rsidRPr="00F36140">
        <w:rPr>
          <w:rFonts w:ascii="Arial Narrow" w:hAnsi="Arial Narrow"/>
        </w:rPr>
        <w:t>Bologna</w:t>
      </w:r>
      <w:r w:rsidRPr="00F36140">
        <w:rPr>
          <w:rFonts w:ascii="Arial Narrow" w:hAnsi="Arial Narrow"/>
          <w:lang w:val="ru-RU"/>
        </w:rPr>
        <w:t>, 2019)</w:t>
      </w:r>
    </w:p>
    <w:p w14:paraId="7087D627" w14:textId="2896165F" w:rsidR="00B91770" w:rsidRPr="00F36140" w:rsidRDefault="00311468" w:rsidP="00865931">
      <w:pPr>
        <w:spacing w:before="120"/>
        <w:ind w:firstLine="284"/>
        <w:jc w:val="both"/>
        <w:rPr>
          <w:rFonts w:ascii="Arial Narrow" w:hAnsi="Arial Narrow" w:cs="Helvetica"/>
          <w:lang w:val="bg-BG"/>
        </w:rPr>
      </w:pPr>
      <w:r w:rsidRPr="00F36140">
        <w:rPr>
          <w:rFonts w:ascii="Arial Narrow" w:hAnsi="Arial Narrow" w:cs="Helvetica"/>
          <w:lang w:val="ru-RU"/>
        </w:rPr>
        <w:t xml:space="preserve">Повечето от </w:t>
      </w:r>
      <w:r w:rsidRPr="00F36140">
        <w:rPr>
          <w:rFonts w:ascii="Arial Narrow" w:hAnsi="Arial Narrow" w:cs="Helvetica"/>
          <w:lang w:val="bg-BG"/>
        </w:rPr>
        <w:t>посочените по-горе примери</w:t>
      </w:r>
      <w:r w:rsidRPr="00F36140">
        <w:rPr>
          <w:rFonts w:ascii="Arial Narrow" w:hAnsi="Arial Narrow" w:cs="Helvetica"/>
          <w:lang w:val="ru-RU"/>
        </w:rPr>
        <w:t xml:space="preserve"> са взети от страницата с примери на </w:t>
      </w:r>
      <w:r w:rsidRPr="00F36140">
        <w:rPr>
          <w:rFonts w:ascii="Arial Narrow" w:hAnsi="Arial Narrow" w:cs="Helvetica"/>
        </w:rPr>
        <w:t>APA</w:t>
      </w:r>
      <w:r w:rsidRPr="00F36140">
        <w:rPr>
          <w:rFonts w:ascii="Arial Narrow" w:hAnsi="Arial Narrow" w:cs="Helvetica"/>
          <w:lang w:val="ru-RU"/>
        </w:rPr>
        <w:t xml:space="preserve"> - </w:t>
      </w:r>
      <w:hyperlink r:id="rId24" w:history="1">
        <w:r w:rsidRPr="00F36140">
          <w:rPr>
            <w:rStyle w:val="a9"/>
            <w:rFonts w:ascii="Arial Narrow" w:hAnsi="Arial Narrow"/>
            <w:color w:val="auto"/>
          </w:rPr>
          <w:t>https</w:t>
        </w:r>
        <w:r w:rsidRPr="00F36140">
          <w:rPr>
            <w:rStyle w:val="a9"/>
            <w:rFonts w:ascii="Arial Narrow" w:hAnsi="Arial Narrow"/>
            <w:color w:val="auto"/>
            <w:lang w:val="ru-RU"/>
          </w:rPr>
          <w:t>://</w:t>
        </w:r>
        <w:proofErr w:type="spellStart"/>
        <w:r w:rsidRPr="00F36140">
          <w:rPr>
            <w:rStyle w:val="a9"/>
            <w:rFonts w:ascii="Arial Narrow" w:hAnsi="Arial Narrow"/>
            <w:color w:val="auto"/>
          </w:rPr>
          <w:t>apastyle</w:t>
        </w:r>
        <w:proofErr w:type="spellEnd"/>
        <w:r w:rsidRPr="00F36140">
          <w:rPr>
            <w:rStyle w:val="a9"/>
            <w:rFonts w:ascii="Arial Narrow" w:hAnsi="Arial Narrow"/>
            <w:color w:val="auto"/>
            <w:lang w:val="ru-RU"/>
          </w:rPr>
          <w:t>.</w:t>
        </w:r>
        <w:proofErr w:type="spellStart"/>
        <w:r w:rsidRPr="00F36140">
          <w:rPr>
            <w:rStyle w:val="a9"/>
            <w:rFonts w:ascii="Arial Narrow" w:hAnsi="Arial Narrow"/>
            <w:color w:val="auto"/>
          </w:rPr>
          <w:t>apa</w:t>
        </w:r>
        <w:proofErr w:type="spellEnd"/>
        <w:r w:rsidRPr="00F36140">
          <w:rPr>
            <w:rStyle w:val="a9"/>
            <w:rFonts w:ascii="Arial Narrow" w:hAnsi="Arial Narrow"/>
            <w:color w:val="auto"/>
            <w:lang w:val="ru-RU"/>
          </w:rPr>
          <w:t>.</w:t>
        </w:r>
        <w:r w:rsidRPr="00F36140">
          <w:rPr>
            <w:rStyle w:val="a9"/>
            <w:rFonts w:ascii="Arial Narrow" w:hAnsi="Arial Narrow"/>
            <w:color w:val="auto"/>
          </w:rPr>
          <w:t>org</w:t>
        </w:r>
        <w:r w:rsidRPr="00F36140">
          <w:rPr>
            <w:rStyle w:val="a9"/>
            <w:rFonts w:ascii="Arial Narrow" w:hAnsi="Arial Narrow"/>
            <w:color w:val="auto"/>
            <w:lang w:val="ru-RU"/>
          </w:rPr>
          <w:t>/</w:t>
        </w:r>
        <w:r w:rsidRPr="00F36140">
          <w:rPr>
            <w:rStyle w:val="a9"/>
            <w:rFonts w:ascii="Arial Narrow" w:hAnsi="Arial Narrow"/>
            <w:color w:val="auto"/>
          </w:rPr>
          <w:t>style</w:t>
        </w:r>
        <w:r w:rsidRPr="00F36140">
          <w:rPr>
            <w:rStyle w:val="a9"/>
            <w:rFonts w:ascii="Arial Narrow" w:hAnsi="Arial Narrow"/>
            <w:color w:val="auto"/>
            <w:lang w:val="ru-RU"/>
          </w:rPr>
          <w:t>-</w:t>
        </w:r>
        <w:r w:rsidRPr="00F36140">
          <w:rPr>
            <w:rStyle w:val="a9"/>
            <w:rFonts w:ascii="Arial Narrow" w:hAnsi="Arial Narrow"/>
            <w:color w:val="auto"/>
          </w:rPr>
          <w:t>grammar</w:t>
        </w:r>
        <w:r w:rsidRPr="00F36140">
          <w:rPr>
            <w:rStyle w:val="a9"/>
            <w:rFonts w:ascii="Arial Narrow" w:hAnsi="Arial Narrow"/>
            <w:color w:val="auto"/>
            <w:lang w:val="ru-RU"/>
          </w:rPr>
          <w:t>-</w:t>
        </w:r>
        <w:r w:rsidRPr="00F36140">
          <w:rPr>
            <w:rStyle w:val="a9"/>
            <w:rFonts w:ascii="Arial Narrow" w:hAnsi="Arial Narrow"/>
            <w:color w:val="auto"/>
          </w:rPr>
          <w:t>guidelines</w:t>
        </w:r>
        <w:r w:rsidRPr="00F36140">
          <w:rPr>
            <w:rStyle w:val="a9"/>
            <w:rFonts w:ascii="Arial Narrow" w:hAnsi="Arial Narrow"/>
            <w:color w:val="auto"/>
            <w:lang w:val="ru-RU"/>
          </w:rPr>
          <w:t>/</w:t>
        </w:r>
        <w:r w:rsidRPr="00F36140">
          <w:rPr>
            <w:rStyle w:val="a9"/>
            <w:rFonts w:ascii="Arial Narrow" w:hAnsi="Arial Narrow"/>
            <w:color w:val="auto"/>
          </w:rPr>
          <w:t>references</w:t>
        </w:r>
        <w:r w:rsidRPr="00F36140">
          <w:rPr>
            <w:rStyle w:val="a9"/>
            <w:rFonts w:ascii="Arial Narrow" w:hAnsi="Arial Narrow"/>
            <w:color w:val="auto"/>
            <w:lang w:val="ru-RU"/>
          </w:rPr>
          <w:t>/</w:t>
        </w:r>
        <w:r w:rsidRPr="00F36140">
          <w:rPr>
            <w:rStyle w:val="a9"/>
            <w:rFonts w:ascii="Arial Narrow" w:hAnsi="Arial Narrow"/>
            <w:color w:val="auto"/>
          </w:rPr>
          <w:t>examples</w:t>
        </w:r>
      </w:hyperlink>
      <w:r w:rsidRPr="00F36140">
        <w:rPr>
          <w:rFonts w:ascii="Arial Narrow" w:hAnsi="Arial Narrow"/>
          <w:lang w:val="bg-BG"/>
        </w:rPr>
        <w:t xml:space="preserve"> </w:t>
      </w:r>
    </w:p>
    <w:p w14:paraId="262F9001" w14:textId="77777777" w:rsidR="00B91770" w:rsidRPr="00F36140" w:rsidRDefault="00B91770" w:rsidP="00EB5A58">
      <w:pPr>
        <w:pStyle w:val="Tekst"/>
        <w:ind w:firstLine="0"/>
        <w:rPr>
          <w:b/>
          <w:lang w:val="ru-RU"/>
        </w:rPr>
      </w:pPr>
    </w:p>
    <w:p w14:paraId="1D793728" w14:textId="12D16686" w:rsidR="00311468" w:rsidRPr="00F36140" w:rsidRDefault="00311468" w:rsidP="00EB5A58">
      <w:pPr>
        <w:autoSpaceDE w:val="0"/>
        <w:autoSpaceDN w:val="0"/>
        <w:adjustRightInd w:val="0"/>
        <w:jc w:val="both"/>
        <w:rPr>
          <w:rFonts w:ascii="Arial Narrow" w:hAnsi="Arial Narrow"/>
          <w:lang w:val="bg-BG"/>
        </w:rPr>
      </w:pPr>
      <w:r w:rsidRPr="00F36140">
        <w:rPr>
          <w:rFonts w:ascii="Arial Narrow" w:hAnsi="Arial Narrow"/>
          <w:lang w:val="ru-RU"/>
        </w:rPr>
        <w:t>Помощ за транслитерация</w:t>
      </w:r>
      <w:r w:rsidR="00D9501C" w:rsidRPr="00F36140">
        <w:rPr>
          <w:rFonts w:ascii="Arial Narrow" w:hAnsi="Arial Narrow"/>
          <w:lang w:val="bg-BG"/>
        </w:rPr>
        <w:t>:</w:t>
      </w:r>
    </w:p>
    <w:p w14:paraId="3D1131FB" w14:textId="77777777" w:rsidR="00436338" w:rsidRPr="00F36140" w:rsidRDefault="00436338" w:rsidP="00436338">
      <w:pPr>
        <w:autoSpaceDE w:val="0"/>
        <w:autoSpaceDN w:val="0"/>
        <w:adjustRightInd w:val="0"/>
        <w:jc w:val="both"/>
        <w:rPr>
          <w:rFonts w:ascii="Arial Narrow" w:hAnsi="Arial Narrow"/>
          <w:lang w:val="bg-BG"/>
        </w:rPr>
      </w:pPr>
      <w:hyperlink r:id="rId25" w:history="1">
        <w:r w:rsidRPr="00F36140">
          <w:rPr>
            <w:rStyle w:val="a9"/>
            <w:rFonts w:ascii="Arial Narrow" w:hAnsi="Arial Narrow"/>
            <w:color w:val="auto"/>
            <w:lang w:val="en-US"/>
          </w:rPr>
          <w:t>https</w:t>
        </w:r>
        <w:r w:rsidRPr="00F36140">
          <w:rPr>
            <w:rStyle w:val="a9"/>
            <w:rFonts w:ascii="Arial Narrow" w:hAnsi="Arial Narrow"/>
            <w:color w:val="auto"/>
            <w:lang w:val="bg-BG"/>
          </w:rPr>
          <w:t>://</w:t>
        </w:r>
        <w:proofErr w:type="spellStart"/>
        <w:r w:rsidRPr="00F36140">
          <w:rPr>
            <w:rStyle w:val="a9"/>
            <w:rFonts w:ascii="Arial Narrow" w:hAnsi="Arial Narrow"/>
            <w:color w:val="auto"/>
            <w:lang w:val="en-US"/>
          </w:rPr>
          <w:t>pnb</w:t>
        </w:r>
        <w:proofErr w:type="spellEnd"/>
        <w:r w:rsidRPr="00F36140">
          <w:rPr>
            <w:rStyle w:val="a9"/>
            <w:rFonts w:ascii="Arial Narrow" w:hAnsi="Arial Narrow"/>
            <w:color w:val="auto"/>
            <w:lang w:val="bg-BG"/>
          </w:rPr>
          <w:t>.</w:t>
        </w:r>
        <w:r w:rsidRPr="00F36140">
          <w:rPr>
            <w:rStyle w:val="a9"/>
            <w:rFonts w:ascii="Arial Narrow" w:hAnsi="Arial Narrow"/>
            <w:color w:val="auto"/>
            <w:lang w:val="en-US"/>
          </w:rPr>
          <w:t>pc</w:t>
        </w:r>
        <w:r w:rsidRPr="00F36140">
          <w:rPr>
            <w:rStyle w:val="a9"/>
            <w:rFonts w:ascii="Arial Narrow" w:hAnsi="Arial Narrow"/>
            <w:color w:val="auto"/>
            <w:lang w:val="bg-BG"/>
          </w:rPr>
          <w:t>-</w:t>
        </w:r>
        <w:proofErr w:type="spellStart"/>
        <w:r w:rsidRPr="00F36140">
          <w:rPr>
            <w:rStyle w:val="a9"/>
            <w:rFonts w:ascii="Arial Narrow" w:hAnsi="Arial Narrow"/>
            <w:color w:val="auto"/>
            <w:lang w:val="en-US"/>
          </w:rPr>
          <w:t>remonti</w:t>
        </w:r>
        <w:proofErr w:type="spellEnd"/>
        <w:r w:rsidRPr="00F36140">
          <w:rPr>
            <w:rStyle w:val="a9"/>
            <w:rFonts w:ascii="Arial Narrow" w:hAnsi="Arial Narrow"/>
            <w:color w:val="auto"/>
            <w:lang w:val="bg-BG"/>
          </w:rPr>
          <w:t>.</w:t>
        </w:r>
        <w:r w:rsidRPr="00F36140">
          <w:rPr>
            <w:rStyle w:val="a9"/>
            <w:rFonts w:ascii="Arial Narrow" w:hAnsi="Arial Narrow"/>
            <w:color w:val="auto"/>
            <w:lang w:val="en-US"/>
          </w:rPr>
          <w:t>net</w:t>
        </w:r>
        <w:r w:rsidRPr="00F36140">
          <w:rPr>
            <w:rStyle w:val="a9"/>
            <w:rFonts w:ascii="Arial Narrow" w:hAnsi="Arial Narrow"/>
            <w:color w:val="auto"/>
            <w:lang w:val="bg-BG"/>
          </w:rPr>
          <w:t>/</w:t>
        </w:r>
        <w:r w:rsidRPr="00F36140">
          <w:rPr>
            <w:rStyle w:val="a9"/>
            <w:rFonts w:ascii="Arial Narrow" w:hAnsi="Arial Narrow"/>
            <w:color w:val="auto"/>
            <w:lang w:val="en-US"/>
          </w:rPr>
          <w:t>time</w:t>
        </w:r>
        <w:r w:rsidRPr="00F36140">
          <w:rPr>
            <w:rStyle w:val="a9"/>
            <w:rFonts w:ascii="Arial Narrow" w:hAnsi="Arial Narrow"/>
            <w:color w:val="auto"/>
            <w:lang w:val="bg-BG"/>
          </w:rPr>
          <w:t>2</w:t>
        </w:r>
        <w:r w:rsidRPr="00F36140">
          <w:rPr>
            <w:rStyle w:val="a9"/>
            <w:rFonts w:ascii="Arial Narrow" w:hAnsi="Arial Narrow"/>
            <w:color w:val="auto"/>
            <w:lang w:val="en-US"/>
          </w:rPr>
          <w:t>losing</w:t>
        </w:r>
        <w:r w:rsidRPr="00F36140">
          <w:rPr>
            <w:rStyle w:val="a9"/>
            <w:rFonts w:ascii="Arial Narrow" w:hAnsi="Arial Narrow"/>
            <w:color w:val="auto"/>
            <w:lang w:val="bg-BG"/>
          </w:rPr>
          <w:t>/</w:t>
        </w:r>
        <w:proofErr w:type="spellStart"/>
        <w:r w:rsidRPr="00F36140">
          <w:rPr>
            <w:rStyle w:val="a9"/>
            <w:rFonts w:ascii="Arial Narrow" w:hAnsi="Arial Narrow"/>
            <w:color w:val="auto"/>
            <w:lang w:val="en-US"/>
          </w:rPr>
          <w:t>transliterasia</w:t>
        </w:r>
        <w:proofErr w:type="spellEnd"/>
      </w:hyperlink>
      <w:r w:rsidRPr="00F36140">
        <w:rPr>
          <w:rFonts w:ascii="Arial Narrow" w:hAnsi="Arial Narrow"/>
          <w:lang w:val="bg-BG"/>
        </w:rPr>
        <w:t xml:space="preserve"> </w:t>
      </w:r>
    </w:p>
    <w:p w14:paraId="1962015D" w14:textId="77777777" w:rsidR="00436338" w:rsidRPr="00436338" w:rsidRDefault="00436338" w:rsidP="00436338">
      <w:pPr>
        <w:pStyle w:val="Tekst"/>
        <w:ind w:firstLine="0"/>
        <w:rPr>
          <w:rFonts w:ascii="Arial Narrow" w:hAnsi="Arial Narrow"/>
          <w:b/>
          <w:lang w:val="bg-BG"/>
        </w:rPr>
      </w:pPr>
      <w:r w:rsidRPr="00436338">
        <w:rPr>
          <w:rFonts w:ascii="Arial Narrow" w:hAnsi="Arial Narrow" w:cs="Calibri"/>
          <w:color w:val="222222"/>
          <w:shd w:val="clear" w:color="auto" w:fill="FFFFFF"/>
        </w:rPr>
        <w:t xml:space="preserve">В </w:t>
      </w:r>
      <w:proofErr w:type="spellStart"/>
      <w:r w:rsidRPr="00436338">
        <w:rPr>
          <w:rFonts w:ascii="Arial Narrow" w:hAnsi="Arial Narrow" w:cs="Calibri"/>
          <w:color w:val="222222"/>
          <w:shd w:val="clear" w:color="auto" w:fill="FFFFFF"/>
        </w:rPr>
        <w:t>статиите</w:t>
      </w:r>
      <w:proofErr w:type="spellEnd"/>
      <w:r w:rsidRPr="00436338">
        <w:rPr>
          <w:rFonts w:ascii="Arial Narrow" w:hAnsi="Arial Narrow" w:cs="Calibri"/>
          <w:color w:val="222222"/>
          <w:shd w:val="clear" w:color="auto" w:fill="FFFFFF"/>
        </w:rPr>
        <w:t xml:space="preserve"> на </w:t>
      </w:r>
      <w:proofErr w:type="spellStart"/>
      <w:r w:rsidRPr="00436338">
        <w:rPr>
          <w:rFonts w:ascii="Arial Narrow" w:hAnsi="Arial Narrow" w:cs="Calibri"/>
          <w:color w:val="222222"/>
          <w:shd w:val="clear" w:color="auto" w:fill="FFFFFF"/>
        </w:rPr>
        <w:t>български</w:t>
      </w:r>
      <w:proofErr w:type="spellEnd"/>
      <w:r w:rsidRPr="00436338">
        <w:rPr>
          <w:rFonts w:ascii="Arial Narrow" w:hAnsi="Arial Narrow" w:cs="Calibri"/>
          <w:color w:val="222222"/>
          <w:shd w:val="clear" w:color="auto" w:fill="FFFFFF"/>
        </w:rPr>
        <w:t xml:space="preserve"> </w:t>
      </w:r>
      <w:proofErr w:type="spellStart"/>
      <w:r w:rsidRPr="00436338">
        <w:rPr>
          <w:rFonts w:ascii="Arial Narrow" w:hAnsi="Arial Narrow" w:cs="Calibri"/>
          <w:color w:val="222222"/>
          <w:shd w:val="clear" w:color="auto" w:fill="FFFFFF"/>
        </w:rPr>
        <w:t>език</w:t>
      </w:r>
      <w:proofErr w:type="spellEnd"/>
      <w:r w:rsidRPr="00436338">
        <w:rPr>
          <w:rFonts w:ascii="Arial Narrow" w:hAnsi="Arial Narrow" w:cs="Calibri"/>
          <w:color w:val="222222"/>
          <w:shd w:val="clear" w:color="auto" w:fill="FFFFFF"/>
        </w:rPr>
        <w:t xml:space="preserve"> </w:t>
      </w:r>
      <w:proofErr w:type="spellStart"/>
      <w:r w:rsidRPr="00436338">
        <w:rPr>
          <w:rFonts w:ascii="Arial Narrow" w:hAnsi="Arial Narrow" w:cs="Calibri"/>
          <w:color w:val="222222"/>
          <w:shd w:val="clear" w:color="auto" w:fill="FFFFFF"/>
        </w:rPr>
        <w:t>източниците</w:t>
      </w:r>
      <w:proofErr w:type="spellEnd"/>
      <w:r w:rsidRPr="00436338">
        <w:rPr>
          <w:rFonts w:ascii="Arial Narrow" w:hAnsi="Arial Narrow" w:cs="Calibri"/>
          <w:color w:val="222222"/>
          <w:shd w:val="clear" w:color="auto" w:fill="FFFFFF"/>
        </w:rPr>
        <w:t xml:space="preserve"> </w:t>
      </w:r>
      <w:proofErr w:type="spellStart"/>
      <w:r w:rsidRPr="00436338">
        <w:rPr>
          <w:rFonts w:ascii="Arial Narrow" w:hAnsi="Arial Narrow" w:cs="Calibri"/>
          <w:color w:val="222222"/>
          <w:shd w:val="clear" w:color="auto" w:fill="FFFFFF"/>
        </w:rPr>
        <w:t>се</w:t>
      </w:r>
      <w:proofErr w:type="spellEnd"/>
      <w:r w:rsidRPr="00436338">
        <w:rPr>
          <w:rFonts w:ascii="Arial Narrow" w:hAnsi="Arial Narrow" w:cs="Calibri"/>
          <w:color w:val="222222"/>
          <w:shd w:val="clear" w:color="auto" w:fill="FFFFFF"/>
        </w:rPr>
        <w:t xml:space="preserve"> </w:t>
      </w:r>
      <w:proofErr w:type="spellStart"/>
      <w:r w:rsidRPr="00436338">
        <w:rPr>
          <w:rFonts w:ascii="Arial Narrow" w:hAnsi="Arial Narrow" w:cs="Calibri"/>
          <w:color w:val="222222"/>
          <w:shd w:val="clear" w:color="auto" w:fill="FFFFFF"/>
        </w:rPr>
        <w:t>изписват</w:t>
      </w:r>
      <w:proofErr w:type="spellEnd"/>
      <w:r w:rsidRPr="00436338">
        <w:rPr>
          <w:rFonts w:ascii="Arial Narrow" w:hAnsi="Arial Narrow" w:cs="Calibri"/>
          <w:color w:val="222222"/>
          <w:shd w:val="clear" w:color="auto" w:fill="FFFFFF"/>
        </w:rPr>
        <w:t xml:space="preserve"> на </w:t>
      </w:r>
      <w:proofErr w:type="spellStart"/>
      <w:r w:rsidRPr="00436338">
        <w:rPr>
          <w:rFonts w:ascii="Arial Narrow" w:hAnsi="Arial Narrow" w:cs="Calibri"/>
          <w:color w:val="222222"/>
          <w:shd w:val="clear" w:color="auto" w:fill="FFFFFF"/>
        </w:rPr>
        <w:t>оригиналния</w:t>
      </w:r>
      <w:proofErr w:type="spellEnd"/>
      <w:r w:rsidRPr="00436338">
        <w:rPr>
          <w:rFonts w:ascii="Arial Narrow" w:hAnsi="Arial Narrow" w:cs="Calibri"/>
          <w:color w:val="222222"/>
          <w:shd w:val="clear" w:color="auto" w:fill="FFFFFF"/>
        </w:rPr>
        <w:t xml:space="preserve"> </w:t>
      </w:r>
      <w:proofErr w:type="spellStart"/>
      <w:r w:rsidRPr="00436338">
        <w:rPr>
          <w:rFonts w:ascii="Arial Narrow" w:hAnsi="Arial Narrow" w:cs="Calibri"/>
          <w:color w:val="222222"/>
          <w:shd w:val="clear" w:color="auto" w:fill="FFFFFF"/>
        </w:rPr>
        <w:t>им</w:t>
      </w:r>
      <w:proofErr w:type="spellEnd"/>
      <w:r w:rsidRPr="00436338">
        <w:rPr>
          <w:rFonts w:ascii="Arial Narrow" w:hAnsi="Arial Narrow" w:cs="Calibri"/>
          <w:color w:val="222222"/>
          <w:shd w:val="clear" w:color="auto" w:fill="FFFFFF"/>
        </w:rPr>
        <w:t xml:space="preserve"> </w:t>
      </w:r>
      <w:proofErr w:type="spellStart"/>
      <w:r w:rsidRPr="00436338">
        <w:rPr>
          <w:rFonts w:ascii="Arial Narrow" w:hAnsi="Arial Narrow" w:cs="Calibri"/>
          <w:color w:val="222222"/>
          <w:shd w:val="clear" w:color="auto" w:fill="FFFFFF"/>
        </w:rPr>
        <w:t>език</w:t>
      </w:r>
      <w:proofErr w:type="spellEnd"/>
      <w:r w:rsidRPr="00436338">
        <w:rPr>
          <w:rFonts w:ascii="Arial Narrow" w:hAnsi="Arial Narrow" w:cs="Calibri"/>
          <w:color w:val="222222"/>
          <w:shd w:val="clear" w:color="auto" w:fill="FFFFFF"/>
        </w:rPr>
        <w:t xml:space="preserve">. В </w:t>
      </w:r>
      <w:proofErr w:type="spellStart"/>
      <w:r w:rsidRPr="00436338">
        <w:rPr>
          <w:rFonts w:ascii="Arial Narrow" w:hAnsi="Arial Narrow" w:cs="Calibri"/>
          <w:color w:val="222222"/>
          <w:shd w:val="clear" w:color="auto" w:fill="FFFFFF"/>
        </w:rPr>
        <w:t>статиите</w:t>
      </w:r>
      <w:proofErr w:type="spellEnd"/>
      <w:r w:rsidRPr="00436338">
        <w:rPr>
          <w:rFonts w:ascii="Arial Narrow" w:hAnsi="Arial Narrow" w:cs="Calibri"/>
          <w:color w:val="222222"/>
          <w:shd w:val="clear" w:color="auto" w:fill="FFFFFF"/>
        </w:rPr>
        <w:t xml:space="preserve"> на </w:t>
      </w:r>
      <w:proofErr w:type="spellStart"/>
      <w:r w:rsidRPr="00436338">
        <w:rPr>
          <w:rFonts w:ascii="Arial Narrow" w:hAnsi="Arial Narrow" w:cs="Calibri"/>
          <w:color w:val="222222"/>
          <w:shd w:val="clear" w:color="auto" w:fill="FFFFFF"/>
        </w:rPr>
        <w:t>английски</w:t>
      </w:r>
      <w:proofErr w:type="spellEnd"/>
      <w:r w:rsidRPr="00436338">
        <w:rPr>
          <w:rFonts w:ascii="Arial Narrow" w:hAnsi="Arial Narrow" w:cs="Calibri"/>
          <w:color w:val="222222"/>
          <w:shd w:val="clear" w:color="auto" w:fill="FFFFFF"/>
        </w:rPr>
        <w:t xml:space="preserve"> </w:t>
      </w:r>
      <w:proofErr w:type="spellStart"/>
      <w:r w:rsidRPr="00436338">
        <w:rPr>
          <w:rFonts w:ascii="Arial Narrow" w:hAnsi="Arial Narrow" w:cs="Calibri"/>
          <w:color w:val="222222"/>
          <w:shd w:val="clear" w:color="auto" w:fill="FFFFFF"/>
        </w:rPr>
        <w:t>език</w:t>
      </w:r>
      <w:proofErr w:type="spellEnd"/>
      <w:r w:rsidRPr="00436338">
        <w:rPr>
          <w:rFonts w:ascii="Arial Narrow" w:hAnsi="Arial Narrow" w:cs="Calibri"/>
          <w:color w:val="222222"/>
          <w:shd w:val="clear" w:color="auto" w:fill="FFFFFF"/>
        </w:rPr>
        <w:t xml:space="preserve">, </w:t>
      </w:r>
      <w:proofErr w:type="spellStart"/>
      <w:r w:rsidRPr="00436338">
        <w:rPr>
          <w:rFonts w:ascii="Arial Narrow" w:hAnsi="Arial Narrow" w:cs="Calibri"/>
          <w:color w:val="222222"/>
          <w:shd w:val="clear" w:color="auto" w:fill="FFFFFF"/>
        </w:rPr>
        <w:t>литературните</w:t>
      </w:r>
      <w:proofErr w:type="spellEnd"/>
      <w:r w:rsidRPr="00436338">
        <w:rPr>
          <w:rFonts w:ascii="Arial Narrow" w:hAnsi="Arial Narrow" w:cs="Calibri"/>
          <w:color w:val="222222"/>
          <w:shd w:val="clear" w:color="auto" w:fill="FFFFFF"/>
        </w:rPr>
        <w:t xml:space="preserve"> </w:t>
      </w:r>
      <w:proofErr w:type="spellStart"/>
      <w:r w:rsidRPr="00436338">
        <w:rPr>
          <w:rFonts w:ascii="Arial Narrow" w:hAnsi="Arial Narrow" w:cs="Calibri"/>
          <w:color w:val="222222"/>
          <w:shd w:val="clear" w:color="auto" w:fill="FFFFFF"/>
        </w:rPr>
        <w:t>източници</w:t>
      </w:r>
      <w:proofErr w:type="spellEnd"/>
      <w:r w:rsidRPr="00436338">
        <w:rPr>
          <w:rFonts w:ascii="Arial Narrow" w:hAnsi="Arial Narrow" w:cs="Calibri"/>
          <w:color w:val="222222"/>
          <w:shd w:val="clear" w:color="auto" w:fill="FFFFFF"/>
        </w:rPr>
        <w:t xml:space="preserve"> на </w:t>
      </w:r>
      <w:proofErr w:type="spellStart"/>
      <w:r w:rsidRPr="00436338">
        <w:rPr>
          <w:rFonts w:ascii="Arial Narrow" w:hAnsi="Arial Narrow" w:cs="Calibri"/>
          <w:color w:val="222222"/>
          <w:shd w:val="clear" w:color="auto" w:fill="FFFFFF"/>
        </w:rPr>
        <w:t>кирилица</w:t>
      </w:r>
      <w:proofErr w:type="spellEnd"/>
      <w:r w:rsidRPr="00436338">
        <w:rPr>
          <w:rFonts w:ascii="Arial Narrow" w:hAnsi="Arial Narrow" w:cs="Calibri"/>
          <w:color w:val="222222"/>
          <w:shd w:val="clear" w:color="auto" w:fill="FFFFFF"/>
        </w:rPr>
        <w:t xml:space="preserve"> </w:t>
      </w:r>
      <w:proofErr w:type="spellStart"/>
      <w:r w:rsidRPr="00436338">
        <w:rPr>
          <w:rFonts w:ascii="Arial Narrow" w:hAnsi="Arial Narrow" w:cs="Calibri"/>
          <w:color w:val="222222"/>
          <w:shd w:val="clear" w:color="auto" w:fill="FFFFFF"/>
        </w:rPr>
        <w:t>се</w:t>
      </w:r>
      <w:proofErr w:type="spellEnd"/>
      <w:r w:rsidRPr="00436338">
        <w:rPr>
          <w:rFonts w:ascii="Arial Narrow" w:hAnsi="Arial Narrow" w:cs="Calibri"/>
          <w:color w:val="222222"/>
          <w:shd w:val="clear" w:color="auto" w:fill="FFFFFF"/>
        </w:rPr>
        <w:t xml:space="preserve"> </w:t>
      </w:r>
      <w:proofErr w:type="spellStart"/>
      <w:r w:rsidRPr="00436338">
        <w:rPr>
          <w:rFonts w:ascii="Arial Narrow" w:hAnsi="Arial Narrow" w:cs="Calibri"/>
          <w:color w:val="222222"/>
          <w:shd w:val="clear" w:color="auto" w:fill="FFFFFF"/>
        </w:rPr>
        <w:t>транслитерират</w:t>
      </w:r>
      <w:proofErr w:type="spellEnd"/>
      <w:r w:rsidRPr="00436338">
        <w:rPr>
          <w:rFonts w:ascii="Arial Narrow" w:hAnsi="Arial Narrow" w:cs="Calibri"/>
          <w:color w:val="222222"/>
          <w:shd w:val="clear" w:color="auto" w:fill="FFFFFF"/>
        </w:rPr>
        <w:t>. </w:t>
      </w:r>
    </w:p>
    <w:p w14:paraId="293F694D" w14:textId="77777777" w:rsidR="00B91770" w:rsidRPr="00F36140" w:rsidRDefault="00B91770" w:rsidP="00167276">
      <w:pPr>
        <w:pStyle w:val="Tekst"/>
        <w:ind w:firstLine="0"/>
        <w:rPr>
          <w:b/>
          <w:lang w:val="ru-RU"/>
        </w:rPr>
      </w:pPr>
    </w:p>
    <w:p w14:paraId="462FAE7C" w14:textId="77777777" w:rsidR="00B91770" w:rsidRPr="00F36140" w:rsidRDefault="00B91770" w:rsidP="00D806CB">
      <w:pPr>
        <w:pStyle w:val="Tekst"/>
        <w:ind w:firstLine="284"/>
        <w:rPr>
          <w:rFonts w:ascii="Arial Narrow" w:hAnsi="Arial Narrow"/>
          <w:b/>
          <w:lang w:val="ru-RU"/>
        </w:rPr>
        <w:sectPr w:rsidR="00B91770" w:rsidRPr="00F36140" w:rsidSect="00B43D45">
          <w:type w:val="continuous"/>
          <w:pgSz w:w="11905" w:h="16837" w:code="9"/>
          <w:pgMar w:top="1021" w:right="1134" w:bottom="1247" w:left="1134" w:header="709" w:footer="709" w:gutter="0"/>
          <w:cols w:num="2" w:space="454"/>
          <w:titlePg/>
        </w:sectPr>
      </w:pPr>
    </w:p>
    <w:p w14:paraId="2E45A530" w14:textId="5B0C2150" w:rsidR="00B91770" w:rsidRPr="00F36140" w:rsidRDefault="00B91770" w:rsidP="00343AE6">
      <w:pPr>
        <w:autoSpaceDE w:val="0"/>
        <w:autoSpaceDN w:val="0"/>
        <w:adjustRightInd w:val="0"/>
        <w:jc w:val="both"/>
        <w:rPr>
          <w:lang w:val="ru-RU"/>
        </w:rPr>
      </w:pPr>
    </w:p>
    <w:sectPr w:rsidR="00B91770" w:rsidRPr="00F36140" w:rsidSect="00BD2D92">
      <w:type w:val="continuous"/>
      <w:pgSz w:w="11905" w:h="16837" w:code="9"/>
      <w:pgMar w:top="1021" w:right="1134" w:bottom="1247" w:left="1134" w:header="709" w:footer="709" w:gutter="0"/>
      <w:cols w:space="45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E6360" w14:textId="77777777" w:rsidR="001C2DE6" w:rsidRDefault="001C2DE6" w:rsidP="00BD2D92">
      <w:r>
        <w:separator/>
      </w:r>
    </w:p>
  </w:endnote>
  <w:endnote w:type="continuationSeparator" w:id="0">
    <w:p w14:paraId="3F2B67DE" w14:textId="77777777" w:rsidR="001C2DE6" w:rsidRDefault="001C2DE6" w:rsidP="00BD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PL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2C220" w14:textId="77777777" w:rsidR="001C2DE6" w:rsidRDefault="001C2DE6" w:rsidP="00BD2D92">
      <w:r>
        <w:separator/>
      </w:r>
    </w:p>
  </w:footnote>
  <w:footnote w:type="continuationSeparator" w:id="0">
    <w:p w14:paraId="50406E63" w14:textId="77777777" w:rsidR="001C2DE6" w:rsidRDefault="001C2DE6" w:rsidP="00BD2D92">
      <w:r>
        <w:continuationSeparator/>
      </w:r>
    </w:p>
  </w:footnote>
  <w:footnote w:id="1">
    <w:p w14:paraId="1EE51119" w14:textId="77777777" w:rsidR="0067760E" w:rsidRDefault="0067760E" w:rsidP="0067760E">
      <w:pPr>
        <w:pStyle w:val="a6"/>
        <w:rPr>
          <w:lang w:val="ru-RU"/>
        </w:rPr>
      </w:pPr>
      <w:r w:rsidRPr="003D4BAD">
        <w:rPr>
          <w:rStyle w:val="a5"/>
          <w:rFonts w:ascii="Arial Narrow" w:hAnsi="Arial Narrow"/>
        </w:rPr>
        <w:footnoteRef/>
      </w:r>
      <w:r w:rsidRPr="003D4BAD">
        <w:rPr>
          <w:rFonts w:ascii="Arial Narrow" w:hAnsi="Arial Narrow"/>
          <w:sz w:val="16"/>
          <w:szCs w:val="16"/>
          <w:lang w:val="bg-BG"/>
        </w:rPr>
        <w:t xml:space="preserve">Малък размер на буквите </w:t>
      </w:r>
      <w:r w:rsidRPr="003D4BAD">
        <w:rPr>
          <w:rStyle w:val="a5"/>
          <w:rFonts w:ascii="Arial Narrow" w:hAnsi="Arial Narrow"/>
          <w:sz w:val="16"/>
          <w:szCs w:val="16"/>
          <w:lang w:val="ru-RU"/>
        </w:rPr>
        <w:t>(8</w:t>
      </w:r>
      <w:r w:rsidRPr="003D4BAD">
        <w:rPr>
          <w:rStyle w:val="a5"/>
          <w:rFonts w:ascii="Arial Narrow" w:hAnsi="Arial Narrow"/>
          <w:sz w:val="16"/>
          <w:szCs w:val="16"/>
        </w:rPr>
        <w:t>pt</w:t>
      </w:r>
      <w:r w:rsidRPr="003D4BAD">
        <w:rPr>
          <w:rStyle w:val="a5"/>
          <w:rFonts w:ascii="Arial Narrow" w:hAnsi="Arial Narrow"/>
          <w:sz w:val="16"/>
          <w:szCs w:val="16"/>
          <w:lang w:val="ru-RU"/>
        </w:rPr>
        <w:t xml:space="preserve">), </w:t>
      </w:r>
      <w:r w:rsidRPr="003D4BAD">
        <w:rPr>
          <w:rFonts w:ascii="Arial Narrow" w:hAnsi="Arial Narrow"/>
          <w:sz w:val="16"/>
          <w:szCs w:val="16"/>
          <w:lang w:val="bg-BG"/>
        </w:rPr>
        <w:t>горен индекс, в дъното на страницата</w:t>
      </w:r>
      <w:r>
        <w:rPr>
          <w:rFonts w:ascii="Arial Narrow" w:hAnsi="Arial Narrow"/>
          <w:sz w:val="16"/>
          <w:szCs w:val="16"/>
          <w:lang w:val="bg-BG"/>
        </w:rPr>
        <w:t>,</w:t>
      </w:r>
      <w:r w:rsidRPr="003D4BAD">
        <w:rPr>
          <w:rFonts w:ascii="Arial Narrow" w:hAnsi="Arial Narrow"/>
          <w:sz w:val="16"/>
          <w:szCs w:val="16"/>
          <w:lang w:val="bg-BG"/>
        </w:rPr>
        <w:t xml:space="preserve"> в която се появява забележката.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C511C"/>
    <w:multiLevelType w:val="hybridMultilevel"/>
    <w:tmpl w:val="AB4C0B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40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D92"/>
    <w:rsid w:val="00010EB0"/>
    <w:rsid w:val="0001368B"/>
    <w:rsid w:val="000143D8"/>
    <w:rsid w:val="0002750B"/>
    <w:rsid w:val="00033FF6"/>
    <w:rsid w:val="000375F3"/>
    <w:rsid w:val="0004190A"/>
    <w:rsid w:val="00046CDB"/>
    <w:rsid w:val="00061683"/>
    <w:rsid w:val="00062FBC"/>
    <w:rsid w:val="00085693"/>
    <w:rsid w:val="00093CBA"/>
    <w:rsid w:val="000948CA"/>
    <w:rsid w:val="00096D48"/>
    <w:rsid w:val="000B2EE3"/>
    <w:rsid w:val="000E40AB"/>
    <w:rsid w:val="000F54D3"/>
    <w:rsid w:val="001002AA"/>
    <w:rsid w:val="0010497B"/>
    <w:rsid w:val="00106FC9"/>
    <w:rsid w:val="00141A4D"/>
    <w:rsid w:val="00151B81"/>
    <w:rsid w:val="001620D6"/>
    <w:rsid w:val="00167276"/>
    <w:rsid w:val="0017561C"/>
    <w:rsid w:val="001B1EF5"/>
    <w:rsid w:val="001B422B"/>
    <w:rsid w:val="001C2DE6"/>
    <w:rsid w:val="001C66C8"/>
    <w:rsid w:val="001D4ABA"/>
    <w:rsid w:val="001F128C"/>
    <w:rsid w:val="00206082"/>
    <w:rsid w:val="00231C5D"/>
    <w:rsid w:val="00233097"/>
    <w:rsid w:val="00235E1B"/>
    <w:rsid w:val="00245B55"/>
    <w:rsid w:val="002663BF"/>
    <w:rsid w:val="00285ADC"/>
    <w:rsid w:val="002869DB"/>
    <w:rsid w:val="00291098"/>
    <w:rsid w:val="002A1766"/>
    <w:rsid w:val="002A2934"/>
    <w:rsid w:val="002B5C4C"/>
    <w:rsid w:val="002C5792"/>
    <w:rsid w:val="002C6D3E"/>
    <w:rsid w:val="002D6DAF"/>
    <w:rsid w:val="002D7999"/>
    <w:rsid w:val="002F3A3F"/>
    <w:rsid w:val="00311468"/>
    <w:rsid w:val="003168AA"/>
    <w:rsid w:val="00326054"/>
    <w:rsid w:val="0032791D"/>
    <w:rsid w:val="00334BDD"/>
    <w:rsid w:val="00335675"/>
    <w:rsid w:val="00343AE6"/>
    <w:rsid w:val="00345964"/>
    <w:rsid w:val="00353F04"/>
    <w:rsid w:val="00383A64"/>
    <w:rsid w:val="003B353F"/>
    <w:rsid w:val="003B5634"/>
    <w:rsid w:val="003C7A1F"/>
    <w:rsid w:val="003D4BAD"/>
    <w:rsid w:val="0040343E"/>
    <w:rsid w:val="0041368A"/>
    <w:rsid w:val="00414EB6"/>
    <w:rsid w:val="00430CB6"/>
    <w:rsid w:val="00436338"/>
    <w:rsid w:val="00445A33"/>
    <w:rsid w:val="004475E2"/>
    <w:rsid w:val="00447C9D"/>
    <w:rsid w:val="0046050A"/>
    <w:rsid w:val="00465745"/>
    <w:rsid w:val="00477EB4"/>
    <w:rsid w:val="00487CA9"/>
    <w:rsid w:val="004A538C"/>
    <w:rsid w:val="004A657A"/>
    <w:rsid w:val="004A74B7"/>
    <w:rsid w:val="004B1164"/>
    <w:rsid w:val="004C00EC"/>
    <w:rsid w:val="004D3A07"/>
    <w:rsid w:val="00501984"/>
    <w:rsid w:val="0051267F"/>
    <w:rsid w:val="00513985"/>
    <w:rsid w:val="00521CCC"/>
    <w:rsid w:val="00522564"/>
    <w:rsid w:val="005225AE"/>
    <w:rsid w:val="00537C72"/>
    <w:rsid w:val="00543C61"/>
    <w:rsid w:val="00555DD5"/>
    <w:rsid w:val="005677DD"/>
    <w:rsid w:val="005730FF"/>
    <w:rsid w:val="0058123C"/>
    <w:rsid w:val="005A21F9"/>
    <w:rsid w:val="005A2E60"/>
    <w:rsid w:val="005B5810"/>
    <w:rsid w:val="005B7D43"/>
    <w:rsid w:val="005C105B"/>
    <w:rsid w:val="005D026F"/>
    <w:rsid w:val="006013F1"/>
    <w:rsid w:val="006015B6"/>
    <w:rsid w:val="00605EE1"/>
    <w:rsid w:val="00621CE4"/>
    <w:rsid w:val="00625F83"/>
    <w:rsid w:val="00627219"/>
    <w:rsid w:val="00634CAA"/>
    <w:rsid w:val="00636433"/>
    <w:rsid w:val="00652FC9"/>
    <w:rsid w:val="006570B7"/>
    <w:rsid w:val="00667260"/>
    <w:rsid w:val="00671D75"/>
    <w:rsid w:val="0067760E"/>
    <w:rsid w:val="00692E80"/>
    <w:rsid w:val="006964E3"/>
    <w:rsid w:val="006B088E"/>
    <w:rsid w:val="006B1D53"/>
    <w:rsid w:val="006B213F"/>
    <w:rsid w:val="006C2AEE"/>
    <w:rsid w:val="006C6617"/>
    <w:rsid w:val="006D15DD"/>
    <w:rsid w:val="006E1981"/>
    <w:rsid w:val="006E5B79"/>
    <w:rsid w:val="00707C7A"/>
    <w:rsid w:val="0072033F"/>
    <w:rsid w:val="00723130"/>
    <w:rsid w:val="00723711"/>
    <w:rsid w:val="00731F7E"/>
    <w:rsid w:val="007402A6"/>
    <w:rsid w:val="0074090E"/>
    <w:rsid w:val="00744267"/>
    <w:rsid w:val="00750034"/>
    <w:rsid w:val="00763352"/>
    <w:rsid w:val="00765987"/>
    <w:rsid w:val="00792B61"/>
    <w:rsid w:val="007A59E3"/>
    <w:rsid w:val="007B7800"/>
    <w:rsid w:val="007C4477"/>
    <w:rsid w:val="007F5F84"/>
    <w:rsid w:val="007F7036"/>
    <w:rsid w:val="00803C0F"/>
    <w:rsid w:val="00804D3C"/>
    <w:rsid w:val="008156FD"/>
    <w:rsid w:val="00817CC4"/>
    <w:rsid w:val="00835C82"/>
    <w:rsid w:val="00842392"/>
    <w:rsid w:val="0085767E"/>
    <w:rsid w:val="00857950"/>
    <w:rsid w:val="00861C88"/>
    <w:rsid w:val="00865931"/>
    <w:rsid w:val="008905BA"/>
    <w:rsid w:val="00892CF2"/>
    <w:rsid w:val="00893733"/>
    <w:rsid w:val="008A383A"/>
    <w:rsid w:val="008B0D83"/>
    <w:rsid w:val="008C61C1"/>
    <w:rsid w:val="008D2CAE"/>
    <w:rsid w:val="008E28F0"/>
    <w:rsid w:val="008F1BD4"/>
    <w:rsid w:val="008F5232"/>
    <w:rsid w:val="00902D00"/>
    <w:rsid w:val="00912704"/>
    <w:rsid w:val="00915948"/>
    <w:rsid w:val="00917602"/>
    <w:rsid w:val="0092150D"/>
    <w:rsid w:val="009239C4"/>
    <w:rsid w:val="00934FE2"/>
    <w:rsid w:val="00952F95"/>
    <w:rsid w:val="0095740F"/>
    <w:rsid w:val="009616EB"/>
    <w:rsid w:val="00961A5D"/>
    <w:rsid w:val="009676D6"/>
    <w:rsid w:val="00983C89"/>
    <w:rsid w:val="00986813"/>
    <w:rsid w:val="00991531"/>
    <w:rsid w:val="00993993"/>
    <w:rsid w:val="009B5B07"/>
    <w:rsid w:val="009C2AE2"/>
    <w:rsid w:val="009D11C4"/>
    <w:rsid w:val="009F0F4A"/>
    <w:rsid w:val="009F697F"/>
    <w:rsid w:val="00A03F81"/>
    <w:rsid w:val="00A16841"/>
    <w:rsid w:val="00A3388B"/>
    <w:rsid w:val="00A34C65"/>
    <w:rsid w:val="00A566AE"/>
    <w:rsid w:val="00A61C86"/>
    <w:rsid w:val="00A70B0F"/>
    <w:rsid w:val="00A72DDE"/>
    <w:rsid w:val="00A84AF3"/>
    <w:rsid w:val="00AB72BD"/>
    <w:rsid w:val="00AC131D"/>
    <w:rsid w:val="00AD1A7B"/>
    <w:rsid w:val="00AD397C"/>
    <w:rsid w:val="00AD731B"/>
    <w:rsid w:val="00AF2AC4"/>
    <w:rsid w:val="00AF6812"/>
    <w:rsid w:val="00B018A5"/>
    <w:rsid w:val="00B03E7D"/>
    <w:rsid w:val="00B07F79"/>
    <w:rsid w:val="00B11124"/>
    <w:rsid w:val="00B12C66"/>
    <w:rsid w:val="00B34112"/>
    <w:rsid w:val="00B34ACF"/>
    <w:rsid w:val="00B43D45"/>
    <w:rsid w:val="00B4742F"/>
    <w:rsid w:val="00B51316"/>
    <w:rsid w:val="00B835D1"/>
    <w:rsid w:val="00B83F5E"/>
    <w:rsid w:val="00B846E6"/>
    <w:rsid w:val="00B877A3"/>
    <w:rsid w:val="00B91770"/>
    <w:rsid w:val="00BA050F"/>
    <w:rsid w:val="00BA3D10"/>
    <w:rsid w:val="00BB344D"/>
    <w:rsid w:val="00BC319E"/>
    <w:rsid w:val="00BC5D55"/>
    <w:rsid w:val="00BD2D92"/>
    <w:rsid w:val="00BE5761"/>
    <w:rsid w:val="00C12E31"/>
    <w:rsid w:val="00C162B2"/>
    <w:rsid w:val="00C2060F"/>
    <w:rsid w:val="00C21F34"/>
    <w:rsid w:val="00C333FC"/>
    <w:rsid w:val="00C44831"/>
    <w:rsid w:val="00C5779A"/>
    <w:rsid w:val="00C71412"/>
    <w:rsid w:val="00C73543"/>
    <w:rsid w:val="00CA470A"/>
    <w:rsid w:val="00CB13DE"/>
    <w:rsid w:val="00CB1628"/>
    <w:rsid w:val="00CC345B"/>
    <w:rsid w:val="00D1762C"/>
    <w:rsid w:val="00D21271"/>
    <w:rsid w:val="00D24B12"/>
    <w:rsid w:val="00D30C32"/>
    <w:rsid w:val="00D32945"/>
    <w:rsid w:val="00D402B8"/>
    <w:rsid w:val="00D64CC3"/>
    <w:rsid w:val="00D774CA"/>
    <w:rsid w:val="00D806CB"/>
    <w:rsid w:val="00D9501C"/>
    <w:rsid w:val="00DB049B"/>
    <w:rsid w:val="00DB3917"/>
    <w:rsid w:val="00DC12E3"/>
    <w:rsid w:val="00DC5A12"/>
    <w:rsid w:val="00DE33E9"/>
    <w:rsid w:val="00DE4830"/>
    <w:rsid w:val="00DF10FA"/>
    <w:rsid w:val="00E0298A"/>
    <w:rsid w:val="00E10745"/>
    <w:rsid w:val="00E13E3E"/>
    <w:rsid w:val="00E21450"/>
    <w:rsid w:val="00E22C50"/>
    <w:rsid w:val="00E25003"/>
    <w:rsid w:val="00E32E01"/>
    <w:rsid w:val="00E3625F"/>
    <w:rsid w:val="00E36C3C"/>
    <w:rsid w:val="00E55B24"/>
    <w:rsid w:val="00E80BE6"/>
    <w:rsid w:val="00E872E5"/>
    <w:rsid w:val="00EA1359"/>
    <w:rsid w:val="00EA4D86"/>
    <w:rsid w:val="00EB5A58"/>
    <w:rsid w:val="00EC2751"/>
    <w:rsid w:val="00F045E9"/>
    <w:rsid w:val="00F1545C"/>
    <w:rsid w:val="00F1586D"/>
    <w:rsid w:val="00F24F2D"/>
    <w:rsid w:val="00F341B8"/>
    <w:rsid w:val="00F36140"/>
    <w:rsid w:val="00F52326"/>
    <w:rsid w:val="00F551E8"/>
    <w:rsid w:val="00F62AF0"/>
    <w:rsid w:val="00F63D7B"/>
    <w:rsid w:val="00F719BE"/>
    <w:rsid w:val="00F82B6F"/>
    <w:rsid w:val="00F8468D"/>
    <w:rsid w:val="00F85B69"/>
    <w:rsid w:val="00FB3D27"/>
    <w:rsid w:val="00FD0836"/>
    <w:rsid w:val="00FD58C6"/>
    <w:rsid w:val="00FE4157"/>
    <w:rsid w:val="00FF26A0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A07B042"/>
  <w15:docId w15:val="{A08B5856-68EB-4A15-8758-C22FEF4E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D92"/>
    <w:rPr>
      <w:rFonts w:ascii="Times New Roman" w:eastAsia="Times New Roman" w:hAnsi="Times New Roman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ank">
    <w:name w:val="blank"/>
    <w:basedOn w:val="a"/>
    <w:rsid w:val="00BD2D92"/>
    <w:pPr>
      <w:tabs>
        <w:tab w:val="left" w:pos="0"/>
        <w:tab w:val="right" w:pos="8953"/>
      </w:tabs>
      <w:spacing w:line="240" w:lineRule="atLeast"/>
      <w:jc w:val="center"/>
    </w:pPr>
    <w:rPr>
      <w:rFonts w:ascii="Times New Roman PL" w:hAnsi="Times New Roman PL"/>
      <w:i/>
      <w:lang w:val="en-GB"/>
    </w:rPr>
  </w:style>
  <w:style w:type="paragraph" w:customStyle="1" w:styleId="Tytulreferatu">
    <w:name w:val="Tytul referatu"/>
    <w:basedOn w:val="Tekst"/>
    <w:uiPriority w:val="99"/>
    <w:rsid w:val="00BD2D92"/>
    <w:pPr>
      <w:ind w:firstLine="0"/>
      <w:jc w:val="center"/>
    </w:pPr>
    <w:rPr>
      <w:b/>
      <w:caps/>
      <w:sz w:val="24"/>
    </w:rPr>
  </w:style>
  <w:style w:type="paragraph" w:customStyle="1" w:styleId="Tekst">
    <w:name w:val="Tekst"/>
    <w:basedOn w:val="a"/>
    <w:rsid w:val="00BD2D92"/>
    <w:pPr>
      <w:ind w:firstLine="170"/>
      <w:jc w:val="both"/>
    </w:pPr>
    <w:rPr>
      <w:lang w:val="en-US"/>
    </w:rPr>
  </w:style>
  <w:style w:type="paragraph" w:styleId="a3">
    <w:name w:val="Body Text"/>
    <w:basedOn w:val="a"/>
    <w:link w:val="a4"/>
    <w:uiPriority w:val="99"/>
    <w:rsid w:val="00BD2D92"/>
    <w:pPr>
      <w:tabs>
        <w:tab w:val="left" w:pos="0"/>
        <w:tab w:val="right" w:pos="8953"/>
      </w:tabs>
      <w:spacing w:line="240" w:lineRule="atLeast"/>
      <w:jc w:val="both"/>
    </w:pPr>
    <w:rPr>
      <w:rFonts w:ascii="Times New Roman PL" w:eastAsia="Calibri" w:hAnsi="Times New Roman PL"/>
      <w:lang w:val="en-GB" w:eastAsia="bg-BG"/>
    </w:rPr>
  </w:style>
  <w:style w:type="character" w:customStyle="1" w:styleId="a4">
    <w:name w:val="Основен текст Знак"/>
    <w:link w:val="a3"/>
    <w:uiPriority w:val="99"/>
    <w:locked/>
    <w:rsid w:val="00BD2D92"/>
    <w:rPr>
      <w:rFonts w:ascii="Times New Roman PL" w:hAnsi="Times New Roman PL" w:cs="Times New Roman"/>
      <w:sz w:val="20"/>
      <w:lang w:val="en-GB"/>
    </w:rPr>
  </w:style>
  <w:style w:type="paragraph" w:customStyle="1" w:styleId="Autorzy">
    <w:name w:val="Autorzy"/>
    <w:basedOn w:val="Tekst"/>
    <w:rsid w:val="00BD2D92"/>
    <w:pPr>
      <w:ind w:left="737" w:firstLine="0"/>
      <w:jc w:val="left"/>
    </w:pPr>
    <w:rPr>
      <w:b/>
    </w:rPr>
  </w:style>
  <w:style w:type="paragraph" w:customStyle="1" w:styleId="Adresyautor">
    <w:name w:val="Adresy autor"/>
    <w:basedOn w:val="Tekst"/>
    <w:rsid w:val="00BD2D92"/>
    <w:pPr>
      <w:ind w:left="737" w:firstLine="0"/>
      <w:jc w:val="left"/>
    </w:pPr>
  </w:style>
  <w:style w:type="paragraph" w:customStyle="1" w:styleId="streszczenei-tekst">
    <w:name w:val="streszczenei - tekst"/>
    <w:basedOn w:val="Tekst"/>
    <w:rsid w:val="00BD2D92"/>
    <w:pPr>
      <w:ind w:firstLine="0"/>
    </w:pPr>
  </w:style>
  <w:style w:type="paragraph" w:customStyle="1" w:styleId="Nagl">
    <w:name w:val="Nagl"/>
    <w:basedOn w:val="Tekst"/>
    <w:rsid w:val="00BD2D92"/>
    <w:pPr>
      <w:ind w:firstLine="0"/>
      <w:jc w:val="center"/>
    </w:pPr>
    <w:rPr>
      <w:caps/>
    </w:rPr>
  </w:style>
  <w:style w:type="paragraph" w:customStyle="1" w:styleId="Nagl1">
    <w:name w:val="Nagl1"/>
    <w:basedOn w:val="Tekst"/>
    <w:next w:val="Tekst"/>
    <w:rsid w:val="00BD2D92"/>
    <w:pPr>
      <w:ind w:firstLine="0"/>
    </w:pPr>
    <w:rPr>
      <w:u w:val="single"/>
    </w:rPr>
  </w:style>
  <w:style w:type="character" w:styleId="a5">
    <w:name w:val="footnote reference"/>
    <w:semiHidden/>
    <w:rsid w:val="00BD2D92"/>
    <w:rPr>
      <w:rFonts w:cs="Times New Roman"/>
      <w:vertAlign w:val="superscript"/>
    </w:rPr>
  </w:style>
  <w:style w:type="paragraph" w:customStyle="1" w:styleId="rysunek">
    <w:name w:val="rysunek"/>
    <w:basedOn w:val="a"/>
    <w:uiPriority w:val="99"/>
    <w:rsid w:val="00BD2D92"/>
    <w:pPr>
      <w:ind w:left="900" w:hanging="900"/>
      <w:jc w:val="both"/>
    </w:pPr>
    <w:rPr>
      <w:rFonts w:ascii="Times New Roman PL" w:hAnsi="Times New Roman PL"/>
      <w:lang w:val="en-GB"/>
    </w:rPr>
  </w:style>
  <w:style w:type="paragraph" w:customStyle="1" w:styleId="podpisrysunku">
    <w:name w:val="podpis rysunku"/>
    <w:basedOn w:val="Tekst"/>
    <w:rsid w:val="00BD2D92"/>
    <w:pPr>
      <w:jc w:val="center"/>
    </w:pPr>
    <w:rPr>
      <w:i/>
    </w:rPr>
  </w:style>
  <w:style w:type="paragraph" w:customStyle="1" w:styleId="tytultabeli">
    <w:name w:val="tytul tabeli"/>
    <w:basedOn w:val="Tekst"/>
    <w:uiPriority w:val="99"/>
    <w:rsid w:val="00BD2D92"/>
    <w:pPr>
      <w:ind w:firstLine="0"/>
    </w:pPr>
  </w:style>
  <w:style w:type="paragraph" w:styleId="a6">
    <w:name w:val="footnote text"/>
    <w:basedOn w:val="a"/>
    <w:link w:val="a7"/>
    <w:semiHidden/>
    <w:rsid w:val="00BD2D92"/>
    <w:pPr>
      <w:jc w:val="both"/>
    </w:pPr>
    <w:rPr>
      <w:rFonts w:ascii="Times New Roman PL" w:eastAsia="Calibri" w:hAnsi="Times New Roman PL"/>
      <w:lang w:val="en-GB" w:eastAsia="bg-BG"/>
    </w:rPr>
  </w:style>
  <w:style w:type="character" w:customStyle="1" w:styleId="a7">
    <w:name w:val="Текст под линия Знак"/>
    <w:link w:val="a6"/>
    <w:uiPriority w:val="99"/>
    <w:semiHidden/>
    <w:locked/>
    <w:rsid w:val="00BD2D92"/>
    <w:rPr>
      <w:rFonts w:ascii="Times New Roman PL" w:hAnsi="Times New Roman PL" w:cs="Times New Roman"/>
      <w:sz w:val="20"/>
      <w:lang w:val="en-GB"/>
    </w:rPr>
  </w:style>
  <w:style w:type="paragraph" w:customStyle="1" w:styleId="standard">
    <w:name w:val="standard"/>
    <w:basedOn w:val="a8"/>
    <w:uiPriority w:val="99"/>
    <w:rsid w:val="00BD2D92"/>
    <w:pPr>
      <w:spacing w:after="0"/>
      <w:ind w:left="0" w:firstLine="170"/>
      <w:jc w:val="both"/>
    </w:pPr>
    <w:rPr>
      <w:sz w:val="18"/>
      <w:lang w:val="en-US"/>
    </w:rPr>
  </w:style>
  <w:style w:type="character" w:styleId="a9">
    <w:name w:val="Hyperlink"/>
    <w:uiPriority w:val="99"/>
    <w:rsid w:val="00BD2D92"/>
    <w:rPr>
      <w:rFonts w:cs="Times New Roman"/>
      <w:color w:val="0000FF"/>
      <w:u w:val="single"/>
    </w:rPr>
  </w:style>
  <w:style w:type="paragraph" w:styleId="a8">
    <w:name w:val="Body Text Indent"/>
    <w:basedOn w:val="a"/>
    <w:link w:val="aa"/>
    <w:uiPriority w:val="99"/>
    <w:semiHidden/>
    <w:rsid w:val="00BD2D92"/>
    <w:pPr>
      <w:spacing w:after="120"/>
      <w:ind w:left="283"/>
    </w:pPr>
    <w:rPr>
      <w:rFonts w:eastAsia="Calibri"/>
      <w:lang w:eastAsia="bg-BG"/>
    </w:rPr>
  </w:style>
  <w:style w:type="character" w:customStyle="1" w:styleId="aa">
    <w:name w:val="Основен текст с отстъп Знак"/>
    <w:link w:val="a8"/>
    <w:uiPriority w:val="99"/>
    <w:semiHidden/>
    <w:locked/>
    <w:rsid w:val="00BD2D92"/>
    <w:rPr>
      <w:rFonts w:ascii="Times New Roman" w:hAnsi="Times New Roman" w:cs="Times New Roman"/>
      <w:sz w:val="20"/>
      <w:lang w:val="en-AU"/>
    </w:rPr>
  </w:style>
  <w:style w:type="paragraph" w:styleId="ab">
    <w:name w:val="endnote text"/>
    <w:basedOn w:val="a"/>
    <w:link w:val="ac"/>
    <w:uiPriority w:val="99"/>
    <w:semiHidden/>
    <w:rsid w:val="00DB049B"/>
    <w:rPr>
      <w:rFonts w:eastAsia="Calibri"/>
      <w:lang w:eastAsia="bg-BG"/>
    </w:rPr>
  </w:style>
  <w:style w:type="character" w:customStyle="1" w:styleId="ac">
    <w:name w:val="Текст на бележка в края Знак"/>
    <w:link w:val="ab"/>
    <w:uiPriority w:val="99"/>
    <w:semiHidden/>
    <w:locked/>
    <w:rsid w:val="00DB049B"/>
    <w:rPr>
      <w:rFonts w:ascii="Times New Roman" w:hAnsi="Times New Roman" w:cs="Times New Roman"/>
      <w:sz w:val="20"/>
      <w:lang w:val="en-AU"/>
    </w:rPr>
  </w:style>
  <w:style w:type="character" w:styleId="ad">
    <w:name w:val="endnote reference"/>
    <w:uiPriority w:val="99"/>
    <w:semiHidden/>
    <w:rsid w:val="00DB049B"/>
    <w:rPr>
      <w:rFonts w:cs="Times New Roman"/>
      <w:vertAlign w:val="superscript"/>
    </w:rPr>
  </w:style>
  <w:style w:type="character" w:styleId="ae">
    <w:name w:val="Strong"/>
    <w:uiPriority w:val="99"/>
    <w:qFormat/>
    <w:locked/>
    <w:rsid w:val="00555DD5"/>
    <w:rPr>
      <w:rFonts w:cs="Times New Roman"/>
      <w:b/>
    </w:rPr>
  </w:style>
  <w:style w:type="paragraph" w:customStyle="1" w:styleId="JT-Text">
    <w:name w:val="JT-Text"/>
    <w:basedOn w:val="a"/>
    <w:uiPriority w:val="99"/>
    <w:rsid w:val="00BA050F"/>
    <w:pPr>
      <w:widowControl w:val="0"/>
      <w:overflowPunct w:val="0"/>
      <w:topLinePunct/>
      <w:adjustRightInd w:val="0"/>
      <w:snapToGrid w:val="0"/>
      <w:spacing w:line="270" w:lineRule="exact"/>
      <w:ind w:firstLine="340"/>
      <w:jc w:val="both"/>
    </w:pPr>
    <w:rPr>
      <w:rFonts w:eastAsia="MS Mincho"/>
      <w:kern w:val="2"/>
      <w:lang w:val="en-US" w:eastAsia="ja-JP"/>
    </w:rPr>
  </w:style>
  <w:style w:type="paragraph" w:styleId="af">
    <w:name w:val="Normal (Web)"/>
    <w:basedOn w:val="a"/>
    <w:uiPriority w:val="99"/>
    <w:semiHidden/>
    <w:rsid w:val="00E22C50"/>
    <w:pPr>
      <w:spacing w:before="100" w:beforeAutospacing="1" w:after="100" w:afterAutospacing="1"/>
    </w:pPr>
    <w:rPr>
      <w:sz w:val="24"/>
      <w:szCs w:val="24"/>
      <w:lang w:val="en-US" w:eastAsia="bg-BG"/>
    </w:rPr>
  </w:style>
  <w:style w:type="paragraph" w:customStyle="1" w:styleId="reference">
    <w:name w:val="reference"/>
    <w:basedOn w:val="a"/>
    <w:uiPriority w:val="99"/>
    <w:rsid w:val="00096D48"/>
    <w:pPr>
      <w:spacing w:before="100" w:beforeAutospacing="1" w:after="100" w:afterAutospacing="1"/>
    </w:pPr>
    <w:rPr>
      <w:rFonts w:eastAsia="Calibri"/>
      <w:sz w:val="24"/>
      <w:szCs w:val="24"/>
      <w:lang w:val="bg-BG" w:eastAsia="bg-BG"/>
    </w:rPr>
  </w:style>
  <w:style w:type="character" w:styleId="af0">
    <w:name w:val="Emphasis"/>
    <w:uiPriority w:val="99"/>
    <w:qFormat/>
    <w:locked/>
    <w:rsid w:val="00FF26A0"/>
    <w:rPr>
      <w:rFonts w:cs="Times New Roman"/>
      <w:i/>
      <w:iCs/>
    </w:rPr>
  </w:style>
  <w:style w:type="character" w:styleId="af1">
    <w:name w:val="FollowedHyperlink"/>
    <w:uiPriority w:val="99"/>
    <w:rsid w:val="00167276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unhideWhenUsed/>
    <w:rsid w:val="00D32945"/>
    <w:pPr>
      <w:tabs>
        <w:tab w:val="center" w:pos="4536"/>
        <w:tab w:val="right" w:pos="9072"/>
      </w:tabs>
    </w:pPr>
  </w:style>
  <w:style w:type="character" w:customStyle="1" w:styleId="af3">
    <w:name w:val="Горен колонтитул Знак"/>
    <w:link w:val="af2"/>
    <w:uiPriority w:val="99"/>
    <w:rsid w:val="00D32945"/>
    <w:rPr>
      <w:rFonts w:ascii="Times New Roman" w:eastAsia="Times New Roman" w:hAnsi="Times New Roman"/>
      <w:lang w:val="en-AU" w:eastAsia="en-US"/>
    </w:rPr>
  </w:style>
  <w:style w:type="paragraph" w:styleId="af4">
    <w:name w:val="footer"/>
    <w:basedOn w:val="a"/>
    <w:link w:val="af5"/>
    <w:uiPriority w:val="99"/>
    <w:unhideWhenUsed/>
    <w:rsid w:val="00D32945"/>
    <w:pPr>
      <w:tabs>
        <w:tab w:val="center" w:pos="4536"/>
        <w:tab w:val="right" w:pos="9072"/>
      </w:tabs>
    </w:pPr>
  </w:style>
  <w:style w:type="character" w:customStyle="1" w:styleId="af5">
    <w:name w:val="Долен колонтитул Знак"/>
    <w:link w:val="af4"/>
    <w:uiPriority w:val="99"/>
    <w:rsid w:val="00D32945"/>
    <w:rPr>
      <w:rFonts w:ascii="Times New Roman" w:eastAsia="Times New Roman" w:hAnsi="Times New Roman"/>
      <w:lang w:val="en-AU" w:eastAsia="en-US"/>
    </w:rPr>
  </w:style>
  <w:style w:type="character" w:customStyle="1" w:styleId="1">
    <w:name w:val="Неразрешено споменаване1"/>
    <w:uiPriority w:val="99"/>
    <w:semiHidden/>
    <w:unhideWhenUsed/>
    <w:rsid w:val="00311468"/>
    <w:rPr>
      <w:color w:val="605E5C"/>
      <w:shd w:val="clear" w:color="auto" w:fill="E1DFDD"/>
    </w:rPr>
  </w:style>
  <w:style w:type="character" w:customStyle="1" w:styleId="2">
    <w:name w:val="Неразрешено споменаване2"/>
    <w:basedOn w:val="a0"/>
    <w:uiPriority w:val="99"/>
    <w:semiHidden/>
    <w:unhideWhenUsed/>
    <w:rsid w:val="00522564"/>
    <w:rPr>
      <w:color w:val="605E5C"/>
      <w:shd w:val="clear" w:color="auto" w:fill="E1DFDD"/>
    </w:rPr>
  </w:style>
  <w:style w:type="paragraph" w:styleId="af6">
    <w:name w:val="List Paragraph"/>
    <w:basedOn w:val="a"/>
    <w:uiPriority w:val="99"/>
    <w:qFormat/>
    <w:rsid w:val="00F154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doi.org/10.1371/journal.pone.0193972" TargetMode="External"/><Relationship Id="rId18" Type="http://schemas.openxmlformats.org/officeDocument/2006/relationships/hyperlink" Target="http://doi.org/10.1037/0021-9010.76.1.14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i.org/10.1002/9781119466642" TargetMode="External"/><Relationship Id="rId7" Type="http://schemas.openxmlformats.org/officeDocument/2006/relationships/hyperlink" Target="mailto:smith@gmail.com" TargetMode="External"/><Relationship Id="rId12" Type="http://schemas.openxmlformats.org/officeDocument/2006/relationships/hyperlink" Target="https://doi.org/10.1037/ppm0000185" TargetMode="External"/><Relationship Id="rId17" Type="http://schemas.openxmlformats.org/officeDocument/2006/relationships/hyperlink" Target="http://doi.org/10.1037/0021-9010.76.1.143" TargetMode="External"/><Relationship Id="rId25" Type="http://schemas.openxmlformats.org/officeDocument/2006/relationships/hyperlink" Target="https://pnb.pc-remonti.net/time2losing/transliteras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37/com0000181" TargetMode="External"/><Relationship Id="rId20" Type="http://schemas.openxmlformats.org/officeDocument/2006/relationships/hyperlink" Target="https://thebigpicture-academicwriting.digi.hansreitzel.d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s://apastyle.apa.org/style-grammar-guidelines/references/examp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371/............" TargetMode="External"/><Relationship Id="rId23" Type="http://schemas.openxmlformats.org/officeDocument/2006/relationships/hyperlink" Target="https://mgu.bg/%d0%b3%d0%b5%25d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doi.org/10.1037/0000168-000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doi.org/10.1371/............" TargetMode="External"/><Relationship Id="rId22" Type="http://schemas.openxmlformats.org/officeDocument/2006/relationships/hyperlink" Target="https://www.cancer.gov/publications/patient-education/takingtime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1962</Words>
  <Characters>11185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Sustainable Extraction and Processing of Raw Materials Template</vt:lpstr>
      <vt:lpstr>Sustainable Extraction and Processing of Raw Materials Template</vt:lpstr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Extraction and Processing of Raw Materials Template</dc:title>
  <dc:subject/>
  <dc:creator>Guest</dc:creator>
  <cp:keywords/>
  <dc:description/>
  <cp:lastModifiedBy>Irena  Grigorova</cp:lastModifiedBy>
  <cp:revision>5</cp:revision>
  <dcterms:created xsi:type="dcterms:W3CDTF">2024-11-12T09:01:00Z</dcterms:created>
  <dcterms:modified xsi:type="dcterms:W3CDTF">2024-11-12T11:42:00Z</dcterms:modified>
</cp:coreProperties>
</file>