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383"/>
      </w:tblGrid>
      <w:tr w:rsidR="007F27C6" w:rsidRPr="005E79C6" w14:paraId="080487E5" w14:textId="77777777" w:rsidTr="00EA2B0A">
        <w:trPr>
          <w:trHeight w:val="416"/>
        </w:trPr>
        <w:tc>
          <w:tcPr>
            <w:tcW w:w="10314" w:type="dxa"/>
            <w:gridSpan w:val="3"/>
          </w:tcPr>
          <w:p w14:paraId="2308146E" w14:textId="77777777" w:rsidR="007F27C6" w:rsidRPr="007F27C6" w:rsidRDefault="007F27C6" w:rsidP="007F27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Минно-геоложки университет „Св. Иван Рилски”</w:t>
            </w:r>
          </w:p>
        </w:tc>
      </w:tr>
      <w:tr w:rsidR="007F27C6" w:rsidRPr="005E79C6" w14:paraId="5433CBF6" w14:textId="77777777" w:rsidTr="00EA2B0A">
        <w:tc>
          <w:tcPr>
            <w:tcW w:w="10314" w:type="dxa"/>
            <w:gridSpan w:val="3"/>
          </w:tcPr>
          <w:p w14:paraId="30DE1E0E" w14:textId="77777777" w:rsidR="007F27C6" w:rsidRPr="007F27C6" w:rsidRDefault="007F27C6" w:rsidP="007F27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КАРТА ЗА ЕКСПЕРТНА ОЦЕНКА</w:t>
            </w:r>
            <w:r w:rsidR="009E012D">
              <w:rPr>
                <w:lang w:val="bg-BG"/>
              </w:rPr>
              <w:t xml:space="preserve"> НА НАУЧНО-ИЗСЛЕДОВАТЕЛСКИ ПРОЕКТ</w:t>
            </w:r>
          </w:p>
        </w:tc>
      </w:tr>
      <w:tr w:rsidR="007F27C6" w14:paraId="15A49D9A" w14:textId="77777777" w:rsidTr="00EA2B0A">
        <w:tc>
          <w:tcPr>
            <w:tcW w:w="10314" w:type="dxa"/>
            <w:gridSpan w:val="3"/>
          </w:tcPr>
          <w:p w14:paraId="62248424" w14:textId="77777777" w:rsidR="007F27C6" w:rsidRDefault="007F27C6" w:rsidP="007F27C6">
            <w:pPr>
              <w:rPr>
                <w:lang w:val="bg-BG"/>
              </w:rPr>
            </w:pPr>
            <w:r>
              <w:rPr>
                <w:lang w:val="bg-BG"/>
              </w:rPr>
              <w:t>Наименование на проекта:</w:t>
            </w:r>
          </w:p>
          <w:p w14:paraId="2DEE48DF" w14:textId="77777777" w:rsidR="00F17E2D" w:rsidRDefault="00F17E2D" w:rsidP="007F27C6">
            <w:pPr>
              <w:rPr>
                <w:lang w:val="bg-BG"/>
              </w:rPr>
            </w:pPr>
          </w:p>
          <w:p w14:paraId="296E6D27" w14:textId="77777777" w:rsidR="00F17E2D" w:rsidRDefault="00F17E2D" w:rsidP="007F27C6">
            <w:pPr>
              <w:rPr>
                <w:lang w:val="bg-BG"/>
              </w:rPr>
            </w:pPr>
          </w:p>
          <w:p w14:paraId="0C5E385A" w14:textId="77777777" w:rsidR="00F17E2D" w:rsidRPr="007F27C6" w:rsidRDefault="00F17E2D" w:rsidP="007F27C6">
            <w:pPr>
              <w:rPr>
                <w:lang w:val="bg-BG"/>
              </w:rPr>
            </w:pPr>
          </w:p>
        </w:tc>
      </w:tr>
      <w:tr w:rsidR="00EA2B0A" w14:paraId="56DAD4B9" w14:textId="77777777" w:rsidTr="009E012D">
        <w:tc>
          <w:tcPr>
            <w:tcW w:w="7797" w:type="dxa"/>
            <w:vAlign w:val="center"/>
          </w:tcPr>
          <w:p w14:paraId="673EECAB" w14:textId="77777777" w:rsidR="007F27C6" w:rsidRPr="007F27C6" w:rsidRDefault="007F27C6" w:rsidP="009E01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Критерии за оценка</w:t>
            </w:r>
          </w:p>
        </w:tc>
        <w:tc>
          <w:tcPr>
            <w:tcW w:w="1134" w:type="dxa"/>
          </w:tcPr>
          <w:p w14:paraId="740A4026" w14:textId="77777777" w:rsidR="007F27C6" w:rsidRPr="007F27C6" w:rsidRDefault="007F27C6" w:rsidP="007F27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Допустим брой точки</w:t>
            </w:r>
          </w:p>
        </w:tc>
        <w:tc>
          <w:tcPr>
            <w:tcW w:w="1383" w:type="dxa"/>
          </w:tcPr>
          <w:p w14:paraId="484BDE73" w14:textId="77777777" w:rsidR="007F27C6" w:rsidRDefault="007F27C6" w:rsidP="007F27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Оценка</w:t>
            </w:r>
          </w:p>
          <w:p w14:paraId="21A1CA4E" w14:textId="77777777" w:rsidR="007F27C6" w:rsidRPr="007F27C6" w:rsidRDefault="007F27C6" w:rsidP="007F27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/бр. точки/</w:t>
            </w:r>
          </w:p>
        </w:tc>
      </w:tr>
      <w:tr w:rsidR="00EA2B0A" w14:paraId="578DE7F0" w14:textId="77777777" w:rsidTr="00EA2B0A">
        <w:tc>
          <w:tcPr>
            <w:tcW w:w="7797" w:type="dxa"/>
          </w:tcPr>
          <w:p w14:paraId="241F9480" w14:textId="77777777" w:rsidR="007F27C6" w:rsidRPr="00042A8E" w:rsidRDefault="007F27C6" w:rsidP="00EA2B0A">
            <w:pPr>
              <w:rPr>
                <w:b/>
                <w:lang w:val="bg-BG"/>
              </w:rPr>
            </w:pPr>
            <w:r w:rsidRPr="00042A8E">
              <w:rPr>
                <w:b/>
                <w:lang w:val="bg-BG"/>
              </w:rPr>
              <w:t>І. Научна стойност на пр</w:t>
            </w:r>
            <w:r w:rsidR="00EA2B0A" w:rsidRPr="00042A8E">
              <w:rPr>
                <w:b/>
                <w:lang w:val="bg-BG"/>
              </w:rPr>
              <w:t>о</w:t>
            </w:r>
            <w:r w:rsidRPr="00042A8E">
              <w:rPr>
                <w:b/>
                <w:lang w:val="bg-BG"/>
              </w:rPr>
              <w:t>екта</w:t>
            </w:r>
          </w:p>
        </w:tc>
        <w:tc>
          <w:tcPr>
            <w:tcW w:w="1134" w:type="dxa"/>
          </w:tcPr>
          <w:p w14:paraId="6A90BD6D" w14:textId="77777777" w:rsidR="007F27C6" w:rsidRPr="00042A8E" w:rsidRDefault="00042A8E" w:rsidP="00374C38">
            <w:pPr>
              <w:rPr>
                <w:b/>
                <w:lang w:val="bg-BG"/>
              </w:rPr>
            </w:pPr>
            <w:r w:rsidRPr="00042A8E">
              <w:rPr>
                <w:b/>
                <w:lang w:val="bg-BG"/>
              </w:rPr>
              <w:t xml:space="preserve">     0-</w:t>
            </w:r>
            <w:r w:rsidR="00374C38">
              <w:rPr>
                <w:b/>
                <w:lang w:val="bg-BG"/>
              </w:rPr>
              <w:t>6</w:t>
            </w:r>
            <w:r w:rsidRPr="00042A8E">
              <w:rPr>
                <w:b/>
                <w:lang w:val="bg-BG"/>
              </w:rPr>
              <w:t>0</w:t>
            </w:r>
          </w:p>
        </w:tc>
        <w:tc>
          <w:tcPr>
            <w:tcW w:w="1383" w:type="dxa"/>
          </w:tcPr>
          <w:p w14:paraId="4DBFF103" w14:textId="77777777" w:rsidR="007F27C6" w:rsidRDefault="007F27C6"/>
        </w:tc>
      </w:tr>
      <w:tr w:rsidR="00EA2B0A" w14:paraId="0A0F4E02" w14:textId="77777777" w:rsidTr="00EA2B0A">
        <w:tc>
          <w:tcPr>
            <w:tcW w:w="7797" w:type="dxa"/>
          </w:tcPr>
          <w:p w14:paraId="7A07D8F2" w14:textId="77777777" w:rsidR="00EA2B0A" w:rsidRPr="005E79C6" w:rsidRDefault="007F27C6" w:rsidP="00EA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cs="Arial Narrow"/>
                <w:spacing w:val="-1"/>
                <w:lang w:val="bg-BG"/>
              </w:rPr>
            </w:pPr>
            <w:r w:rsidRPr="005E79C6">
              <w:rPr>
                <w:lang w:val="bg-BG"/>
              </w:rPr>
              <w:t xml:space="preserve">І.1. </w:t>
            </w:r>
            <w:r w:rsidRPr="005E79C6">
              <w:rPr>
                <w:rFonts w:cs="Arial Narrow"/>
                <w:spacing w:val="-1"/>
                <w:lang w:val="bg-BG"/>
              </w:rPr>
              <w:t xml:space="preserve">Съответствие на тематиката на проекта с </w:t>
            </w:r>
            <w:r w:rsidR="00EA2B0A" w:rsidRPr="005E79C6">
              <w:rPr>
                <w:rFonts w:cs="Arial Narrow"/>
                <w:spacing w:val="-1"/>
                <w:lang w:val="bg-BG"/>
              </w:rPr>
              <w:t>научните направления</w:t>
            </w:r>
            <w:r w:rsidRPr="005E79C6">
              <w:rPr>
                <w:rFonts w:cs="Arial Narrow"/>
                <w:spacing w:val="-1"/>
                <w:lang w:val="bg-BG"/>
              </w:rPr>
              <w:t>,</w:t>
            </w:r>
            <w:r w:rsidR="00EA2B0A" w:rsidRPr="005E79C6">
              <w:rPr>
                <w:rFonts w:cs="Arial Narrow"/>
                <w:spacing w:val="-1"/>
                <w:lang w:val="bg-BG"/>
              </w:rPr>
              <w:t xml:space="preserve">  </w:t>
            </w:r>
            <w:r w:rsidRPr="005E79C6">
              <w:rPr>
                <w:rFonts w:cs="Arial Narrow"/>
                <w:spacing w:val="-1"/>
                <w:lang w:val="bg-BG"/>
              </w:rPr>
              <w:t>приоритетите и концепцията за НИД на Университета</w:t>
            </w:r>
          </w:p>
        </w:tc>
        <w:tc>
          <w:tcPr>
            <w:tcW w:w="1134" w:type="dxa"/>
            <w:vAlign w:val="center"/>
          </w:tcPr>
          <w:p w14:paraId="1A1AB84C" w14:textId="77777777" w:rsidR="007F27C6" w:rsidRPr="00EA2B0A" w:rsidRDefault="00EA2B0A" w:rsidP="00EA2B0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0E1D032B" w14:textId="77777777" w:rsidR="007F27C6" w:rsidRDefault="007F27C6"/>
        </w:tc>
      </w:tr>
      <w:tr w:rsidR="00EA2B0A" w14:paraId="0FBB7F4D" w14:textId="77777777" w:rsidTr="00C96CB3">
        <w:tc>
          <w:tcPr>
            <w:tcW w:w="7797" w:type="dxa"/>
          </w:tcPr>
          <w:p w14:paraId="08305DD9" w14:textId="77777777" w:rsidR="00EA2B0A" w:rsidRPr="00EA2B0A" w:rsidRDefault="00EA2B0A">
            <w:pPr>
              <w:rPr>
                <w:lang w:val="bg-BG"/>
              </w:rPr>
            </w:pPr>
            <w:r>
              <w:rPr>
                <w:lang w:val="bg-BG"/>
              </w:rPr>
              <w:t>І.2. Актуалност на проблема</w:t>
            </w:r>
          </w:p>
        </w:tc>
        <w:tc>
          <w:tcPr>
            <w:tcW w:w="1134" w:type="dxa"/>
            <w:vAlign w:val="center"/>
          </w:tcPr>
          <w:p w14:paraId="428D0D5F" w14:textId="77777777" w:rsidR="00EA2B0A" w:rsidRPr="00EA2B0A" w:rsidRDefault="00EA2B0A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846D08D" w14:textId="77777777" w:rsidR="00EA2B0A" w:rsidRDefault="00EA2B0A"/>
        </w:tc>
      </w:tr>
      <w:tr w:rsidR="00EA2B0A" w14:paraId="46C031D4" w14:textId="77777777" w:rsidTr="00BF0A87">
        <w:tc>
          <w:tcPr>
            <w:tcW w:w="7797" w:type="dxa"/>
          </w:tcPr>
          <w:p w14:paraId="270F6ACA" w14:textId="77777777" w:rsidR="00EA2B0A" w:rsidRPr="00EA2B0A" w:rsidRDefault="00EA2B0A" w:rsidP="00EA2B0A">
            <w:pPr>
              <w:rPr>
                <w:lang w:val="bg-BG"/>
              </w:rPr>
            </w:pPr>
            <w:r>
              <w:rPr>
                <w:lang w:val="bg-BG"/>
              </w:rPr>
              <w:t>І.3. Оригиналност и иновативност на научното изследване</w:t>
            </w:r>
          </w:p>
        </w:tc>
        <w:tc>
          <w:tcPr>
            <w:tcW w:w="1134" w:type="dxa"/>
            <w:vAlign w:val="center"/>
          </w:tcPr>
          <w:p w14:paraId="15809B9B" w14:textId="77777777" w:rsidR="00EA2B0A" w:rsidRPr="00EA2B0A" w:rsidRDefault="00EA2B0A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01DE4315" w14:textId="77777777" w:rsidR="00EA2B0A" w:rsidRDefault="00EA2B0A"/>
        </w:tc>
      </w:tr>
      <w:tr w:rsidR="00EA2B0A" w14:paraId="265AC7AA" w14:textId="77777777" w:rsidTr="006C126D">
        <w:tc>
          <w:tcPr>
            <w:tcW w:w="7797" w:type="dxa"/>
          </w:tcPr>
          <w:p w14:paraId="56446A82" w14:textId="77777777" w:rsidR="00EA2B0A" w:rsidRPr="00EA2B0A" w:rsidRDefault="00EA2B0A">
            <w:pPr>
              <w:rPr>
                <w:lang w:val="bg-BG"/>
              </w:rPr>
            </w:pPr>
            <w:r>
              <w:rPr>
                <w:lang w:val="bg-BG"/>
              </w:rPr>
              <w:t>І.4. Обоснованост и реалистичност на предлаганата методология</w:t>
            </w:r>
          </w:p>
        </w:tc>
        <w:tc>
          <w:tcPr>
            <w:tcW w:w="1134" w:type="dxa"/>
            <w:vAlign w:val="center"/>
          </w:tcPr>
          <w:p w14:paraId="19B6DB90" w14:textId="77777777" w:rsidR="00EA2B0A" w:rsidRPr="00EA2B0A" w:rsidRDefault="00EA2B0A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1711F117" w14:textId="77777777" w:rsidR="00EA2B0A" w:rsidRDefault="00EA2B0A"/>
        </w:tc>
      </w:tr>
      <w:tr w:rsidR="00EA2B0A" w14:paraId="5E1DE22C" w14:textId="77777777" w:rsidTr="00167A73">
        <w:tc>
          <w:tcPr>
            <w:tcW w:w="7797" w:type="dxa"/>
          </w:tcPr>
          <w:p w14:paraId="03AA831A" w14:textId="77777777" w:rsidR="00EA2B0A" w:rsidRPr="00EA2B0A" w:rsidRDefault="00EA2B0A">
            <w:pPr>
              <w:rPr>
                <w:lang w:val="bg-BG"/>
              </w:rPr>
            </w:pPr>
            <w:r>
              <w:rPr>
                <w:lang w:val="bg-BG"/>
              </w:rPr>
              <w:t>І.5. Яснота и точност на формулираните цели и задачи</w:t>
            </w:r>
          </w:p>
        </w:tc>
        <w:tc>
          <w:tcPr>
            <w:tcW w:w="1134" w:type="dxa"/>
            <w:vAlign w:val="center"/>
          </w:tcPr>
          <w:p w14:paraId="3F7434B8" w14:textId="77777777" w:rsidR="00EA2B0A" w:rsidRPr="00EA2B0A" w:rsidRDefault="00EA2B0A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68173A21" w14:textId="77777777" w:rsidR="00EA2B0A" w:rsidRDefault="00EA2B0A"/>
        </w:tc>
      </w:tr>
      <w:tr w:rsidR="003110EC" w14:paraId="7FE7802D" w14:textId="77777777" w:rsidTr="004F23DD">
        <w:tc>
          <w:tcPr>
            <w:tcW w:w="7797" w:type="dxa"/>
          </w:tcPr>
          <w:p w14:paraId="3B7A9830" w14:textId="77777777" w:rsidR="003110EC" w:rsidRDefault="003110EC" w:rsidP="00374C38">
            <w:pPr>
              <w:rPr>
                <w:lang w:val="bg-BG"/>
              </w:rPr>
            </w:pPr>
            <w:r>
              <w:rPr>
                <w:lang w:val="bg-BG"/>
              </w:rPr>
              <w:t>І.</w:t>
            </w:r>
            <w:r w:rsidR="00374C38">
              <w:rPr>
                <w:lang w:val="bg-BG"/>
              </w:rPr>
              <w:t>6</w:t>
            </w:r>
            <w:r>
              <w:rPr>
                <w:lang w:val="bg-BG"/>
              </w:rPr>
              <w:t>. Интердисциплинарност на проекта</w:t>
            </w:r>
          </w:p>
        </w:tc>
        <w:tc>
          <w:tcPr>
            <w:tcW w:w="1134" w:type="dxa"/>
            <w:vAlign w:val="center"/>
          </w:tcPr>
          <w:p w14:paraId="692D39FC" w14:textId="77777777" w:rsidR="003110EC" w:rsidRDefault="003110EC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07165C81" w14:textId="77777777" w:rsidR="003110EC" w:rsidRDefault="003110EC"/>
        </w:tc>
      </w:tr>
      <w:tr w:rsidR="00EA2B0A" w:rsidRPr="00042A8E" w14:paraId="21C116E6" w14:textId="77777777" w:rsidTr="00E870E4">
        <w:tc>
          <w:tcPr>
            <w:tcW w:w="7797" w:type="dxa"/>
          </w:tcPr>
          <w:p w14:paraId="6F2D2AD7" w14:textId="77777777" w:rsidR="00EA2B0A" w:rsidRPr="00042A8E" w:rsidRDefault="00042A8E">
            <w:pPr>
              <w:rPr>
                <w:b/>
                <w:lang w:val="bg-BG"/>
              </w:rPr>
            </w:pPr>
            <w:r w:rsidRPr="00042A8E">
              <w:rPr>
                <w:b/>
                <w:lang w:val="bg-BG"/>
              </w:rPr>
              <w:t>ІІ. Капацитет за реализация на проекта</w:t>
            </w:r>
          </w:p>
        </w:tc>
        <w:tc>
          <w:tcPr>
            <w:tcW w:w="1134" w:type="dxa"/>
            <w:vAlign w:val="center"/>
          </w:tcPr>
          <w:p w14:paraId="32D17AE9" w14:textId="77777777" w:rsidR="00EA2B0A" w:rsidRPr="00374C38" w:rsidRDefault="00042A8E" w:rsidP="00374C38">
            <w:pPr>
              <w:jc w:val="center"/>
              <w:rPr>
                <w:b/>
                <w:lang w:val="bg-BG"/>
              </w:rPr>
            </w:pPr>
            <w:r w:rsidRPr="00374C38">
              <w:rPr>
                <w:b/>
                <w:lang w:val="bg-BG"/>
              </w:rPr>
              <w:t>2-</w:t>
            </w:r>
            <w:r w:rsidR="00374C38">
              <w:rPr>
                <w:b/>
                <w:lang w:val="bg-BG"/>
              </w:rPr>
              <w:t>6</w:t>
            </w:r>
            <w:r w:rsidR="003110EC" w:rsidRPr="00374C38">
              <w:rPr>
                <w:b/>
                <w:lang w:val="bg-BG"/>
              </w:rPr>
              <w:t>0</w:t>
            </w:r>
          </w:p>
        </w:tc>
        <w:tc>
          <w:tcPr>
            <w:tcW w:w="1383" w:type="dxa"/>
          </w:tcPr>
          <w:p w14:paraId="2964F96A" w14:textId="77777777" w:rsidR="00EA2B0A" w:rsidRPr="00042A8E" w:rsidRDefault="00EA2B0A">
            <w:pPr>
              <w:rPr>
                <w:b/>
              </w:rPr>
            </w:pPr>
          </w:p>
        </w:tc>
      </w:tr>
      <w:tr w:rsidR="00EA2B0A" w14:paraId="75BF6E2D" w14:textId="77777777" w:rsidTr="00E870E4">
        <w:tc>
          <w:tcPr>
            <w:tcW w:w="7797" w:type="dxa"/>
          </w:tcPr>
          <w:p w14:paraId="079842A9" w14:textId="77777777" w:rsidR="00EA2B0A" w:rsidRPr="00042A8E" w:rsidRDefault="00042A8E" w:rsidP="00042A8E">
            <w:pPr>
              <w:rPr>
                <w:lang w:val="bg-BG"/>
              </w:rPr>
            </w:pPr>
            <w:r>
              <w:rPr>
                <w:lang w:val="bg-BG"/>
              </w:rPr>
              <w:t>ІІ.1. Научен опит на ръководителя и екипа по тематиката на проекта</w:t>
            </w:r>
          </w:p>
        </w:tc>
        <w:tc>
          <w:tcPr>
            <w:tcW w:w="1134" w:type="dxa"/>
            <w:vAlign w:val="center"/>
          </w:tcPr>
          <w:p w14:paraId="7741FD58" w14:textId="77777777" w:rsidR="00EA2B0A" w:rsidRPr="00EA2B0A" w:rsidRDefault="00042A8E" w:rsidP="00042A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9A122C3" w14:textId="77777777" w:rsidR="00EA2B0A" w:rsidRDefault="00EA2B0A"/>
        </w:tc>
      </w:tr>
      <w:tr w:rsidR="00EA2B0A" w14:paraId="6433B1E9" w14:textId="77777777" w:rsidTr="00E870E4">
        <w:tc>
          <w:tcPr>
            <w:tcW w:w="7797" w:type="dxa"/>
          </w:tcPr>
          <w:p w14:paraId="4BF29E4C" w14:textId="77777777" w:rsidR="00EA2B0A" w:rsidRPr="00042A8E" w:rsidRDefault="00042A8E" w:rsidP="00042A8E">
            <w:pPr>
              <w:rPr>
                <w:lang w:val="bg-BG"/>
              </w:rPr>
            </w:pPr>
            <w:r>
              <w:rPr>
                <w:lang w:val="bg-BG"/>
              </w:rPr>
              <w:t>ІІ.2. Възрастов профил  / средна възраст на колектива</w:t>
            </w:r>
            <w:r w:rsidRPr="00AC5F9D">
              <w:rPr>
                <w:rFonts w:ascii="Arial Narrow" w:hAnsi="Arial Narrow" w:cs="Arial Narrow"/>
                <w:spacing w:val="-1"/>
                <w:sz w:val="24"/>
                <w:szCs w:val="24"/>
                <w:lang w:val="bg-BG"/>
              </w:rPr>
              <w:t xml:space="preserve"> до 35 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  <w:lang w:val="bg-BG"/>
              </w:rPr>
              <w:t>г, до 45 г., до 55 г., до 65 г, над 65 г.</w:t>
            </w:r>
            <w:r>
              <w:rPr>
                <w:lang w:val="bg-BG"/>
              </w:rPr>
              <w:t xml:space="preserve"> /  </w:t>
            </w:r>
          </w:p>
        </w:tc>
        <w:tc>
          <w:tcPr>
            <w:tcW w:w="1134" w:type="dxa"/>
            <w:vAlign w:val="center"/>
          </w:tcPr>
          <w:p w14:paraId="35AF9D75" w14:textId="77777777" w:rsidR="00EA2B0A" w:rsidRPr="00EA2B0A" w:rsidRDefault="00042A8E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10-2</w:t>
            </w:r>
          </w:p>
        </w:tc>
        <w:tc>
          <w:tcPr>
            <w:tcW w:w="1383" w:type="dxa"/>
          </w:tcPr>
          <w:p w14:paraId="2D384ECC" w14:textId="77777777" w:rsidR="00EA2B0A" w:rsidRDefault="00EA2B0A"/>
        </w:tc>
      </w:tr>
      <w:tr w:rsidR="00EA2B0A" w14:paraId="370A6245" w14:textId="77777777" w:rsidTr="00E870E4">
        <w:tc>
          <w:tcPr>
            <w:tcW w:w="7797" w:type="dxa"/>
          </w:tcPr>
          <w:p w14:paraId="2E3D34A0" w14:textId="77777777" w:rsidR="00EA2B0A" w:rsidRPr="00042A8E" w:rsidRDefault="00042A8E">
            <w:pPr>
              <w:rPr>
                <w:lang w:val="bg-BG"/>
              </w:rPr>
            </w:pPr>
            <w:r>
              <w:rPr>
                <w:lang w:val="bg-BG"/>
              </w:rPr>
              <w:t xml:space="preserve">ІІ.3. Включени докторанти – по 2 т. на докторант, но не повече от 10 т. </w:t>
            </w:r>
          </w:p>
        </w:tc>
        <w:tc>
          <w:tcPr>
            <w:tcW w:w="1134" w:type="dxa"/>
            <w:vAlign w:val="center"/>
          </w:tcPr>
          <w:p w14:paraId="7D18B710" w14:textId="77777777" w:rsidR="00EA2B0A" w:rsidRPr="00EA2B0A" w:rsidRDefault="00042A8E" w:rsidP="00042A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833D1F4" w14:textId="77777777" w:rsidR="00EA2B0A" w:rsidRDefault="00EA2B0A"/>
        </w:tc>
      </w:tr>
      <w:tr w:rsidR="00EA2B0A" w14:paraId="28515C41" w14:textId="77777777" w:rsidTr="00E870E4">
        <w:tc>
          <w:tcPr>
            <w:tcW w:w="7797" w:type="dxa"/>
          </w:tcPr>
          <w:p w14:paraId="2468C8BC" w14:textId="77777777" w:rsidR="00EA2B0A" w:rsidRPr="00042A8E" w:rsidRDefault="00042A8E">
            <w:pPr>
              <w:rPr>
                <w:lang w:val="bg-BG"/>
              </w:rPr>
            </w:pPr>
            <w:r>
              <w:rPr>
                <w:lang w:val="bg-BG"/>
              </w:rPr>
              <w:t xml:space="preserve">ІІ.4. Включени студенти – по 1 т. за студент, но не повече от 10 т. </w:t>
            </w:r>
          </w:p>
        </w:tc>
        <w:tc>
          <w:tcPr>
            <w:tcW w:w="1134" w:type="dxa"/>
            <w:vAlign w:val="center"/>
          </w:tcPr>
          <w:p w14:paraId="62E99BB4" w14:textId="77777777" w:rsidR="00EA2B0A" w:rsidRPr="00EA2B0A" w:rsidRDefault="00042A8E" w:rsidP="00042A8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0-10 </w:t>
            </w:r>
          </w:p>
        </w:tc>
        <w:tc>
          <w:tcPr>
            <w:tcW w:w="1383" w:type="dxa"/>
          </w:tcPr>
          <w:p w14:paraId="37072634" w14:textId="77777777" w:rsidR="00EA2B0A" w:rsidRDefault="00EA2B0A"/>
        </w:tc>
      </w:tr>
      <w:tr w:rsidR="00EA2B0A" w14:paraId="485FD3AB" w14:textId="77777777" w:rsidTr="00E870E4">
        <w:tc>
          <w:tcPr>
            <w:tcW w:w="7797" w:type="dxa"/>
          </w:tcPr>
          <w:p w14:paraId="544CE867" w14:textId="77777777" w:rsidR="00EA2B0A" w:rsidRPr="00042A8E" w:rsidRDefault="00042A8E" w:rsidP="00042A8E">
            <w:pPr>
              <w:rPr>
                <w:lang w:val="bg-BG"/>
              </w:rPr>
            </w:pPr>
            <w:r>
              <w:rPr>
                <w:lang w:val="bg-BG"/>
              </w:rPr>
              <w:t>ІІ.5. Сътрудничество между катедри в рамките на даден факултет</w:t>
            </w:r>
          </w:p>
        </w:tc>
        <w:tc>
          <w:tcPr>
            <w:tcW w:w="1134" w:type="dxa"/>
            <w:vAlign w:val="center"/>
          </w:tcPr>
          <w:p w14:paraId="257C9980" w14:textId="77777777" w:rsidR="00EA2B0A" w:rsidRPr="00EA2B0A" w:rsidRDefault="00042A8E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819946C" w14:textId="77777777" w:rsidR="00EA2B0A" w:rsidRDefault="00EA2B0A"/>
        </w:tc>
      </w:tr>
      <w:tr w:rsidR="003110EC" w14:paraId="7D3768AE" w14:textId="77777777" w:rsidTr="00E870E4">
        <w:tc>
          <w:tcPr>
            <w:tcW w:w="7797" w:type="dxa"/>
          </w:tcPr>
          <w:p w14:paraId="1F481832" w14:textId="77777777" w:rsidR="003110EC" w:rsidRDefault="003110EC" w:rsidP="00374C38">
            <w:pPr>
              <w:rPr>
                <w:lang w:val="bg-BG"/>
              </w:rPr>
            </w:pPr>
            <w:r>
              <w:rPr>
                <w:lang w:val="bg-BG"/>
              </w:rPr>
              <w:t>ІІ.</w:t>
            </w:r>
            <w:r w:rsidR="00374C38">
              <w:rPr>
                <w:lang w:val="bg-BG"/>
              </w:rPr>
              <w:t>6</w:t>
            </w:r>
            <w:r>
              <w:rPr>
                <w:lang w:val="bg-BG"/>
              </w:rPr>
              <w:t xml:space="preserve">. </w:t>
            </w:r>
            <w:r w:rsidR="00374C38">
              <w:rPr>
                <w:lang w:val="bg-BG"/>
              </w:rPr>
              <w:t>Обосновка и необходимост на п</w:t>
            </w:r>
            <w:r>
              <w:rPr>
                <w:lang w:val="bg-BG"/>
              </w:rPr>
              <w:t>редвидените в план-сметката разходи по пера</w:t>
            </w:r>
          </w:p>
        </w:tc>
        <w:tc>
          <w:tcPr>
            <w:tcW w:w="1134" w:type="dxa"/>
            <w:vAlign w:val="center"/>
          </w:tcPr>
          <w:p w14:paraId="2BD4FE2C" w14:textId="77777777" w:rsidR="003110EC" w:rsidRDefault="00374C38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2527A6D1" w14:textId="77777777" w:rsidR="003110EC" w:rsidRDefault="003110EC"/>
        </w:tc>
      </w:tr>
      <w:tr w:rsidR="00042A8E" w14:paraId="1C69975E" w14:textId="77777777" w:rsidTr="00E870E4">
        <w:tc>
          <w:tcPr>
            <w:tcW w:w="7797" w:type="dxa"/>
          </w:tcPr>
          <w:p w14:paraId="51B7C35C" w14:textId="77777777" w:rsidR="00042A8E" w:rsidRPr="00042A8E" w:rsidRDefault="00042A8E">
            <w:pPr>
              <w:rPr>
                <w:b/>
                <w:lang w:val="bg-BG"/>
              </w:rPr>
            </w:pPr>
            <w:r w:rsidRPr="00042A8E">
              <w:rPr>
                <w:b/>
                <w:lang w:val="bg-BG"/>
              </w:rPr>
              <w:t>ІІІ.  Очаквани резултати</w:t>
            </w:r>
          </w:p>
        </w:tc>
        <w:tc>
          <w:tcPr>
            <w:tcW w:w="1134" w:type="dxa"/>
            <w:vAlign w:val="center"/>
          </w:tcPr>
          <w:p w14:paraId="11CE8CD9" w14:textId="77777777" w:rsidR="00042A8E" w:rsidRDefault="00374C38" w:rsidP="00374C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0-80</w:t>
            </w:r>
          </w:p>
        </w:tc>
        <w:tc>
          <w:tcPr>
            <w:tcW w:w="1383" w:type="dxa"/>
          </w:tcPr>
          <w:p w14:paraId="3BFE0DF0" w14:textId="77777777" w:rsidR="00042A8E" w:rsidRDefault="00042A8E"/>
        </w:tc>
      </w:tr>
      <w:tr w:rsidR="00042A8E" w14:paraId="513C8F18" w14:textId="77777777" w:rsidTr="00E870E4">
        <w:tc>
          <w:tcPr>
            <w:tcW w:w="7797" w:type="dxa"/>
          </w:tcPr>
          <w:p w14:paraId="19E0A933" w14:textId="77777777" w:rsidR="00042A8E" w:rsidRPr="003110EC" w:rsidRDefault="003110EC" w:rsidP="003110EC">
            <w:pPr>
              <w:rPr>
                <w:lang w:val="bg-BG"/>
              </w:rPr>
            </w:pPr>
            <w:r w:rsidRPr="003110EC">
              <w:rPr>
                <w:lang w:val="bg-BG"/>
              </w:rPr>
              <w:t xml:space="preserve">ІІІ.1. Принос в обновяване на лабораторната база </w:t>
            </w:r>
            <w:r>
              <w:rPr>
                <w:lang w:val="bg-BG"/>
              </w:rPr>
              <w:t>на МГУ с цел осигуряване и на следващи научни изследвания</w:t>
            </w:r>
          </w:p>
        </w:tc>
        <w:tc>
          <w:tcPr>
            <w:tcW w:w="1134" w:type="dxa"/>
            <w:vAlign w:val="center"/>
          </w:tcPr>
          <w:p w14:paraId="5AC7B7E8" w14:textId="77777777" w:rsidR="00042A8E" w:rsidRDefault="003110EC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AE729D4" w14:textId="77777777" w:rsidR="00042A8E" w:rsidRDefault="00042A8E"/>
        </w:tc>
      </w:tr>
      <w:tr w:rsidR="003110EC" w14:paraId="1EE742D8" w14:textId="77777777" w:rsidTr="00E870E4">
        <w:tc>
          <w:tcPr>
            <w:tcW w:w="7797" w:type="dxa"/>
          </w:tcPr>
          <w:p w14:paraId="1B4A66D6" w14:textId="77777777" w:rsidR="003110EC" w:rsidRPr="003110EC" w:rsidRDefault="003110EC" w:rsidP="003110EC">
            <w:pPr>
              <w:rPr>
                <w:lang w:val="bg-BG"/>
              </w:rPr>
            </w:pPr>
            <w:r>
              <w:rPr>
                <w:lang w:val="bg-BG"/>
              </w:rPr>
              <w:t xml:space="preserve">ІІІ.2. Практическа приложимост на очакваните резултати </w:t>
            </w:r>
          </w:p>
        </w:tc>
        <w:tc>
          <w:tcPr>
            <w:tcW w:w="1134" w:type="dxa"/>
            <w:vAlign w:val="center"/>
          </w:tcPr>
          <w:p w14:paraId="1057CE6D" w14:textId="77777777" w:rsidR="003110EC" w:rsidRDefault="00374C38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1396E54C" w14:textId="77777777" w:rsidR="003110EC" w:rsidRDefault="003110EC"/>
        </w:tc>
      </w:tr>
      <w:tr w:rsidR="003110EC" w14:paraId="36EC1ED4" w14:textId="77777777" w:rsidTr="00E870E4">
        <w:tc>
          <w:tcPr>
            <w:tcW w:w="7797" w:type="dxa"/>
          </w:tcPr>
          <w:p w14:paraId="28FC0EB8" w14:textId="77777777" w:rsidR="003110EC" w:rsidRDefault="003110EC" w:rsidP="003110EC">
            <w:pPr>
              <w:rPr>
                <w:lang w:val="bg-BG"/>
              </w:rPr>
            </w:pPr>
            <w:r>
              <w:rPr>
                <w:lang w:val="bg-BG"/>
              </w:rPr>
              <w:t>ІІІ.3. Оч</w:t>
            </w:r>
            <w:r w:rsidR="00374C38">
              <w:rPr>
                <w:lang w:val="bg-BG"/>
              </w:rPr>
              <w:t>а</w:t>
            </w:r>
            <w:r>
              <w:rPr>
                <w:lang w:val="bg-BG"/>
              </w:rPr>
              <w:t xml:space="preserve">квано отражение на постигнатите разултати върху учебния процес </w:t>
            </w:r>
          </w:p>
        </w:tc>
        <w:tc>
          <w:tcPr>
            <w:tcW w:w="1134" w:type="dxa"/>
            <w:vAlign w:val="center"/>
          </w:tcPr>
          <w:p w14:paraId="68CD6FCC" w14:textId="77777777" w:rsidR="003110EC" w:rsidRDefault="00374C38" w:rsidP="00E22FF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2C46E5D6" w14:textId="77777777" w:rsidR="003110EC" w:rsidRDefault="003110EC"/>
        </w:tc>
      </w:tr>
      <w:tr w:rsidR="00374C38" w14:paraId="1290D491" w14:textId="77777777" w:rsidTr="00E870E4">
        <w:tc>
          <w:tcPr>
            <w:tcW w:w="7797" w:type="dxa"/>
          </w:tcPr>
          <w:p w14:paraId="1B678DEC" w14:textId="77777777" w:rsidR="00374C38" w:rsidRDefault="005E79C6" w:rsidP="00374C38">
            <w:pPr>
              <w:rPr>
                <w:lang w:val="bg-BG"/>
              </w:rPr>
            </w:pPr>
            <w:r>
              <w:rPr>
                <w:lang w:val="bg-BG"/>
              </w:rPr>
              <w:t>ІІІ.4.</w:t>
            </w:r>
            <w:r w:rsidR="00374C38">
              <w:rPr>
                <w:lang w:val="bg-BG"/>
              </w:rPr>
              <w:t xml:space="preserve">Популяризиране на постигнатите резултати:  по 2 т. на предвидена публикация на Национална конференция, 3 т. в Българско списание,  5 т. – в международно издание или конференция без инпакт фактор,  10 т. в  издание с инпакт фактор, но не повече от 40 т.  </w:t>
            </w:r>
          </w:p>
        </w:tc>
        <w:tc>
          <w:tcPr>
            <w:tcW w:w="1134" w:type="dxa"/>
            <w:vAlign w:val="center"/>
          </w:tcPr>
          <w:p w14:paraId="6EBC6794" w14:textId="77777777" w:rsidR="00374C38" w:rsidRDefault="00374C38" w:rsidP="00374C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0-40</w:t>
            </w:r>
          </w:p>
        </w:tc>
        <w:tc>
          <w:tcPr>
            <w:tcW w:w="1383" w:type="dxa"/>
          </w:tcPr>
          <w:p w14:paraId="4CDE9898" w14:textId="77777777" w:rsidR="00374C38" w:rsidRDefault="00374C38"/>
        </w:tc>
      </w:tr>
      <w:tr w:rsidR="003110EC" w14:paraId="139812CF" w14:textId="77777777" w:rsidTr="00E870E4">
        <w:tc>
          <w:tcPr>
            <w:tcW w:w="7797" w:type="dxa"/>
          </w:tcPr>
          <w:p w14:paraId="59376DE1" w14:textId="77777777" w:rsidR="003110EC" w:rsidRPr="003110EC" w:rsidRDefault="003110EC" w:rsidP="00374C38">
            <w:pPr>
              <w:rPr>
                <w:lang w:val="bg-BG"/>
              </w:rPr>
            </w:pPr>
            <w:r>
              <w:rPr>
                <w:lang w:val="bg-BG"/>
              </w:rPr>
              <w:t>ІІІ.</w:t>
            </w:r>
            <w:r w:rsidR="00374C38">
              <w:rPr>
                <w:lang w:val="bg-BG"/>
              </w:rPr>
              <w:t>5</w:t>
            </w:r>
            <w:r>
              <w:rPr>
                <w:lang w:val="bg-BG"/>
              </w:rPr>
              <w:t xml:space="preserve">. Очаквани патенти /полезни модели </w:t>
            </w:r>
            <w:r w:rsidR="00374C38">
              <w:rPr>
                <w:lang w:val="bg-BG"/>
              </w:rPr>
              <w:t>/</w:t>
            </w:r>
          </w:p>
        </w:tc>
        <w:tc>
          <w:tcPr>
            <w:tcW w:w="1134" w:type="dxa"/>
            <w:vAlign w:val="center"/>
          </w:tcPr>
          <w:p w14:paraId="3E7F3B36" w14:textId="77777777" w:rsidR="003110EC" w:rsidRDefault="00374C38" w:rsidP="00374C3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0-10</w:t>
            </w:r>
          </w:p>
        </w:tc>
        <w:tc>
          <w:tcPr>
            <w:tcW w:w="1383" w:type="dxa"/>
          </w:tcPr>
          <w:p w14:paraId="320F64BA" w14:textId="77777777" w:rsidR="003110EC" w:rsidRDefault="003110EC"/>
        </w:tc>
      </w:tr>
    </w:tbl>
    <w:p w14:paraId="4C163D81" w14:textId="77777777" w:rsidR="00F147BD" w:rsidRDefault="00F147BD">
      <w:pPr>
        <w:rPr>
          <w:lang w:val="bg-BG"/>
        </w:rPr>
      </w:pPr>
    </w:p>
    <w:p w14:paraId="0C426172" w14:textId="77777777" w:rsidR="00F17E2D" w:rsidRPr="00F17E2D" w:rsidRDefault="00F17E2D">
      <w:pPr>
        <w:rPr>
          <w:lang w:val="bg-BG"/>
        </w:rPr>
      </w:pPr>
      <w:r>
        <w:rPr>
          <w:lang w:val="bg-BG"/>
        </w:rPr>
        <w:t>Забележка: П</w:t>
      </w:r>
      <w:r w:rsidR="00C71AB6">
        <w:rPr>
          <w:lang w:val="bg-BG"/>
        </w:rPr>
        <w:t>р</w:t>
      </w:r>
      <w:r>
        <w:rPr>
          <w:lang w:val="bg-BG"/>
        </w:rPr>
        <w:t>оектни пр</w:t>
      </w:r>
      <w:r w:rsidR="005E79C6">
        <w:rPr>
          <w:lang w:val="bg-BG"/>
        </w:rPr>
        <w:t>е</w:t>
      </w:r>
      <w:r>
        <w:rPr>
          <w:lang w:val="bg-BG"/>
        </w:rPr>
        <w:t>дложения, които имат под 30 т. по критерии І, ІІ и ІІІ не уч</w:t>
      </w:r>
      <w:r w:rsidR="005E79C6">
        <w:rPr>
          <w:lang w:val="bg-BG"/>
        </w:rPr>
        <w:t>а</w:t>
      </w:r>
      <w:r>
        <w:rPr>
          <w:lang w:val="bg-BG"/>
        </w:rPr>
        <w:t xml:space="preserve">стват в класирането. </w:t>
      </w:r>
    </w:p>
    <w:sectPr w:rsidR="00F17E2D" w:rsidRPr="00F17E2D" w:rsidSect="00F9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35EC"/>
    <w:multiLevelType w:val="hybridMultilevel"/>
    <w:tmpl w:val="725E15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69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D"/>
    <w:rsid w:val="00042A8E"/>
    <w:rsid w:val="003110EC"/>
    <w:rsid w:val="00374C38"/>
    <w:rsid w:val="005434B3"/>
    <w:rsid w:val="00587C9D"/>
    <w:rsid w:val="005E79C6"/>
    <w:rsid w:val="00683FDD"/>
    <w:rsid w:val="007F27C6"/>
    <w:rsid w:val="009E012D"/>
    <w:rsid w:val="00C71AB6"/>
    <w:rsid w:val="00DD5534"/>
    <w:rsid w:val="00EA2B0A"/>
    <w:rsid w:val="00EC3348"/>
    <w:rsid w:val="00EF164C"/>
    <w:rsid w:val="00F147BD"/>
    <w:rsid w:val="00F17E2D"/>
    <w:rsid w:val="00F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4C7A"/>
  <w15:docId w15:val="{BBA13764-10C0-465B-96AB-1CEBB78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PC</cp:lastModifiedBy>
  <cp:revision>2</cp:revision>
  <dcterms:created xsi:type="dcterms:W3CDTF">2024-02-09T08:25:00Z</dcterms:created>
  <dcterms:modified xsi:type="dcterms:W3CDTF">2024-02-09T08:25:00Z</dcterms:modified>
</cp:coreProperties>
</file>