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611DB7" w14:paraId="63E36617" w14:textId="77777777" w:rsidTr="00611DB7">
        <w:tc>
          <w:tcPr>
            <w:tcW w:w="3256" w:type="dxa"/>
          </w:tcPr>
          <w:p w14:paraId="7F499C3C" w14:textId="77777777"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Програма:</w:t>
            </w:r>
          </w:p>
        </w:tc>
        <w:tc>
          <w:tcPr>
            <w:tcW w:w="6378" w:type="dxa"/>
          </w:tcPr>
          <w:p w14:paraId="45FBB1DE" w14:textId="77777777" w:rsidR="00611DB7" w:rsidRPr="00611DB7" w:rsidRDefault="00611DB7" w:rsidP="00CB68E0">
            <w:pPr>
              <w:pStyle w:val="Default"/>
              <w:rPr>
                <w:rFonts w:ascii="Bahnschrift" w:hAnsi="Bahnschrift"/>
              </w:rPr>
            </w:pPr>
            <w:r w:rsidRPr="0090087F">
              <w:rPr>
                <w:rFonts w:ascii="Bahnschrift" w:hAnsi="Bahnschrift"/>
              </w:rPr>
              <w:t xml:space="preserve">„Наука и образование за интелигентен растеж 2014 – 2020 Г.“ (ОП НОИР) чрез Европейския социален фонд на Европейския съюз </w:t>
            </w:r>
          </w:p>
        </w:tc>
      </w:tr>
      <w:tr w:rsidR="00611DB7" w14:paraId="7C286E70" w14:textId="77777777" w:rsidTr="00611DB7">
        <w:tc>
          <w:tcPr>
            <w:tcW w:w="3256" w:type="dxa"/>
          </w:tcPr>
          <w:p w14:paraId="25D07565" w14:textId="77777777"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Процедура:</w:t>
            </w:r>
          </w:p>
        </w:tc>
        <w:tc>
          <w:tcPr>
            <w:tcW w:w="6378" w:type="dxa"/>
          </w:tcPr>
          <w:p w14:paraId="493472E4" w14:textId="77777777" w:rsidR="00611DB7" w:rsidRDefault="00611DB7" w:rsidP="00CB68E0">
            <w:pPr>
              <w:pStyle w:val="Defaul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</w:rPr>
              <w:t>BG05M2OP001-2.013-0001 „Студентски практики</w:t>
            </w:r>
            <w:r w:rsidR="00A45FD0">
              <w:rPr>
                <w:rFonts w:ascii="Bahnschrift" w:hAnsi="Bahnschrift"/>
              </w:rPr>
              <w:t xml:space="preserve"> – Фаза 2</w:t>
            </w:r>
            <w:r w:rsidRPr="0090087F">
              <w:rPr>
                <w:rFonts w:ascii="Bahnschrift" w:hAnsi="Bahnschrift"/>
              </w:rPr>
              <w:t>“</w:t>
            </w:r>
          </w:p>
        </w:tc>
      </w:tr>
      <w:tr w:rsidR="00611DB7" w14:paraId="0A7BEC35" w14:textId="77777777" w:rsidTr="00611DB7">
        <w:tc>
          <w:tcPr>
            <w:tcW w:w="3256" w:type="dxa"/>
          </w:tcPr>
          <w:p w14:paraId="3621C82F" w14:textId="77777777"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Име на проект:</w:t>
            </w:r>
          </w:p>
        </w:tc>
        <w:tc>
          <w:tcPr>
            <w:tcW w:w="6378" w:type="dxa"/>
          </w:tcPr>
          <w:p w14:paraId="4909728A" w14:textId="77777777" w:rsidR="00611DB7" w:rsidRDefault="00611DB7" w:rsidP="00CB68E0">
            <w:pPr>
              <w:pStyle w:val="Defaul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</w:rPr>
              <w:t>BG05M2OP001-2.013-0001 „Студентски практики</w:t>
            </w:r>
            <w:r w:rsidR="00A45FD0">
              <w:rPr>
                <w:rFonts w:ascii="Bahnschrift" w:hAnsi="Bahnschrift"/>
              </w:rPr>
              <w:t xml:space="preserve"> – Фаза 2</w:t>
            </w:r>
            <w:r w:rsidRPr="0090087F">
              <w:rPr>
                <w:rFonts w:ascii="Bahnschrift" w:hAnsi="Bahnschrift"/>
              </w:rPr>
              <w:t xml:space="preserve">“ </w:t>
            </w:r>
          </w:p>
        </w:tc>
      </w:tr>
      <w:tr w:rsidR="00611DB7" w14:paraId="7DEA5DD9" w14:textId="77777777" w:rsidTr="00611DB7">
        <w:tc>
          <w:tcPr>
            <w:tcW w:w="3256" w:type="dxa"/>
          </w:tcPr>
          <w:p w14:paraId="4F215916" w14:textId="77777777"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Договор</w:t>
            </w:r>
            <w:r>
              <w:rPr>
                <w:rFonts w:ascii="Bahnschrift" w:hAnsi="Bahnschrift"/>
                <w:b/>
                <w:bCs/>
              </w:rPr>
              <w:t>:</w:t>
            </w:r>
          </w:p>
        </w:tc>
        <w:tc>
          <w:tcPr>
            <w:tcW w:w="6378" w:type="dxa"/>
          </w:tcPr>
          <w:p w14:paraId="4D6384CC" w14:textId="77777777" w:rsidR="00611DB7" w:rsidRPr="00611DB7" w:rsidRDefault="00A45FD0" w:rsidP="00CB68E0">
            <w:pPr>
              <w:pStyle w:val="Default"/>
              <w:rPr>
                <w:rFonts w:ascii="Bahnschrift" w:hAnsi="Bahnschrift"/>
              </w:rPr>
            </w:pPr>
            <w:r w:rsidRPr="00895024">
              <w:rPr>
                <w:rFonts w:ascii="Bahnschrift" w:hAnsi="Bahnschrift"/>
                <w:bCs/>
                <w:color w:val="auto"/>
              </w:rPr>
              <w:t>Споразумение между конкретния бенефициент и партньора от 23.12.2019 година.</w:t>
            </w:r>
          </w:p>
        </w:tc>
      </w:tr>
      <w:tr w:rsidR="00611DB7" w14:paraId="03ACED6A" w14:textId="77777777" w:rsidTr="00611DB7">
        <w:tc>
          <w:tcPr>
            <w:tcW w:w="3256" w:type="dxa"/>
          </w:tcPr>
          <w:p w14:paraId="231F4293" w14:textId="77777777"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Период/продължителност:</w:t>
            </w:r>
          </w:p>
        </w:tc>
        <w:tc>
          <w:tcPr>
            <w:tcW w:w="6378" w:type="dxa"/>
          </w:tcPr>
          <w:p w14:paraId="0149B4E2" w14:textId="77777777" w:rsidR="00611DB7" w:rsidRPr="00EF4944" w:rsidRDefault="00EF4944" w:rsidP="00CB68E0">
            <w:pPr>
              <w:pStyle w:val="Default"/>
              <w:rPr>
                <w:rFonts w:ascii="Bahnschrift" w:hAnsi="Bahnschrift"/>
                <w:color w:val="auto"/>
              </w:rPr>
            </w:pPr>
            <w:r w:rsidRPr="00EF4944">
              <w:rPr>
                <w:rFonts w:ascii="Bahnschrift" w:hAnsi="Bahnschrift"/>
                <w:color w:val="auto"/>
              </w:rPr>
              <w:t>2</w:t>
            </w:r>
            <w:r w:rsidR="00611DB7" w:rsidRPr="00EF4944">
              <w:rPr>
                <w:rFonts w:ascii="Bahnschrift" w:hAnsi="Bahnschrift"/>
                <w:color w:val="auto"/>
              </w:rPr>
              <w:t>3.1</w:t>
            </w:r>
            <w:r w:rsidRPr="00EF4944">
              <w:rPr>
                <w:rFonts w:ascii="Bahnschrift" w:hAnsi="Bahnschrift"/>
                <w:color w:val="auto"/>
              </w:rPr>
              <w:t>2</w:t>
            </w:r>
            <w:r w:rsidR="00611DB7" w:rsidRPr="00EF4944">
              <w:rPr>
                <w:rFonts w:ascii="Bahnschrift" w:hAnsi="Bahnschrift"/>
                <w:color w:val="auto"/>
              </w:rPr>
              <w:t>.20</w:t>
            </w:r>
            <w:r w:rsidRPr="00EF4944">
              <w:rPr>
                <w:rFonts w:ascii="Bahnschrift" w:hAnsi="Bahnschrift"/>
                <w:color w:val="auto"/>
              </w:rPr>
              <w:t>19</w:t>
            </w:r>
            <w:r w:rsidR="00611DB7" w:rsidRPr="00EF4944">
              <w:rPr>
                <w:rFonts w:ascii="Bahnschrift" w:hAnsi="Bahnschrift"/>
                <w:color w:val="auto"/>
              </w:rPr>
              <w:t xml:space="preserve"> - 31.12.2023 г. </w:t>
            </w:r>
          </w:p>
        </w:tc>
      </w:tr>
      <w:tr w:rsidR="00611DB7" w14:paraId="7BA08F87" w14:textId="77777777" w:rsidTr="00611DB7">
        <w:tc>
          <w:tcPr>
            <w:tcW w:w="3256" w:type="dxa"/>
          </w:tcPr>
          <w:p w14:paraId="1C1CAE8A" w14:textId="77777777"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Ръководител:</w:t>
            </w:r>
          </w:p>
        </w:tc>
        <w:tc>
          <w:tcPr>
            <w:tcW w:w="6378" w:type="dxa"/>
          </w:tcPr>
          <w:p w14:paraId="1360977F" w14:textId="52D888A9" w:rsidR="00611DB7" w:rsidRPr="00895024" w:rsidRDefault="00766C73" w:rsidP="00CB68E0">
            <w:pPr>
              <w:pStyle w:val="Default"/>
              <w:rPr>
                <w:rFonts w:ascii="Bahnschrift" w:hAnsi="Bahnschrift"/>
                <w:color w:val="auto"/>
              </w:rPr>
            </w:pPr>
            <w:r>
              <w:rPr>
                <w:rFonts w:ascii="Bahnschrift" w:hAnsi="Bahnschrift"/>
                <w:color w:val="auto"/>
              </w:rPr>
              <w:t>проф</w:t>
            </w:r>
            <w:r w:rsidR="00611DB7" w:rsidRPr="00895024">
              <w:rPr>
                <w:rFonts w:ascii="Bahnschrift" w:hAnsi="Bahnschrift"/>
                <w:color w:val="auto"/>
              </w:rPr>
              <w:t xml:space="preserve">. дн Ирена Григорова </w:t>
            </w:r>
          </w:p>
        </w:tc>
      </w:tr>
      <w:tr w:rsidR="00611DB7" w14:paraId="3DB7A971" w14:textId="77777777" w:rsidTr="00611DB7">
        <w:tc>
          <w:tcPr>
            <w:tcW w:w="3256" w:type="dxa"/>
          </w:tcPr>
          <w:p w14:paraId="59AF32ED" w14:textId="77777777" w:rsidR="00611DB7" w:rsidRDefault="00611DB7" w:rsidP="00611DB7">
            <w:pPr>
              <w:pStyle w:val="Default"/>
              <w:jc w:val="right"/>
              <w:rPr>
                <w:rFonts w:ascii="Bahnschrift" w:hAnsi="Bahnschrift"/>
                <w:b/>
                <w:bCs/>
              </w:rPr>
            </w:pPr>
            <w:r w:rsidRPr="0090087F">
              <w:rPr>
                <w:rFonts w:ascii="Bahnschrift" w:hAnsi="Bahnschrift"/>
                <w:b/>
                <w:bCs/>
              </w:rPr>
              <w:t>Бюджет:</w:t>
            </w:r>
          </w:p>
        </w:tc>
        <w:tc>
          <w:tcPr>
            <w:tcW w:w="6378" w:type="dxa"/>
          </w:tcPr>
          <w:p w14:paraId="3141A084" w14:textId="37846133" w:rsidR="00611DB7" w:rsidRPr="00D455CE" w:rsidRDefault="00DB68DB" w:rsidP="00CB68E0">
            <w:pPr>
              <w:pStyle w:val="Default"/>
              <w:rPr>
                <w:rFonts w:ascii="Bahnschrift" w:hAnsi="Bahnschrift"/>
                <w:color w:val="FF0000"/>
              </w:rPr>
            </w:pPr>
            <w:r w:rsidRPr="00DB68DB">
              <w:rPr>
                <w:rFonts w:ascii="Bahnschrift" w:hAnsi="Bahnschrift"/>
                <w:color w:val="auto"/>
                <w:lang w:val="en-US"/>
              </w:rPr>
              <w:t>5</w:t>
            </w:r>
            <w:r w:rsidR="00766C73">
              <w:rPr>
                <w:rFonts w:ascii="Bahnschrift" w:hAnsi="Bahnschrift"/>
                <w:color w:val="auto"/>
                <w:lang w:val="en-US"/>
              </w:rPr>
              <w:t>70</w:t>
            </w:r>
            <w:r w:rsidRPr="00DB68DB">
              <w:rPr>
                <w:rFonts w:ascii="Bahnschrift" w:hAnsi="Bahnschrift"/>
                <w:color w:val="auto"/>
                <w:lang w:val="en-US"/>
              </w:rPr>
              <w:t xml:space="preserve"> 5</w:t>
            </w:r>
            <w:r w:rsidR="00766C73">
              <w:rPr>
                <w:rFonts w:ascii="Bahnschrift" w:hAnsi="Bahnschrift"/>
                <w:color w:val="auto"/>
                <w:lang w:val="en-US"/>
              </w:rPr>
              <w:t>35</w:t>
            </w:r>
            <w:r w:rsidR="00611DB7" w:rsidRPr="00DB68DB">
              <w:rPr>
                <w:rFonts w:ascii="Bahnschrift" w:hAnsi="Bahnschrift"/>
                <w:color w:val="auto"/>
              </w:rPr>
              <w:t xml:space="preserve"> лв. </w:t>
            </w:r>
          </w:p>
        </w:tc>
      </w:tr>
    </w:tbl>
    <w:p w14:paraId="49EC2473" w14:textId="77777777" w:rsidR="00611DB7" w:rsidRDefault="00611DB7" w:rsidP="001130B3">
      <w:pPr>
        <w:pStyle w:val="Default"/>
        <w:jc w:val="both"/>
        <w:rPr>
          <w:rFonts w:ascii="Bahnschrift" w:hAnsi="Bahnschrift"/>
          <w:b/>
          <w:bCs/>
        </w:rPr>
      </w:pPr>
    </w:p>
    <w:p w14:paraId="033F25CD" w14:textId="77777777" w:rsidR="001130B3" w:rsidRPr="0060292B" w:rsidRDefault="001130B3" w:rsidP="0060292B">
      <w:pPr>
        <w:pStyle w:val="Default"/>
        <w:jc w:val="both"/>
        <w:rPr>
          <w:rFonts w:ascii="Bahnschrift" w:hAnsi="Bahnschrift" w:cs="Arial"/>
        </w:rPr>
      </w:pPr>
      <w:r w:rsidRPr="0060292B">
        <w:rPr>
          <w:rFonts w:ascii="Bahnschrift" w:hAnsi="Bahnschrift"/>
          <w:b/>
          <w:bCs/>
        </w:rPr>
        <w:t>Резюме:</w:t>
      </w:r>
      <w:r w:rsidR="00551CFB" w:rsidRPr="0060292B">
        <w:rPr>
          <w:rFonts w:ascii="Bahnschrift" w:hAnsi="Bahnschrift" w:cs="Arial"/>
        </w:rPr>
        <w:t xml:space="preserve"> </w:t>
      </w:r>
      <w:r w:rsidR="00551CFB" w:rsidRPr="00551CFB">
        <w:rPr>
          <w:rFonts w:ascii="Bahnschrift" w:hAnsi="Bahnschrift" w:cs="Arial"/>
        </w:rPr>
        <w:t>Проектът е насочен пряко към осигуряване на практическо обучение на студенти в реална работна среда, с което от една страна ще се осигури повишаване на качеството на висшето образование и от друга страна ще задълбочи връзките на висшите училища с пазара на труда</w:t>
      </w:r>
      <w:r w:rsidR="00551CFB" w:rsidRPr="0060292B">
        <w:rPr>
          <w:rFonts w:ascii="Bahnschrift" w:hAnsi="Bahnschrift" w:cs="Arial"/>
        </w:rPr>
        <w:t xml:space="preserve">. </w:t>
      </w:r>
      <w:r w:rsidR="00551CFB" w:rsidRPr="00551CFB">
        <w:rPr>
          <w:rFonts w:ascii="Bahnschrift" w:hAnsi="Bahnschrift" w:cs="Arial"/>
        </w:rPr>
        <w:t>Освен възможността студентите да практикуват професия в реална работна среда, проектът ще допринесе за директен диалог между образованието и бизнеса, между теорията и практиката. Проектът е в съответствие със заложените в Стратегията мерки за въздействие в Тематична цел 3. „Изграждане на устойчива и ефективна връзка между ВУ и пазара на труда и постигане на динамично съответствие между търсенето и предлагането на специалисти с висше образование“.</w:t>
      </w:r>
      <w:r w:rsidR="0060292B">
        <w:rPr>
          <w:rFonts w:ascii="Bahnschrift" w:hAnsi="Bahnschrift" w:cs="Arial"/>
        </w:rPr>
        <w:t xml:space="preserve"> </w:t>
      </w:r>
      <w:r w:rsidR="00915275" w:rsidRPr="00551CFB">
        <w:rPr>
          <w:rFonts w:ascii="Bahnschrift" w:hAnsi="Bahnschrift" w:cs="Arial"/>
        </w:rPr>
        <w:t>Проектът продължава политиката във висшето образование, насочена към осъществяване на връзка между образованието и бизнеса, започнала по ОП РЧР 2007-2013 с проект „Студентски практики“ и продължила по настоящата оперативна програма с проект „Студентски практики – Фаза 1“. По проект „Студентски практики–Фаза 1“ успешно практическо обучение са преминали 45 453 студенти в 6 118 обучаващи организации</w:t>
      </w:r>
    </w:p>
    <w:p w14:paraId="2899CAAB" w14:textId="73EE6EA4" w:rsidR="001130B3" w:rsidRPr="003E6E03" w:rsidRDefault="00C83C8F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В началото на проекта к</w:t>
      </w:r>
      <w:r w:rsidR="00AD31D3" w:rsidRPr="003E6E03">
        <w:rPr>
          <w:rFonts w:ascii="Bahnschrift" w:hAnsi="Bahnschrift"/>
          <w:sz w:val="24"/>
          <w:szCs w:val="24"/>
        </w:rPr>
        <w:t>вот</w:t>
      </w:r>
      <w:r w:rsidR="00895024" w:rsidRPr="003E6E03">
        <w:rPr>
          <w:rFonts w:ascii="Bahnschrift" w:hAnsi="Bahnschrift"/>
          <w:sz w:val="24"/>
          <w:szCs w:val="24"/>
        </w:rPr>
        <w:t xml:space="preserve">ата на МГУ „Св. Иван Рилски“ </w:t>
      </w:r>
      <w:r>
        <w:rPr>
          <w:rFonts w:ascii="Bahnschrift" w:hAnsi="Bahnschrift"/>
          <w:sz w:val="24"/>
          <w:szCs w:val="24"/>
        </w:rPr>
        <w:t>б</w:t>
      </w:r>
      <w:r w:rsidR="00895024" w:rsidRPr="003E6E03">
        <w:rPr>
          <w:rFonts w:ascii="Bahnschrift" w:hAnsi="Bahnschrift"/>
          <w:sz w:val="24"/>
          <w:szCs w:val="24"/>
        </w:rPr>
        <w:t>е</w:t>
      </w:r>
      <w:r>
        <w:rPr>
          <w:rFonts w:ascii="Bahnschrift" w:hAnsi="Bahnschrift"/>
          <w:sz w:val="24"/>
          <w:szCs w:val="24"/>
        </w:rPr>
        <w:t>ше</w:t>
      </w:r>
      <w:r w:rsidR="00895024" w:rsidRPr="003E6E03">
        <w:rPr>
          <w:rFonts w:ascii="Bahnschrift" w:hAnsi="Bahnschrift"/>
          <w:sz w:val="24"/>
          <w:szCs w:val="24"/>
        </w:rPr>
        <w:t xml:space="preserve"> </w:t>
      </w:r>
      <w:r>
        <w:rPr>
          <w:rFonts w:ascii="Bahnschrift" w:hAnsi="Bahnschrift"/>
          <w:sz w:val="24"/>
          <w:szCs w:val="24"/>
        </w:rPr>
        <w:t>3</w:t>
      </w:r>
      <w:r w:rsidR="00067580">
        <w:rPr>
          <w:rFonts w:ascii="Bahnschrift" w:hAnsi="Bahnschrift"/>
          <w:sz w:val="24"/>
          <w:szCs w:val="24"/>
        </w:rPr>
        <w:t>4</w:t>
      </w:r>
      <w:r w:rsidR="00895024" w:rsidRPr="003E6E03">
        <w:rPr>
          <w:rFonts w:ascii="Bahnschrift" w:hAnsi="Bahnschrift"/>
          <w:sz w:val="24"/>
          <w:szCs w:val="24"/>
        </w:rPr>
        <w:t>0</w:t>
      </w:r>
      <w:r w:rsidR="00AD31D3" w:rsidRPr="003E6E03">
        <w:rPr>
          <w:rFonts w:ascii="Bahnschrift" w:hAnsi="Bahnschrift"/>
          <w:sz w:val="24"/>
          <w:szCs w:val="24"/>
        </w:rPr>
        <w:t xml:space="preserve"> студента</w:t>
      </w:r>
      <w:r>
        <w:rPr>
          <w:rFonts w:ascii="Bahnschrift" w:hAnsi="Bahnschrift"/>
          <w:sz w:val="24"/>
          <w:szCs w:val="24"/>
        </w:rPr>
        <w:t>. Благодарение на добрата работа на екипа, след няколко актуализации</w:t>
      </w:r>
      <w:r w:rsidR="00467DB5">
        <w:rPr>
          <w:rFonts w:ascii="Bahnschrift" w:hAnsi="Bahnschrift"/>
          <w:sz w:val="24"/>
          <w:szCs w:val="24"/>
        </w:rPr>
        <w:t xml:space="preserve"> </w:t>
      </w:r>
      <w:r>
        <w:rPr>
          <w:rFonts w:ascii="Bahnschrift" w:hAnsi="Bahnschrift"/>
          <w:sz w:val="24"/>
          <w:szCs w:val="24"/>
        </w:rPr>
        <w:t>към 16.01.2023 година броят на практиките вече е 565. Д</w:t>
      </w:r>
      <w:r w:rsidR="00895024" w:rsidRPr="003E6E03">
        <w:rPr>
          <w:rFonts w:ascii="Bahnschrift" w:hAnsi="Bahnschrift"/>
          <w:sz w:val="24"/>
          <w:szCs w:val="24"/>
        </w:rPr>
        <w:t>о края на 202</w:t>
      </w:r>
      <w:r>
        <w:rPr>
          <w:rFonts w:ascii="Bahnschrift" w:hAnsi="Bahnschrift"/>
          <w:sz w:val="24"/>
          <w:szCs w:val="24"/>
        </w:rPr>
        <w:t>2</w:t>
      </w:r>
      <w:r w:rsidR="009C689B" w:rsidRPr="003E6E03">
        <w:rPr>
          <w:rFonts w:ascii="Bahnschrift" w:hAnsi="Bahnschrift"/>
          <w:sz w:val="24"/>
          <w:szCs w:val="24"/>
        </w:rPr>
        <w:t xml:space="preserve"> г. </w:t>
      </w:r>
      <w:r>
        <w:rPr>
          <w:rFonts w:ascii="Bahnschrift" w:hAnsi="Bahnschrift"/>
          <w:sz w:val="24"/>
          <w:szCs w:val="24"/>
        </w:rPr>
        <w:t xml:space="preserve">бяха </w:t>
      </w:r>
      <w:r w:rsidR="009C689B" w:rsidRPr="003E6E03">
        <w:rPr>
          <w:rFonts w:ascii="Bahnschrift" w:hAnsi="Bahnschrift"/>
          <w:sz w:val="24"/>
          <w:szCs w:val="24"/>
        </w:rPr>
        <w:t xml:space="preserve">регистрирани </w:t>
      </w:r>
      <w:r w:rsidR="00FB1C02">
        <w:rPr>
          <w:rFonts w:ascii="Bahnschrift" w:hAnsi="Bahnschrift"/>
          <w:sz w:val="24"/>
          <w:szCs w:val="24"/>
          <w:lang w:val="en-US"/>
        </w:rPr>
        <w:t>753</w:t>
      </w:r>
      <w:r w:rsidR="007942F0">
        <w:rPr>
          <w:rFonts w:ascii="Bahnschrift" w:hAnsi="Bahnschrift"/>
          <w:sz w:val="24"/>
          <w:szCs w:val="24"/>
        </w:rPr>
        <w:t xml:space="preserve">, като </w:t>
      </w:r>
      <w:r w:rsidR="00FB1C02">
        <w:rPr>
          <w:rFonts w:ascii="Bahnschrift" w:hAnsi="Bahnschrift"/>
          <w:sz w:val="24"/>
          <w:szCs w:val="24"/>
          <w:lang w:val="en-US"/>
        </w:rPr>
        <w:t>498</w:t>
      </w:r>
      <w:r w:rsidR="007942F0">
        <w:rPr>
          <w:rFonts w:ascii="Bahnschrift" w:hAnsi="Bahnschrift"/>
          <w:sz w:val="24"/>
          <w:szCs w:val="24"/>
        </w:rPr>
        <w:t xml:space="preserve"> студента са приключили практиката, а някои от тях са намерили своя работодател</w:t>
      </w:r>
      <w:r w:rsidR="00AD31D3" w:rsidRPr="003E6E03">
        <w:rPr>
          <w:rFonts w:ascii="Bahnschrift" w:hAnsi="Bahnschrift"/>
          <w:sz w:val="24"/>
          <w:szCs w:val="24"/>
        </w:rPr>
        <w:t>. За практиката студентите получават заплащане</w:t>
      </w:r>
      <w:r w:rsidR="009C689B" w:rsidRPr="003E6E03">
        <w:rPr>
          <w:rFonts w:ascii="Bahnschrift" w:hAnsi="Bahnschrift"/>
          <w:sz w:val="24"/>
          <w:szCs w:val="24"/>
        </w:rPr>
        <w:t xml:space="preserve"> в размер на 600 лева</w:t>
      </w:r>
      <w:r w:rsidR="00AD31D3" w:rsidRPr="003E6E03">
        <w:rPr>
          <w:rFonts w:ascii="Bahnschrift" w:hAnsi="Bahnschrift"/>
          <w:sz w:val="24"/>
          <w:szCs w:val="24"/>
        </w:rPr>
        <w:t xml:space="preserve">, обезпечено от МОН, като всеки практикант има индивидуален </w:t>
      </w:r>
      <w:r w:rsidR="009C076B" w:rsidRPr="003E6E03">
        <w:rPr>
          <w:rFonts w:ascii="Bahnschrift" w:hAnsi="Bahnschrift"/>
          <w:sz w:val="24"/>
          <w:szCs w:val="24"/>
        </w:rPr>
        <w:t>ментор</w:t>
      </w:r>
      <w:r w:rsidR="00AD31D3" w:rsidRPr="003E6E03">
        <w:rPr>
          <w:rFonts w:ascii="Bahnschrift" w:hAnsi="Bahnschrift"/>
          <w:sz w:val="24"/>
          <w:szCs w:val="24"/>
        </w:rPr>
        <w:t xml:space="preserve">, излъчен от съответната фирма. От страна на МГУ студентът практикант има определен преподавател за </w:t>
      </w:r>
      <w:r w:rsidR="009C076B" w:rsidRPr="003E6E03">
        <w:rPr>
          <w:rFonts w:ascii="Bahnschrift" w:hAnsi="Bahnschrift"/>
          <w:sz w:val="24"/>
          <w:szCs w:val="24"/>
        </w:rPr>
        <w:t xml:space="preserve">академичен </w:t>
      </w:r>
      <w:r w:rsidR="00AD31D3" w:rsidRPr="003E6E03">
        <w:rPr>
          <w:rFonts w:ascii="Bahnschrift" w:hAnsi="Bahnschrift"/>
          <w:sz w:val="24"/>
          <w:szCs w:val="24"/>
        </w:rPr>
        <w:t>наставник.</w:t>
      </w:r>
      <w:r w:rsidR="007942F0">
        <w:rPr>
          <w:rFonts w:ascii="Bahnschrift" w:hAnsi="Bahnschrift"/>
          <w:sz w:val="24"/>
          <w:szCs w:val="24"/>
        </w:rPr>
        <w:t xml:space="preserve"> При приключването на практиката студента получава и европейски сертификат.</w:t>
      </w:r>
    </w:p>
    <w:p w14:paraId="2F00C782" w14:textId="77777777" w:rsidR="00073D3D" w:rsidRPr="00073D3D" w:rsidRDefault="00073D3D" w:rsidP="00073D3D">
      <w:pPr>
        <w:pStyle w:val="Default"/>
        <w:jc w:val="both"/>
        <w:rPr>
          <w:rFonts w:ascii="Bahnschrift" w:hAnsi="Bahnschrift"/>
        </w:rPr>
      </w:pPr>
    </w:p>
    <w:p w14:paraId="4BF29859" w14:textId="77777777" w:rsidR="00F75500" w:rsidRDefault="00073D3D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  <w:r w:rsidRPr="00073D3D">
        <w:rPr>
          <w:rFonts w:ascii="Bahnschrift" w:hAnsi="Bahnschrift"/>
          <w:sz w:val="24"/>
          <w:szCs w:val="24"/>
        </w:rPr>
        <w:t xml:space="preserve"> </w:t>
      </w:r>
      <w:r w:rsidRPr="00073D3D">
        <w:rPr>
          <w:rFonts w:ascii="Bahnschrift" w:hAnsi="Bahnschrift"/>
          <w:b/>
          <w:bCs/>
          <w:sz w:val="24"/>
          <w:szCs w:val="24"/>
        </w:rPr>
        <w:t xml:space="preserve">Линк към страница: </w:t>
      </w:r>
      <w:hyperlink r:id="rId6" w:history="1">
        <w:r w:rsidR="009369BE" w:rsidRPr="00073D3D">
          <w:rPr>
            <w:rStyle w:val="a8"/>
            <w:rFonts w:ascii="Bahnschrift" w:hAnsi="Bahnschrift"/>
            <w:sz w:val="24"/>
            <w:szCs w:val="24"/>
          </w:rPr>
          <w:t>https://praktiki.mon.bg/</w:t>
        </w:r>
      </w:hyperlink>
    </w:p>
    <w:p w14:paraId="34CB6B2B" w14:textId="126B0A2F" w:rsidR="0008499B" w:rsidRDefault="0008499B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</w:p>
    <w:p w14:paraId="7ADB2C7B" w14:textId="77777777" w:rsidR="0008499B" w:rsidRDefault="0008499B" w:rsidP="00073D3D">
      <w:pPr>
        <w:spacing w:after="0" w:line="240" w:lineRule="auto"/>
        <w:jc w:val="both"/>
        <w:rPr>
          <w:rFonts w:ascii="Bahnschrift" w:hAnsi="Bahnschrift"/>
          <w:sz w:val="24"/>
          <w:szCs w:val="24"/>
        </w:rPr>
      </w:pPr>
    </w:p>
    <w:p w14:paraId="175C9CC2" w14:textId="77777777" w:rsidR="000B23EA" w:rsidRDefault="000B23EA" w:rsidP="00F75500"/>
    <w:p w14:paraId="4747D1C5" w14:textId="77777777" w:rsidR="000B23EA" w:rsidRDefault="000B23EA" w:rsidP="00F75500"/>
    <w:p w14:paraId="565493E3" w14:textId="4B322B7A" w:rsidR="00F75500" w:rsidRPr="00F75500" w:rsidRDefault="00766C73" w:rsidP="00F7550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95460B" wp14:editId="6DE8A5F4">
            <wp:simplePos x="723900" y="1362075"/>
            <wp:positionH relativeFrom="margin">
              <wp:align>left</wp:align>
            </wp:positionH>
            <wp:positionV relativeFrom="paragraph">
              <wp:align>top</wp:align>
            </wp:positionV>
            <wp:extent cx="5808980" cy="3876675"/>
            <wp:effectExtent l="0" t="0" r="1270" b="9525"/>
            <wp:wrapSquare wrapText="bothSides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3EA">
        <w:br w:type="textWrapping" w:clear="all"/>
      </w:r>
    </w:p>
    <w:p w14:paraId="05BA4AED" w14:textId="2849AFDA" w:rsidR="00F75500" w:rsidRDefault="000B23EA" w:rsidP="00F75500">
      <w:r>
        <w:rPr>
          <w:noProof/>
        </w:rPr>
        <w:drawing>
          <wp:inline distT="0" distB="0" distL="0" distR="0" wp14:anchorId="0E6650A4" wp14:editId="257A90D0">
            <wp:extent cx="5839129" cy="3562350"/>
            <wp:effectExtent l="0" t="0" r="9525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37" cy="3564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9294F" w14:textId="77777777" w:rsidR="000D1ED7" w:rsidRDefault="00EA1028" w:rsidP="00B3427C">
      <w:pPr>
        <w:jc w:val="center"/>
      </w:pPr>
      <w:r w:rsidRPr="00EA1028">
        <w:rPr>
          <w:noProof/>
          <w:lang w:eastAsia="bg-BG"/>
        </w:rPr>
        <w:lastRenderedPageBreak/>
        <w:drawing>
          <wp:inline distT="0" distB="0" distL="0" distR="0" wp14:anchorId="70329809" wp14:editId="5FFF7D51">
            <wp:extent cx="5463540" cy="4096855"/>
            <wp:effectExtent l="0" t="0" r="3810" b="0"/>
            <wp:docPr id="12" name="Picture 12" descr="D:\НИД\За НОВИЯ саит МГУ\Инфото от книгата на Тотев\Второ издание на Юбилейната книга\СНИМКИ\13. Практик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ИД\За НОВИЯ саит МГУ\Инфото от книгата на Тотев\Второ издание на Юбилейната книга\СНИМКИ\13. Практики\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81" cy="410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92EA" w14:textId="44DC59C6" w:rsidR="00EA1028" w:rsidRPr="00F75500" w:rsidRDefault="009E5481" w:rsidP="00895024">
      <w:pPr>
        <w:jc w:val="center"/>
      </w:pPr>
      <w:r>
        <w:rPr>
          <w:noProof/>
        </w:rPr>
        <w:drawing>
          <wp:inline distT="0" distB="0" distL="0" distR="0" wp14:anchorId="2041B6B9" wp14:editId="77E864E8">
            <wp:extent cx="5518150" cy="3448050"/>
            <wp:effectExtent l="0" t="0" r="635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51" cy="345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1028" w:rsidRPr="00F75500" w:rsidSect="00C16791">
      <w:headerReference w:type="default" r:id="rId11"/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91F45" w14:textId="77777777" w:rsidR="00A2022F" w:rsidRDefault="00A2022F" w:rsidP="00C16791">
      <w:pPr>
        <w:spacing w:after="0" w:line="240" w:lineRule="auto"/>
      </w:pPr>
      <w:r>
        <w:separator/>
      </w:r>
    </w:p>
  </w:endnote>
  <w:endnote w:type="continuationSeparator" w:id="0">
    <w:p w14:paraId="177AAFE5" w14:textId="77777777" w:rsidR="00A2022F" w:rsidRDefault="00A2022F" w:rsidP="00C16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0402756"/>
      <w:docPartObj>
        <w:docPartGallery w:val="Page Numbers (Bottom of Page)"/>
        <w:docPartUnique/>
      </w:docPartObj>
    </w:sdtPr>
    <w:sdtContent>
      <w:p w14:paraId="4C19CDD4" w14:textId="77777777" w:rsidR="00C16791" w:rsidRDefault="00C16791">
        <w:pPr>
          <w:pStyle w:val="a5"/>
        </w:pPr>
        <w:r>
          <w:rPr>
            <w:noProof/>
            <w:lang w:eastAsia="bg-BG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30E8827" wp14:editId="3F8A209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118505" w14:textId="77777777" w:rsidR="00C16791" w:rsidRDefault="00C1679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67DB5" w:rsidRPr="00467DB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30E8827" id="Group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31118505" w14:textId="77777777" w:rsidR="00C16791" w:rsidRDefault="00C1679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67DB5" w:rsidRPr="00467DB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509B5" w14:textId="77777777" w:rsidR="00A2022F" w:rsidRDefault="00A2022F" w:rsidP="00C16791">
      <w:pPr>
        <w:spacing w:after="0" w:line="240" w:lineRule="auto"/>
      </w:pPr>
      <w:r>
        <w:separator/>
      </w:r>
    </w:p>
  </w:footnote>
  <w:footnote w:type="continuationSeparator" w:id="0">
    <w:p w14:paraId="482DC3F9" w14:textId="77777777" w:rsidR="00A2022F" w:rsidRDefault="00A2022F" w:rsidP="00C16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4387" w14:textId="509DC964" w:rsidR="00551CFB" w:rsidRDefault="006A48F9">
    <w:pPr>
      <w:pStyle w:val="a3"/>
      <w:rPr>
        <w:noProof/>
        <w:lang w:eastAsia="bg-BG"/>
      </w:rPr>
    </w:pPr>
    <w:r>
      <w:rPr>
        <w:noProof/>
        <w:lang w:eastAsia="bg-BG"/>
      </w:rPr>
      <w:drawing>
        <wp:inline distT="0" distB="0" distL="0" distR="0" wp14:anchorId="0738F7FF" wp14:editId="2F8EB500">
          <wp:extent cx="3291840" cy="762664"/>
          <wp:effectExtent l="0" t="0" r="381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166" cy="776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4275" w:rsidRPr="00354275">
      <w:rPr>
        <w:noProof/>
        <w:lang w:eastAsia="bg-BG"/>
      </w:rPr>
      <w:t xml:space="preserve"> </w:t>
    </w:r>
    <w:r w:rsidR="00354275">
      <w:rPr>
        <w:noProof/>
        <w:lang w:eastAsia="bg-BG"/>
      </w:rPr>
      <w:drawing>
        <wp:inline distT="0" distB="0" distL="0" distR="0" wp14:anchorId="10C27FCB" wp14:editId="10AD4A78">
          <wp:extent cx="2583180" cy="914400"/>
          <wp:effectExtent l="0" t="0" r="762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43CF2E" w14:textId="0378FB00" w:rsidR="000B23EA" w:rsidRDefault="000B23EA">
    <w:pPr>
      <w:pStyle w:val="a3"/>
      <w:rPr>
        <w:noProof/>
        <w:lang w:eastAsia="bg-BG"/>
      </w:rPr>
    </w:pPr>
  </w:p>
  <w:p w14:paraId="5341EEC3" w14:textId="77777777" w:rsidR="000B23EA" w:rsidRDefault="000B23E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BC3"/>
    <w:rsid w:val="00067580"/>
    <w:rsid w:val="00073D3D"/>
    <w:rsid w:val="0008499B"/>
    <w:rsid w:val="000B23EA"/>
    <w:rsid w:val="000D1ED7"/>
    <w:rsid w:val="001130B3"/>
    <w:rsid w:val="00127BB8"/>
    <w:rsid w:val="001A247E"/>
    <w:rsid w:val="001B0500"/>
    <w:rsid w:val="002A0D27"/>
    <w:rsid w:val="00354275"/>
    <w:rsid w:val="00397BFD"/>
    <w:rsid w:val="003E6E03"/>
    <w:rsid w:val="00467DB5"/>
    <w:rsid w:val="00536D40"/>
    <w:rsid w:val="00551CFB"/>
    <w:rsid w:val="006014FB"/>
    <w:rsid w:val="00601E61"/>
    <w:rsid w:val="0060292B"/>
    <w:rsid w:val="00611DB7"/>
    <w:rsid w:val="006A48F9"/>
    <w:rsid w:val="00764678"/>
    <w:rsid w:val="00766C73"/>
    <w:rsid w:val="007942F0"/>
    <w:rsid w:val="00895024"/>
    <w:rsid w:val="008B02CA"/>
    <w:rsid w:val="0090087F"/>
    <w:rsid w:val="00915275"/>
    <w:rsid w:val="009369BE"/>
    <w:rsid w:val="009C076B"/>
    <w:rsid w:val="009C689B"/>
    <w:rsid w:val="009E5481"/>
    <w:rsid w:val="00A2022F"/>
    <w:rsid w:val="00A45FD0"/>
    <w:rsid w:val="00AB1F68"/>
    <w:rsid w:val="00AD31D3"/>
    <w:rsid w:val="00B3427C"/>
    <w:rsid w:val="00B85397"/>
    <w:rsid w:val="00C16791"/>
    <w:rsid w:val="00C83C8F"/>
    <w:rsid w:val="00CB68E0"/>
    <w:rsid w:val="00D21905"/>
    <w:rsid w:val="00D455CE"/>
    <w:rsid w:val="00DB68DB"/>
    <w:rsid w:val="00E732BA"/>
    <w:rsid w:val="00EA1028"/>
    <w:rsid w:val="00EC2BC3"/>
    <w:rsid w:val="00EF4944"/>
    <w:rsid w:val="00F74D97"/>
    <w:rsid w:val="00F75500"/>
    <w:rsid w:val="00FB1C02"/>
    <w:rsid w:val="00FC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D280A0"/>
  <w15:docId w15:val="{2739B103-A335-4F18-91FF-3F86372C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C16791"/>
  </w:style>
  <w:style w:type="paragraph" w:styleId="a5">
    <w:name w:val="footer"/>
    <w:basedOn w:val="a"/>
    <w:link w:val="a6"/>
    <w:uiPriority w:val="99"/>
    <w:unhideWhenUsed/>
    <w:rsid w:val="00C16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C16791"/>
  </w:style>
  <w:style w:type="paragraph" w:customStyle="1" w:styleId="Default">
    <w:name w:val="Default"/>
    <w:rsid w:val="001130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611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9369B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4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A45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ktiki.mon.bg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Prodesign HQ</cp:lastModifiedBy>
  <cp:revision>5</cp:revision>
  <dcterms:created xsi:type="dcterms:W3CDTF">2023-01-27T07:21:00Z</dcterms:created>
  <dcterms:modified xsi:type="dcterms:W3CDTF">2023-01-27T11:56:00Z</dcterms:modified>
</cp:coreProperties>
</file>