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6" w:rsidRDefault="002E5626" w:rsidP="002E5626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909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24"/>
        <w:gridCol w:w="839"/>
        <w:gridCol w:w="3968"/>
        <w:gridCol w:w="1060"/>
        <w:gridCol w:w="1055"/>
        <w:gridCol w:w="1062"/>
        <w:gridCol w:w="1059"/>
        <w:gridCol w:w="1060"/>
        <w:gridCol w:w="1055"/>
        <w:gridCol w:w="1060"/>
        <w:gridCol w:w="1178"/>
        <w:gridCol w:w="1489"/>
      </w:tblGrid>
      <w:tr w:rsidR="002E5626" w:rsidRPr="00C111E0" w:rsidTr="00F34A7A">
        <w:trPr>
          <w:trHeight w:val="375"/>
        </w:trPr>
        <w:tc>
          <w:tcPr>
            <w:tcW w:w="149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626" w:rsidRDefault="002E5626" w:rsidP="00EE5865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D4888">
              <w:rPr>
                <w:rFonts w:eastAsia="Times New Roman"/>
                <w:b/>
                <w:bCs/>
                <w:lang w:eastAsia="en-US"/>
              </w:rPr>
              <w:t>МИННО-ГЕОЛОЖКИ УНИВЕРСИТЕТ "СВ. ИВАН РИЛСКИ" - гр. София</w:t>
            </w:r>
          </w:p>
          <w:p w:rsidR="002E5626" w:rsidRPr="00ED4888" w:rsidRDefault="002E5626" w:rsidP="00EE5865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2E5626" w:rsidRPr="00C111E0" w:rsidTr="00F34A7A">
        <w:trPr>
          <w:gridBefore w:val="1"/>
          <w:wBefore w:w="24" w:type="dxa"/>
          <w:trHeight w:val="720"/>
        </w:trPr>
        <w:tc>
          <w:tcPr>
            <w:tcW w:w="14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І. Такси з</w:t>
            </w:r>
            <w:r w:rsidR="00E27920">
              <w:rPr>
                <w:rFonts w:eastAsia="Times New Roman"/>
                <w:b/>
                <w:bCs/>
                <w:lang w:eastAsia="en-US"/>
              </w:rPr>
              <w:t>а</w:t>
            </w:r>
            <w:r w:rsidR="002606FE">
              <w:rPr>
                <w:rFonts w:eastAsia="Times New Roman"/>
                <w:b/>
                <w:bCs/>
                <w:lang w:eastAsia="en-US"/>
              </w:rPr>
              <w:t xml:space="preserve"> кандидатстване за учебната 2022/2023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 г. -  </w:t>
            </w:r>
            <w:r w:rsidR="00961E8B">
              <w:rPr>
                <w:rFonts w:eastAsia="Times New Roman"/>
                <w:b/>
                <w:bCs/>
                <w:lang w:val="en-US" w:eastAsia="en-US"/>
              </w:rPr>
              <w:t>50</w:t>
            </w:r>
            <w:r w:rsidRPr="004B64D1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лв. за първи изпит и </w:t>
            </w:r>
            <w:r w:rsidR="00961E8B">
              <w:rPr>
                <w:rFonts w:eastAsia="Times New Roman"/>
                <w:b/>
                <w:bCs/>
                <w:lang w:val="en-US" w:eastAsia="en-US"/>
              </w:rPr>
              <w:t>50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 лв. за всеки следващ. Такса за участие в кандидатстудентска кампания и класиране с признаване на оценка от държавен зрелостен изпит – </w:t>
            </w:r>
            <w:r w:rsidR="00961E8B">
              <w:rPr>
                <w:rFonts w:eastAsia="Times New Roman"/>
                <w:b/>
                <w:bCs/>
                <w:lang w:val="en-US" w:eastAsia="en-US"/>
              </w:rPr>
              <w:t xml:space="preserve"> 50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 лв.</w:t>
            </w:r>
          </w:p>
        </w:tc>
      </w:tr>
      <w:tr w:rsidR="002E5626" w:rsidRPr="00C111E0" w:rsidTr="00F34A7A">
        <w:trPr>
          <w:gridBefore w:val="1"/>
          <w:wBefore w:w="24" w:type="dxa"/>
          <w:trHeight w:val="402"/>
        </w:trPr>
        <w:tc>
          <w:tcPr>
            <w:tcW w:w="1488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5626" w:rsidRPr="004B64D1" w:rsidRDefault="002E5626" w:rsidP="00961E8B">
            <w:pPr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 xml:space="preserve">ІІ. Такса за конкурсен изпит на кандидат-докторанти – </w:t>
            </w:r>
            <w:r w:rsidR="00961E8B">
              <w:rPr>
                <w:rFonts w:eastAsia="Times New Roman"/>
                <w:b/>
                <w:bCs/>
                <w:lang w:val="en-US" w:eastAsia="en-US"/>
              </w:rPr>
              <w:t>100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 лв.</w:t>
            </w:r>
          </w:p>
        </w:tc>
      </w:tr>
      <w:tr w:rsidR="002E5626" w:rsidRPr="00C111E0" w:rsidTr="00F34A7A">
        <w:trPr>
          <w:gridBefore w:val="1"/>
          <w:wBefore w:w="24" w:type="dxa"/>
          <w:trHeight w:val="402"/>
        </w:trPr>
        <w:tc>
          <w:tcPr>
            <w:tcW w:w="1488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5626" w:rsidRPr="00FC277F" w:rsidRDefault="002E5626" w:rsidP="00EE5865">
            <w:pPr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ІІІ. Т</w:t>
            </w:r>
            <w:r w:rsidR="001306AD">
              <w:rPr>
                <w:rFonts w:eastAsia="Times New Roman"/>
                <w:b/>
                <w:bCs/>
                <w:lang w:eastAsia="en-US"/>
              </w:rPr>
              <w:t>а</w:t>
            </w:r>
            <w:r w:rsidR="002606FE">
              <w:rPr>
                <w:rFonts w:eastAsia="Times New Roman"/>
                <w:b/>
                <w:bCs/>
                <w:lang w:eastAsia="en-US"/>
              </w:rPr>
              <w:t>кси за обучение за учебната 2022/2023</w:t>
            </w:r>
            <w:r w:rsidRPr="004B64D1">
              <w:rPr>
                <w:rFonts w:eastAsia="Times New Roman"/>
                <w:b/>
                <w:bCs/>
                <w:lang w:eastAsia="en-US"/>
              </w:rPr>
              <w:t xml:space="preserve"> г. на:</w:t>
            </w:r>
          </w:p>
        </w:tc>
      </w:tr>
      <w:tr w:rsidR="002E5626" w:rsidRPr="004B64D1" w:rsidTr="00F34A7A">
        <w:trPr>
          <w:trHeight w:val="51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№ по ред 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Области на висше образование, професионални направления и специалности 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 w:cs="Arial"/>
                <w:lang w:eastAsia="en-US"/>
              </w:rPr>
              <w:t>Образователно-квалификационна степен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Докторанти/     Специализанти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Езиков курс         (в евро)</w:t>
            </w:r>
          </w:p>
        </w:tc>
      </w:tr>
      <w:tr w:rsidR="002E5626" w:rsidRPr="004B64D1" w:rsidTr="00F34A7A">
        <w:trPr>
          <w:trHeight w:val="800"/>
        </w:trPr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 xml:space="preserve">бакалавър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 xml:space="preserve">магистър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магистър след бакалавър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редовно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задочно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редовно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задочно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редовно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задочно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редовно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задочно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87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14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 xml:space="preserve">Български граждани и граждани на ЕС и ЕИП </w:t>
            </w:r>
            <w:r w:rsidRPr="004B64D1">
              <w:rPr>
                <w:rFonts w:eastAsia="Times New Roman" w:cs="Arial"/>
                <w:b/>
                <w:bCs/>
                <w:lang w:eastAsia="en-US"/>
              </w:rPr>
              <w:t>(в лв.)</w:t>
            </w:r>
            <w:r w:rsidRPr="004B64D1">
              <w:rPr>
                <w:rFonts w:eastAsia="Times New Roman"/>
                <w:lang w:eastAsia="en-US"/>
              </w:rPr>
              <w:t> </w:t>
            </w:r>
          </w:p>
        </w:tc>
      </w:tr>
      <w:tr w:rsidR="002E5626" w:rsidRPr="004B64D1" w:rsidTr="00F34A7A">
        <w:trPr>
          <w:trHeight w:val="63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Природни науки математика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61E8B" w:rsidP="009D63F3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</w:t>
            </w:r>
            <w:r w:rsidR="009D63F3">
              <w:rPr>
                <w:rFonts w:eastAsia="Times New Roman"/>
                <w:lang w:val="en-US" w:eastAsia="en-US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</w:t>
            </w:r>
            <w:r w:rsidRPr="004B64D1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</w:t>
            </w:r>
            <w:r w:rsidRPr="004B64D1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Науки за земята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Технически науки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61E8B" w:rsidP="009D63F3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</w:t>
            </w:r>
            <w:r w:rsidR="009D63F3">
              <w:rPr>
                <w:rFonts w:eastAsia="Times New Roman"/>
                <w:lang w:val="en-US" w:eastAsia="en-US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</w:t>
            </w:r>
            <w:r w:rsidRPr="004B64D1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9D63F3" w:rsidRDefault="009D63F3" w:rsidP="00EE5865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</w:t>
            </w:r>
            <w:r w:rsidRPr="004B64D1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Машинно инженерство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Електротехника електроника и автоматика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0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Архитектура, строителство и геодезия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0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A85870" w:rsidRDefault="002E5626" w:rsidP="00EE5865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val="en-US" w:eastAsia="en-US"/>
              </w:rPr>
              <w:t>Маркшайдерство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и </w:t>
            </w:r>
            <w:proofErr w:type="spellStart"/>
            <w:r>
              <w:rPr>
                <w:rFonts w:eastAsia="Times New Roman"/>
                <w:lang w:val="en-US" w:eastAsia="en-US"/>
              </w:rPr>
              <w:t>геодезия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61E8B" w:rsidP="009D63F3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</w:t>
            </w:r>
            <w:r w:rsidR="009D63F3">
              <w:rPr>
                <w:rFonts w:eastAsia="Times New Roman"/>
                <w:lang w:val="en-US" w:eastAsia="en-US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9D63F3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63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Проучване добив и обработка на полезни изкопаеми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4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Биотехнологии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B129F2">
        <w:trPr>
          <w:trHeight w:val="30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Общо инженерство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8404DD" w:rsidRPr="004B64D1" w:rsidTr="00B129F2">
        <w:trPr>
          <w:trHeight w:val="30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Default="008404DD" w:rsidP="00EE5865">
            <w:pPr>
              <w:rPr>
                <w:rFonts w:eastAsia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DD" w:rsidRPr="004B64D1" w:rsidRDefault="008404DD" w:rsidP="008404DD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 xml:space="preserve">Български граждани и граждани на ЕС и ЕИП </w:t>
            </w:r>
            <w:r>
              <w:rPr>
                <w:rFonts w:eastAsia="Times New Roman"/>
                <w:b/>
                <w:bCs/>
                <w:lang w:eastAsia="en-US"/>
              </w:rPr>
              <w:t xml:space="preserve">– ПЛАТЕНО ОБУЧЕНИЕ </w:t>
            </w:r>
            <w:r w:rsidRPr="004B64D1">
              <w:rPr>
                <w:rFonts w:eastAsia="Times New Roman" w:cs="Arial"/>
                <w:b/>
                <w:bCs/>
                <w:lang w:eastAsia="en-US"/>
              </w:rPr>
              <w:t>(в лв.)</w:t>
            </w:r>
            <w:r w:rsidRPr="004B64D1">
              <w:rPr>
                <w:rFonts w:eastAsia="Times New Roman"/>
                <w:lang w:eastAsia="en-US"/>
              </w:rPr>
              <w:t> </w:t>
            </w:r>
          </w:p>
        </w:tc>
      </w:tr>
      <w:tr w:rsidR="008404DD" w:rsidRPr="004B64D1" w:rsidTr="00F34A7A">
        <w:trPr>
          <w:trHeight w:val="30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4B64D1" w:rsidRDefault="008404DD" w:rsidP="004E20E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DD" w:rsidRPr="004B64D1" w:rsidRDefault="008404DD" w:rsidP="004E20E5">
            <w:pPr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Природни науки математика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F34A7A" w:rsidRDefault="00F34A7A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F34A7A" w:rsidRDefault="00F34A7A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4B64D1" w:rsidRDefault="008404DD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4B64D1" w:rsidRDefault="008404DD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F34A7A" w:rsidRDefault="00F34A7A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F34A7A" w:rsidRDefault="00F34A7A" w:rsidP="00EE586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4B64D1" w:rsidRDefault="008404DD" w:rsidP="004E20E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4DD" w:rsidRPr="004B64D1" w:rsidRDefault="008404DD" w:rsidP="004E20E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DD" w:rsidRPr="004B64D1" w:rsidRDefault="008404DD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F34A7A" w:rsidRPr="004B64D1" w:rsidTr="00F34A7A">
        <w:trPr>
          <w:trHeight w:val="30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4B64D1" w:rsidRDefault="00F34A7A" w:rsidP="00F34A7A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A7A" w:rsidRPr="004B64D1" w:rsidRDefault="00F34A7A" w:rsidP="00F34A7A">
            <w:pPr>
              <w:rPr>
                <w:rFonts w:eastAsia="Times New Roman"/>
                <w:b/>
                <w:bCs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Технически науки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F34A7A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4B64D1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7A" w:rsidRPr="004B64D1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A7A" w:rsidRPr="004B64D1" w:rsidRDefault="00F34A7A" w:rsidP="00F34A7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2E5626" w:rsidRPr="004B64D1" w:rsidTr="00F34A7A">
        <w:trPr>
          <w:trHeight w:val="33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0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b/>
                <w:bCs/>
                <w:lang w:eastAsia="en-US"/>
              </w:rPr>
              <w:t>Чуждестранни граждани по чл. 95, ал. 8 от ЗВО (в евро)</w:t>
            </w:r>
          </w:p>
        </w:tc>
      </w:tr>
      <w:tr w:rsidR="002E5626" w:rsidRPr="004B64D1" w:rsidTr="00F34A7A">
        <w:trPr>
          <w:trHeight w:val="63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bCs/>
                <w:lang w:eastAsia="en-US"/>
              </w:rPr>
            </w:pPr>
            <w:r w:rsidRPr="004B64D1">
              <w:rPr>
                <w:rFonts w:eastAsia="Times New Roman"/>
                <w:bCs/>
                <w:sz w:val="22"/>
                <w:szCs w:val="22"/>
                <w:lang w:eastAsia="en-US"/>
              </w:rPr>
              <w:t>Природни науки, математика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2500</w:t>
            </w:r>
          </w:p>
        </w:tc>
      </w:tr>
      <w:tr w:rsidR="002E5626" w:rsidRPr="004B64D1" w:rsidTr="00F34A7A">
        <w:trPr>
          <w:trHeight w:val="3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626" w:rsidRPr="004B64D1" w:rsidRDefault="002E5626" w:rsidP="00EE5865">
            <w:pPr>
              <w:rPr>
                <w:rFonts w:eastAsia="Times New Roman"/>
                <w:bCs/>
                <w:lang w:eastAsia="en-US"/>
              </w:rPr>
            </w:pPr>
            <w:r w:rsidRPr="004B64D1">
              <w:rPr>
                <w:rFonts w:eastAsia="Times New Roman"/>
                <w:bCs/>
                <w:sz w:val="22"/>
                <w:szCs w:val="22"/>
                <w:lang w:eastAsia="en-US"/>
              </w:rPr>
              <w:t>Технически науки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26" w:rsidRPr="004B64D1" w:rsidRDefault="002E5626" w:rsidP="00EE5865">
            <w:pPr>
              <w:jc w:val="center"/>
              <w:rPr>
                <w:rFonts w:eastAsia="Times New Roman"/>
                <w:lang w:eastAsia="en-US"/>
              </w:rPr>
            </w:pPr>
            <w:r w:rsidRPr="004B64D1">
              <w:rPr>
                <w:rFonts w:eastAsia="Times New Roman"/>
                <w:lang w:eastAsia="en-US"/>
              </w:rPr>
              <w:t>2500</w:t>
            </w:r>
          </w:p>
        </w:tc>
      </w:tr>
    </w:tbl>
    <w:p w:rsidR="007B0E03" w:rsidRDefault="007B0E03"/>
    <w:sectPr w:rsidR="007B0E03" w:rsidSect="002E5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6"/>
    <w:rsid w:val="000625B6"/>
    <w:rsid w:val="001306AD"/>
    <w:rsid w:val="002606FE"/>
    <w:rsid w:val="00265EFD"/>
    <w:rsid w:val="002E26C7"/>
    <w:rsid w:val="002E5626"/>
    <w:rsid w:val="00491022"/>
    <w:rsid w:val="00664BF5"/>
    <w:rsid w:val="007B0E03"/>
    <w:rsid w:val="00823517"/>
    <w:rsid w:val="008404DD"/>
    <w:rsid w:val="009463B0"/>
    <w:rsid w:val="00961E8B"/>
    <w:rsid w:val="00995FD3"/>
    <w:rsid w:val="009D63F3"/>
    <w:rsid w:val="00A9347E"/>
    <w:rsid w:val="00B129F2"/>
    <w:rsid w:val="00CF1718"/>
    <w:rsid w:val="00E27920"/>
    <w:rsid w:val="00E90431"/>
    <w:rsid w:val="00F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20"/>
    <w:rPr>
      <w:rFonts w:ascii="Segoe UI" w:eastAsia="Batang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20"/>
    <w:rPr>
      <w:rFonts w:ascii="Segoe UI" w:eastAsia="Batang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</dc:creator>
  <cp:lastModifiedBy>Asenova</cp:lastModifiedBy>
  <cp:revision>4</cp:revision>
  <cp:lastPrinted>2022-03-31T06:54:00Z</cp:lastPrinted>
  <dcterms:created xsi:type="dcterms:W3CDTF">2022-03-30T14:13:00Z</dcterms:created>
  <dcterms:modified xsi:type="dcterms:W3CDTF">2022-03-31T07:11:00Z</dcterms:modified>
</cp:coreProperties>
</file>