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78" w:rsidRPr="003861B9" w:rsidRDefault="00187478" w:rsidP="00187478">
      <w:pPr>
        <w:rPr>
          <w:rFonts w:ascii="Arial Narrow" w:hAnsi="Arial Narrow"/>
          <w:sz w:val="17"/>
          <w:szCs w:val="17"/>
        </w:rPr>
      </w:pPr>
      <w:r w:rsidRPr="005031CE">
        <w:rPr>
          <w:rFonts w:ascii="Arial Narrow" w:hAnsi="Arial Narrow"/>
          <w:sz w:val="17"/>
          <w:szCs w:val="17"/>
        </w:rPr>
        <w:t>ГОДИШНИК на Минно-геоложкия университет “Св. Иван Рилски”, Том 5</w:t>
      </w:r>
      <w:r>
        <w:rPr>
          <w:rFonts w:ascii="Arial Narrow" w:hAnsi="Arial Narrow"/>
          <w:sz w:val="17"/>
          <w:szCs w:val="17"/>
        </w:rPr>
        <w:t>8</w:t>
      </w:r>
      <w:r w:rsidRPr="005031CE">
        <w:rPr>
          <w:rFonts w:ascii="Arial Narrow" w:hAnsi="Arial Narrow"/>
          <w:sz w:val="17"/>
          <w:szCs w:val="17"/>
        </w:rPr>
        <w:t>, Св.IІІ, Механизация, електрификация и автоматизация на мините, 201</w:t>
      </w:r>
      <w:r>
        <w:rPr>
          <w:rFonts w:ascii="Arial Narrow" w:hAnsi="Arial Narrow"/>
          <w:sz w:val="17"/>
          <w:szCs w:val="17"/>
        </w:rPr>
        <w:t>5</w:t>
      </w:r>
    </w:p>
    <w:p w:rsidR="00187478" w:rsidRPr="003861B9" w:rsidRDefault="00187478" w:rsidP="00187478">
      <w:pPr>
        <w:rPr>
          <w:rFonts w:ascii="Arial Narrow" w:hAnsi="Arial Narrow"/>
          <w:sz w:val="17"/>
          <w:szCs w:val="17"/>
        </w:rPr>
      </w:pPr>
      <w:r w:rsidRPr="005031CE">
        <w:rPr>
          <w:rFonts w:ascii="Arial Narrow" w:hAnsi="Arial Narrow"/>
          <w:sz w:val="17"/>
          <w:szCs w:val="17"/>
        </w:rPr>
        <w:t xml:space="preserve">ANNUAL of </w:t>
      </w:r>
      <w:proofErr w:type="spellStart"/>
      <w:r w:rsidRPr="005031CE">
        <w:rPr>
          <w:rFonts w:ascii="Arial Narrow" w:hAnsi="Arial Narrow"/>
          <w:sz w:val="17"/>
          <w:szCs w:val="17"/>
        </w:rPr>
        <w:t>the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University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of </w:t>
      </w:r>
      <w:proofErr w:type="spellStart"/>
      <w:r w:rsidRPr="005031CE">
        <w:rPr>
          <w:rFonts w:ascii="Arial Narrow" w:hAnsi="Arial Narrow"/>
          <w:sz w:val="17"/>
          <w:szCs w:val="17"/>
        </w:rPr>
        <w:t>Mining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and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Geology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“</w:t>
      </w:r>
      <w:proofErr w:type="spellStart"/>
      <w:r w:rsidRPr="005031CE">
        <w:rPr>
          <w:rFonts w:ascii="Arial Narrow" w:hAnsi="Arial Narrow"/>
          <w:sz w:val="17"/>
          <w:szCs w:val="17"/>
        </w:rPr>
        <w:t>St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. </w:t>
      </w:r>
      <w:proofErr w:type="spellStart"/>
      <w:r w:rsidRPr="005031CE">
        <w:rPr>
          <w:rFonts w:ascii="Arial Narrow" w:hAnsi="Arial Narrow"/>
          <w:sz w:val="17"/>
          <w:szCs w:val="17"/>
        </w:rPr>
        <w:t>Ivan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Rilski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”, </w:t>
      </w:r>
      <w:proofErr w:type="spellStart"/>
      <w:r w:rsidRPr="005031CE">
        <w:rPr>
          <w:rFonts w:ascii="Arial Narrow" w:hAnsi="Arial Narrow"/>
          <w:sz w:val="17"/>
          <w:szCs w:val="17"/>
        </w:rPr>
        <w:t>Vol</w:t>
      </w:r>
      <w:proofErr w:type="spellEnd"/>
      <w:r w:rsidRPr="005031CE">
        <w:rPr>
          <w:rFonts w:ascii="Arial Narrow" w:hAnsi="Arial Narrow"/>
          <w:sz w:val="17"/>
          <w:szCs w:val="17"/>
        </w:rPr>
        <w:t>. 5</w:t>
      </w:r>
      <w:r>
        <w:rPr>
          <w:rFonts w:ascii="Arial Narrow" w:hAnsi="Arial Narrow"/>
          <w:sz w:val="17"/>
          <w:szCs w:val="17"/>
        </w:rPr>
        <w:t>8</w:t>
      </w:r>
      <w:r w:rsidRPr="005031CE">
        <w:rPr>
          <w:rFonts w:ascii="Arial Narrow" w:hAnsi="Arial Narrow"/>
          <w:sz w:val="17"/>
          <w:szCs w:val="17"/>
        </w:rPr>
        <w:t xml:space="preserve">, </w:t>
      </w:r>
      <w:proofErr w:type="spellStart"/>
      <w:r w:rsidRPr="005031CE">
        <w:rPr>
          <w:rFonts w:ascii="Arial Narrow" w:hAnsi="Arial Narrow"/>
          <w:sz w:val="17"/>
          <w:szCs w:val="17"/>
        </w:rPr>
        <w:t>Part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ІІІ, </w:t>
      </w:r>
      <w:proofErr w:type="spellStart"/>
      <w:r w:rsidRPr="005031CE">
        <w:rPr>
          <w:rFonts w:ascii="Arial Narrow" w:hAnsi="Arial Narrow"/>
          <w:sz w:val="17"/>
          <w:szCs w:val="17"/>
        </w:rPr>
        <w:t>Mechanization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, </w:t>
      </w:r>
      <w:proofErr w:type="spellStart"/>
      <w:r w:rsidRPr="005031CE">
        <w:rPr>
          <w:rFonts w:ascii="Arial Narrow" w:hAnsi="Arial Narrow"/>
          <w:sz w:val="17"/>
          <w:szCs w:val="17"/>
        </w:rPr>
        <w:t>electrification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and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automation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in</w:t>
      </w:r>
      <w:proofErr w:type="spellEnd"/>
      <w:r w:rsidRPr="005031CE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5031CE">
        <w:rPr>
          <w:rFonts w:ascii="Arial Narrow" w:hAnsi="Arial Narrow"/>
          <w:sz w:val="17"/>
          <w:szCs w:val="17"/>
        </w:rPr>
        <w:t>mines</w:t>
      </w:r>
      <w:proofErr w:type="spellEnd"/>
      <w:r w:rsidRPr="005031CE">
        <w:rPr>
          <w:rFonts w:ascii="Arial Narrow" w:hAnsi="Arial Narrow"/>
          <w:sz w:val="17"/>
          <w:szCs w:val="17"/>
        </w:rPr>
        <w:t>, 201</w:t>
      </w:r>
      <w:r>
        <w:rPr>
          <w:rFonts w:ascii="Arial Narrow" w:hAnsi="Arial Narrow"/>
          <w:sz w:val="17"/>
          <w:szCs w:val="17"/>
        </w:rPr>
        <w:t>5</w:t>
      </w:r>
    </w:p>
    <w:p w:rsidR="00187478" w:rsidRPr="007B3372" w:rsidRDefault="00187478" w:rsidP="00187478">
      <w:pPr>
        <w:rPr>
          <w:rFonts w:ascii="Arial Narrow" w:hAnsi="Arial Narrow"/>
          <w:sz w:val="28"/>
          <w:szCs w:val="28"/>
          <w:lang w:val="en-US"/>
        </w:rPr>
      </w:pPr>
    </w:p>
    <w:p w:rsidR="00187478" w:rsidRPr="007B3372" w:rsidRDefault="00187478" w:rsidP="00187478">
      <w:pPr>
        <w:rPr>
          <w:rFonts w:ascii="Arial Narrow" w:hAnsi="Arial Narrow"/>
          <w:sz w:val="28"/>
          <w:szCs w:val="28"/>
          <w:lang w:val="en-US"/>
        </w:rPr>
      </w:pPr>
    </w:p>
    <w:p w:rsidR="00187478" w:rsidRPr="007B3372" w:rsidRDefault="00187478" w:rsidP="00187478">
      <w:pPr>
        <w:rPr>
          <w:rFonts w:ascii="Arial Narrow" w:hAnsi="Arial Narrow"/>
          <w:sz w:val="28"/>
          <w:szCs w:val="28"/>
          <w:lang w:val="en-US"/>
        </w:rPr>
      </w:pPr>
    </w:p>
    <w:p w:rsidR="00187478" w:rsidRPr="007B3372" w:rsidRDefault="00187478" w:rsidP="00187478">
      <w:pPr>
        <w:rPr>
          <w:rFonts w:ascii="Arial Narrow" w:hAnsi="Arial Narrow"/>
          <w:sz w:val="28"/>
          <w:szCs w:val="28"/>
          <w:lang w:val="en-US"/>
        </w:rPr>
      </w:pPr>
    </w:p>
    <w:p w:rsidR="00187478" w:rsidRPr="007B3372" w:rsidRDefault="00187478" w:rsidP="00187478">
      <w:pPr>
        <w:rPr>
          <w:rFonts w:ascii="Arial Narrow" w:hAnsi="Arial Narrow"/>
          <w:sz w:val="28"/>
          <w:szCs w:val="28"/>
          <w:lang w:val="en-US"/>
        </w:rPr>
      </w:pPr>
    </w:p>
    <w:p w:rsidR="00187478" w:rsidRPr="007B3372" w:rsidRDefault="00187478" w:rsidP="00187478">
      <w:pPr>
        <w:rPr>
          <w:rFonts w:ascii="Arial Narrow" w:hAnsi="Arial Narrow"/>
          <w:sz w:val="28"/>
          <w:szCs w:val="28"/>
          <w:lang w:val="en-US"/>
        </w:rPr>
      </w:pPr>
    </w:p>
    <w:p w:rsidR="000F6765" w:rsidRPr="005F72ED" w:rsidRDefault="00A503CF" w:rsidP="000F676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ОПРЕДЕЛЯНЕ</w:t>
      </w:r>
      <w:r w:rsidR="000F6765">
        <w:rPr>
          <w:rFonts w:ascii="Arial Narrow" w:hAnsi="Arial Narrow"/>
          <w:b/>
          <w:sz w:val="28"/>
          <w:szCs w:val="28"/>
        </w:rPr>
        <w:t xml:space="preserve"> </w:t>
      </w:r>
      <w:r w:rsidR="007D0C2B">
        <w:rPr>
          <w:rFonts w:ascii="Arial Narrow" w:hAnsi="Arial Narrow"/>
          <w:b/>
          <w:sz w:val="28"/>
          <w:szCs w:val="28"/>
        </w:rPr>
        <w:t xml:space="preserve">ДИАМЕТЪРА НА ВАЛА НА БАРАБАНИ </w:t>
      </w:r>
      <w:r>
        <w:rPr>
          <w:rFonts w:ascii="Arial Narrow" w:hAnsi="Arial Narrow"/>
          <w:b/>
          <w:sz w:val="28"/>
          <w:szCs w:val="28"/>
        </w:rPr>
        <w:t>ЗА ЛЕНТОВИ ТРАНС</w:t>
      </w:r>
      <w:r w:rsidR="00187478">
        <w:rPr>
          <w:rFonts w:ascii="Arial Narrow" w:hAnsi="Arial Narrow"/>
          <w:b/>
          <w:sz w:val="28"/>
          <w:szCs w:val="28"/>
        </w:rPr>
        <w:softHyphen/>
      </w:r>
      <w:r>
        <w:rPr>
          <w:rFonts w:ascii="Arial Narrow" w:hAnsi="Arial Narrow"/>
          <w:b/>
          <w:sz w:val="28"/>
          <w:szCs w:val="28"/>
        </w:rPr>
        <w:t>ПОРТЬОРИ</w:t>
      </w:r>
      <w:r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7D0C2B">
        <w:rPr>
          <w:rFonts w:ascii="Arial Narrow" w:hAnsi="Arial Narrow"/>
          <w:b/>
          <w:sz w:val="28"/>
          <w:szCs w:val="28"/>
        </w:rPr>
        <w:t xml:space="preserve">С ИЗНЕСЕНИ И ВГРАДЕНИ ЛАГЕРИ </w:t>
      </w:r>
    </w:p>
    <w:p w:rsidR="000F6765" w:rsidRPr="00C30F57" w:rsidRDefault="000F6765" w:rsidP="000F6765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0F6765" w:rsidRPr="00C30F57" w:rsidRDefault="000F6765" w:rsidP="000F6765">
      <w:pPr>
        <w:jc w:val="both"/>
        <w:rPr>
          <w:rFonts w:ascii="Arial Narrow" w:hAnsi="Arial Narrow"/>
          <w:b/>
          <w:i/>
          <w:lang w:val="en-US"/>
        </w:rPr>
      </w:pPr>
      <w:r w:rsidRPr="00C30F57">
        <w:rPr>
          <w:rFonts w:ascii="Arial Narrow" w:hAnsi="Arial Narrow"/>
          <w:b/>
          <w:i/>
        </w:rPr>
        <w:t xml:space="preserve">Христо </w:t>
      </w:r>
      <w:proofErr w:type="spellStart"/>
      <w:r w:rsidRPr="00C30F57">
        <w:rPr>
          <w:rFonts w:ascii="Arial Narrow" w:hAnsi="Arial Narrow"/>
          <w:b/>
          <w:i/>
        </w:rPr>
        <w:t>Шейретов</w:t>
      </w:r>
      <w:proofErr w:type="spellEnd"/>
    </w:p>
    <w:p w:rsidR="001A3533" w:rsidRDefault="001A3533" w:rsidP="000F6765">
      <w:pPr>
        <w:jc w:val="both"/>
        <w:rPr>
          <w:rFonts w:ascii="Arial Narrow" w:hAnsi="Arial Narrow"/>
          <w:i/>
          <w:sz w:val="20"/>
          <w:szCs w:val="20"/>
          <w:lang w:val="en-US"/>
        </w:rPr>
      </w:pPr>
    </w:p>
    <w:p w:rsidR="000F6765" w:rsidRPr="006707AF" w:rsidRDefault="000F6765" w:rsidP="000F6765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6707AF">
        <w:rPr>
          <w:rFonts w:ascii="Arial Narrow" w:hAnsi="Arial Narrow"/>
          <w:i/>
          <w:sz w:val="20"/>
          <w:szCs w:val="20"/>
        </w:rPr>
        <w:t xml:space="preserve">Минно-геоложки университет „Св.Иван Рилски”, 1700 София, 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sheiretov</w:t>
      </w:r>
      <w:proofErr w:type="spellEnd"/>
      <w:r w:rsidRPr="006707AF">
        <w:rPr>
          <w:rFonts w:ascii="Arial Narrow" w:hAnsi="Arial Narrow"/>
          <w:i/>
          <w:sz w:val="20"/>
          <w:szCs w:val="20"/>
          <w:lang w:val="ru-RU"/>
        </w:rPr>
        <w:t>@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abv</w:t>
      </w:r>
      <w:proofErr w:type="spellEnd"/>
      <w:r w:rsidRPr="006707AF">
        <w:rPr>
          <w:rFonts w:ascii="Arial Narrow" w:hAnsi="Arial Narrow"/>
          <w:i/>
          <w:sz w:val="20"/>
          <w:szCs w:val="20"/>
          <w:lang w:val="ru-RU"/>
        </w:rPr>
        <w:t>.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bg</w:t>
      </w:r>
      <w:proofErr w:type="spellEnd"/>
    </w:p>
    <w:p w:rsidR="000F6765" w:rsidRPr="00C30F57" w:rsidRDefault="000F6765" w:rsidP="000F6765">
      <w:pPr>
        <w:jc w:val="both"/>
        <w:rPr>
          <w:rFonts w:ascii="Arial Narrow" w:hAnsi="Arial Narrow"/>
          <w:sz w:val="28"/>
          <w:szCs w:val="28"/>
          <w:lang w:val="ru-RU"/>
        </w:rPr>
      </w:pPr>
    </w:p>
    <w:p w:rsidR="000F6765" w:rsidRPr="008772A4" w:rsidRDefault="000F6765" w:rsidP="000F6765">
      <w:pPr>
        <w:jc w:val="both"/>
        <w:rPr>
          <w:rFonts w:ascii="Arial Narrow" w:hAnsi="Arial Narrow"/>
          <w:sz w:val="16"/>
          <w:szCs w:val="16"/>
        </w:rPr>
      </w:pPr>
      <w:r w:rsidRPr="00A503CF">
        <w:rPr>
          <w:rFonts w:ascii="Arial Narrow" w:hAnsi="Arial Narrow"/>
          <w:b/>
          <w:sz w:val="16"/>
          <w:szCs w:val="16"/>
        </w:rPr>
        <w:t>РЕЗЮМЕ</w:t>
      </w:r>
      <w:r w:rsidRPr="00C30F57">
        <w:rPr>
          <w:rFonts w:ascii="Arial Narrow" w:hAnsi="Arial Narrow"/>
          <w:sz w:val="16"/>
          <w:szCs w:val="16"/>
        </w:rPr>
        <w:t xml:space="preserve">. </w:t>
      </w:r>
      <w:r w:rsidR="003A0685">
        <w:rPr>
          <w:rFonts w:ascii="Arial Narrow" w:hAnsi="Arial Narrow"/>
          <w:sz w:val="16"/>
          <w:szCs w:val="16"/>
        </w:rPr>
        <w:t>Описана е конструкцията на бара</w:t>
      </w:r>
      <w:r w:rsidR="00A503CF">
        <w:rPr>
          <w:rFonts w:ascii="Arial Narrow" w:hAnsi="Arial Narrow"/>
          <w:sz w:val="16"/>
          <w:szCs w:val="16"/>
        </w:rPr>
        <w:t>ба</w:t>
      </w:r>
      <w:r w:rsidR="003A0685">
        <w:rPr>
          <w:rFonts w:ascii="Arial Narrow" w:hAnsi="Arial Narrow"/>
          <w:sz w:val="16"/>
          <w:szCs w:val="16"/>
        </w:rPr>
        <w:t>ни с изнесени и вградени лагери. Дадени са фор</w:t>
      </w:r>
      <w:r w:rsidR="00544E6A">
        <w:rPr>
          <w:rFonts w:ascii="Arial Narrow" w:hAnsi="Arial Narrow"/>
          <w:sz w:val="16"/>
          <w:szCs w:val="16"/>
        </w:rPr>
        <w:t>м</w:t>
      </w:r>
      <w:r w:rsidR="003A0685">
        <w:rPr>
          <w:rFonts w:ascii="Arial Narrow" w:hAnsi="Arial Narrow"/>
          <w:sz w:val="16"/>
          <w:szCs w:val="16"/>
        </w:rPr>
        <w:t>улите за определяне на диаметъра на вала на бараните по условията за допустимо еквивалентно напрежение</w:t>
      </w:r>
      <w:r w:rsidR="00544E6A">
        <w:rPr>
          <w:rFonts w:ascii="Arial Narrow" w:hAnsi="Arial Narrow"/>
          <w:sz w:val="16"/>
          <w:szCs w:val="16"/>
        </w:rPr>
        <w:t xml:space="preserve"> на сечението на вала под лагерите</w:t>
      </w:r>
      <w:r w:rsidR="003A0685">
        <w:rPr>
          <w:rFonts w:ascii="Arial Narrow" w:hAnsi="Arial Narrow"/>
          <w:sz w:val="16"/>
          <w:szCs w:val="16"/>
        </w:rPr>
        <w:t xml:space="preserve">, допустимо вертикално </w:t>
      </w:r>
      <w:proofErr w:type="spellStart"/>
      <w:r w:rsidR="003A0685">
        <w:rPr>
          <w:rFonts w:ascii="Arial Narrow" w:hAnsi="Arial Narrow"/>
          <w:sz w:val="16"/>
          <w:szCs w:val="16"/>
        </w:rPr>
        <w:t>отлонение</w:t>
      </w:r>
      <w:proofErr w:type="spellEnd"/>
      <w:r w:rsidR="003A0685">
        <w:rPr>
          <w:rFonts w:ascii="Arial Narrow" w:hAnsi="Arial Narrow"/>
          <w:sz w:val="16"/>
          <w:szCs w:val="16"/>
        </w:rPr>
        <w:t xml:space="preserve"> на вала и допустимо ъглово отклонение на вала.</w:t>
      </w:r>
      <w:r w:rsidR="00544E6A">
        <w:rPr>
          <w:rFonts w:ascii="Arial Narrow" w:hAnsi="Arial Narrow"/>
          <w:sz w:val="16"/>
          <w:szCs w:val="16"/>
        </w:rPr>
        <w:t xml:space="preserve"> Направени са изчисления за </w:t>
      </w:r>
      <w:r w:rsidR="002F43FE">
        <w:rPr>
          <w:rFonts w:ascii="Arial Narrow" w:hAnsi="Arial Narrow"/>
          <w:sz w:val="16"/>
          <w:szCs w:val="16"/>
        </w:rPr>
        <w:t xml:space="preserve">определяне на </w:t>
      </w:r>
      <w:r w:rsidR="00544E6A">
        <w:rPr>
          <w:rFonts w:ascii="Arial Narrow" w:hAnsi="Arial Narrow"/>
          <w:sz w:val="16"/>
          <w:szCs w:val="16"/>
        </w:rPr>
        <w:t xml:space="preserve">необходимия диаметър на вала на два барабана (с изнесени и с  вградени лагери) при еднакъв диаметър и дължина на бараните и при еднакво натоварване. Направени са изчисления и за </w:t>
      </w:r>
      <w:r w:rsidR="002F43FE">
        <w:rPr>
          <w:rFonts w:ascii="Arial Narrow" w:hAnsi="Arial Narrow"/>
          <w:sz w:val="16"/>
          <w:szCs w:val="16"/>
        </w:rPr>
        <w:t xml:space="preserve">определяне на </w:t>
      </w:r>
      <w:r w:rsidR="00544E6A">
        <w:rPr>
          <w:rFonts w:ascii="Arial Narrow" w:hAnsi="Arial Narrow"/>
          <w:sz w:val="16"/>
          <w:szCs w:val="16"/>
        </w:rPr>
        <w:t xml:space="preserve">допустимото натоварване на двата барабана при еднакъв диаметър на вала. Направени са следните изводи: </w:t>
      </w:r>
      <w:r w:rsidR="00A503CF">
        <w:rPr>
          <w:rFonts w:ascii="Arial Narrow" w:hAnsi="Arial Narrow"/>
          <w:sz w:val="16"/>
          <w:szCs w:val="16"/>
        </w:rPr>
        <w:t>главно</w:t>
      </w:r>
      <w:r w:rsidR="00544E6A">
        <w:rPr>
          <w:rFonts w:ascii="Arial Narrow" w:hAnsi="Arial Narrow"/>
          <w:sz w:val="16"/>
          <w:szCs w:val="16"/>
        </w:rPr>
        <w:t xml:space="preserve"> условие за определ</w:t>
      </w:r>
      <w:bookmarkStart w:id="0" w:name="_GoBack"/>
      <w:bookmarkEnd w:id="0"/>
      <w:r w:rsidR="00544E6A">
        <w:rPr>
          <w:rFonts w:ascii="Arial Narrow" w:hAnsi="Arial Narrow"/>
          <w:sz w:val="16"/>
          <w:szCs w:val="16"/>
        </w:rPr>
        <w:t>яне на диаметъра е то</w:t>
      </w:r>
      <w:r w:rsidR="00A503CF">
        <w:rPr>
          <w:rFonts w:ascii="Arial Narrow" w:hAnsi="Arial Narrow"/>
          <w:sz w:val="16"/>
          <w:szCs w:val="16"/>
        </w:rPr>
        <w:t>ва</w:t>
      </w:r>
      <w:r w:rsidR="00544E6A">
        <w:rPr>
          <w:rFonts w:ascii="Arial Narrow" w:hAnsi="Arial Narrow"/>
          <w:sz w:val="16"/>
          <w:szCs w:val="16"/>
        </w:rPr>
        <w:t xml:space="preserve"> за допустимо</w:t>
      </w:r>
      <w:proofErr w:type="spellStart"/>
      <w:r w:rsidR="00004CE2">
        <w:rPr>
          <w:rFonts w:ascii="Arial Narrow" w:hAnsi="Arial Narrow"/>
          <w:sz w:val="16"/>
          <w:szCs w:val="16"/>
          <w:lang w:val="en-US"/>
        </w:rPr>
        <w:t>то</w:t>
      </w:r>
      <w:proofErr w:type="spellEnd"/>
      <w:r w:rsidR="00544E6A">
        <w:rPr>
          <w:rFonts w:ascii="Arial Narrow" w:hAnsi="Arial Narrow"/>
          <w:sz w:val="16"/>
          <w:szCs w:val="16"/>
        </w:rPr>
        <w:t xml:space="preserve"> ъглово отклонение; барабаните с вградени лагери </w:t>
      </w:r>
      <w:r w:rsidR="00A503CF">
        <w:rPr>
          <w:rFonts w:ascii="Arial Narrow" w:hAnsi="Arial Narrow"/>
          <w:sz w:val="16"/>
          <w:szCs w:val="16"/>
        </w:rPr>
        <w:t>понасят</w:t>
      </w:r>
      <w:r w:rsidR="00544E6A">
        <w:rPr>
          <w:rFonts w:ascii="Arial Narrow" w:hAnsi="Arial Narrow"/>
          <w:sz w:val="16"/>
          <w:szCs w:val="16"/>
        </w:rPr>
        <w:t xml:space="preserve"> по-голямо натоварване; при </w:t>
      </w:r>
      <w:r w:rsidR="00A503CF">
        <w:rPr>
          <w:rFonts w:ascii="Arial Narrow" w:hAnsi="Arial Narrow"/>
          <w:sz w:val="16"/>
          <w:szCs w:val="16"/>
        </w:rPr>
        <w:t>тях</w:t>
      </w:r>
      <w:r w:rsidR="00544E6A">
        <w:rPr>
          <w:rFonts w:ascii="Arial Narrow" w:hAnsi="Arial Narrow"/>
          <w:sz w:val="16"/>
          <w:szCs w:val="16"/>
        </w:rPr>
        <w:t xml:space="preserve"> е необходим по-малък диаметър на вала.</w:t>
      </w:r>
    </w:p>
    <w:p w:rsidR="000F6765" w:rsidRPr="00C30F57" w:rsidRDefault="000F6765" w:rsidP="000F6765">
      <w:pPr>
        <w:jc w:val="both"/>
        <w:rPr>
          <w:rFonts w:ascii="Arial Narrow" w:hAnsi="Arial Narrow"/>
          <w:sz w:val="20"/>
          <w:szCs w:val="20"/>
        </w:rPr>
      </w:pPr>
    </w:p>
    <w:p w:rsidR="000F6765" w:rsidRPr="00187478" w:rsidRDefault="000F6765" w:rsidP="000F6765">
      <w:pP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187478">
        <w:rPr>
          <w:rFonts w:ascii="Arial Narrow" w:hAnsi="Arial Narrow"/>
          <w:b/>
          <w:sz w:val="20"/>
          <w:szCs w:val="20"/>
          <w:lang w:val="en-US"/>
        </w:rPr>
        <w:t xml:space="preserve">DETERMINATION OF THE </w:t>
      </w:r>
      <w:r w:rsidR="00A458FA" w:rsidRPr="00187478">
        <w:rPr>
          <w:rFonts w:ascii="Arial Narrow" w:hAnsi="Arial Narrow"/>
          <w:b/>
          <w:sz w:val="20"/>
          <w:szCs w:val="20"/>
          <w:lang w:val="en-US"/>
        </w:rPr>
        <w:t>SHAFT DIAMETER OF BELT CONVEYOR PULLEYS WITH OUTSIDE AND INSIDE BEARINGS</w:t>
      </w:r>
    </w:p>
    <w:p w:rsidR="000F6765" w:rsidRPr="001A3533" w:rsidRDefault="000F6765" w:rsidP="00004CE2">
      <w:pPr>
        <w:tabs>
          <w:tab w:val="left" w:pos="6564"/>
        </w:tabs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proofErr w:type="spellStart"/>
      <w:r w:rsidRPr="001A3533">
        <w:rPr>
          <w:rFonts w:ascii="Arial Narrow" w:hAnsi="Arial Narrow"/>
          <w:b/>
          <w:i/>
          <w:sz w:val="20"/>
          <w:szCs w:val="20"/>
          <w:lang w:val="en-US"/>
        </w:rPr>
        <w:t>Hristo</w:t>
      </w:r>
      <w:proofErr w:type="spellEnd"/>
      <w:r w:rsidRPr="001A3533">
        <w:rPr>
          <w:rFonts w:ascii="Arial Narrow" w:hAnsi="Arial Narrow"/>
          <w:b/>
          <w:i/>
          <w:sz w:val="20"/>
          <w:szCs w:val="20"/>
          <w:lang w:val="en-US"/>
        </w:rPr>
        <w:t xml:space="preserve"> </w:t>
      </w:r>
      <w:proofErr w:type="spellStart"/>
      <w:r w:rsidRPr="001A3533">
        <w:rPr>
          <w:rFonts w:ascii="Arial Narrow" w:hAnsi="Arial Narrow"/>
          <w:b/>
          <w:i/>
          <w:sz w:val="20"/>
          <w:szCs w:val="20"/>
          <w:lang w:val="en-US"/>
        </w:rPr>
        <w:t>Sheiretov</w:t>
      </w:r>
      <w:proofErr w:type="spellEnd"/>
      <w:r w:rsidR="00004CE2" w:rsidRPr="001A3533">
        <w:rPr>
          <w:rFonts w:ascii="Arial Narrow" w:hAnsi="Arial Narrow"/>
          <w:b/>
          <w:i/>
          <w:sz w:val="20"/>
          <w:szCs w:val="20"/>
          <w:lang w:val="en-US"/>
        </w:rPr>
        <w:tab/>
      </w:r>
    </w:p>
    <w:p w:rsidR="000F6765" w:rsidRPr="006707AF" w:rsidRDefault="000F6765" w:rsidP="000F6765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6707AF">
        <w:rPr>
          <w:rFonts w:ascii="Arial Narrow" w:hAnsi="Arial Narrow"/>
          <w:i/>
          <w:sz w:val="20"/>
          <w:szCs w:val="20"/>
          <w:lang w:val="en-US"/>
        </w:rPr>
        <w:t>University of Mining and Geology “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St.Ivan</w:t>
      </w:r>
      <w:proofErr w:type="spellEnd"/>
      <w:r w:rsidRPr="006707AF">
        <w:rPr>
          <w:rFonts w:ascii="Arial Narrow" w:hAnsi="Arial Narrow"/>
          <w:i/>
          <w:sz w:val="20"/>
          <w:szCs w:val="20"/>
          <w:lang w:val="en-US"/>
        </w:rPr>
        <w:t xml:space="preserve"> 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Rilski</w:t>
      </w:r>
      <w:proofErr w:type="spellEnd"/>
      <w:r w:rsidRPr="006707AF">
        <w:rPr>
          <w:rFonts w:ascii="Arial Narrow" w:hAnsi="Arial Narrow"/>
          <w:i/>
          <w:sz w:val="20"/>
          <w:szCs w:val="20"/>
          <w:lang w:val="en-US"/>
        </w:rPr>
        <w:t xml:space="preserve">” Sofia, 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sheiretov</w:t>
      </w:r>
      <w:proofErr w:type="spellEnd"/>
      <w:r w:rsidRPr="006707AF">
        <w:rPr>
          <w:rFonts w:ascii="Arial Narrow" w:hAnsi="Arial Narrow"/>
          <w:i/>
          <w:sz w:val="20"/>
          <w:szCs w:val="20"/>
          <w:lang w:val="en-GB"/>
        </w:rPr>
        <w:t>@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abv</w:t>
      </w:r>
      <w:proofErr w:type="spellEnd"/>
      <w:r w:rsidRPr="006707AF">
        <w:rPr>
          <w:rFonts w:ascii="Arial Narrow" w:hAnsi="Arial Narrow"/>
          <w:i/>
          <w:sz w:val="20"/>
          <w:szCs w:val="20"/>
          <w:lang w:val="en-GB"/>
        </w:rPr>
        <w:t>.</w:t>
      </w:r>
      <w:proofErr w:type="spellStart"/>
      <w:r w:rsidRPr="006707AF">
        <w:rPr>
          <w:rFonts w:ascii="Arial Narrow" w:hAnsi="Arial Narrow"/>
          <w:i/>
          <w:sz w:val="20"/>
          <w:szCs w:val="20"/>
          <w:lang w:val="en-US"/>
        </w:rPr>
        <w:t>bg</w:t>
      </w:r>
      <w:proofErr w:type="spellEnd"/>
      <w:r w:rsidRPr="006707AF">
        <w:rPr>
          <w:rFonts w:ascii="Arial Narrow" w:hAnsi="Arial Narrow"/>
          <w:i/>
          <w:sz w:val="20"/>
          <w:szCs w:val="20"/>
          <w:lang w:val="en-US"/>
        </w:rPr>
        <w:t xml:space="preserve"> </w:t>
      </w:r>
    </w:p>
    <w:p w:rsidR="000F6765" w:rsidRPr="00C30F57" w:rsidRDefault="000F6765" w:rsidP="000F6765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0F6765" w:rsidRPr="002F43FE" w:rsidRDefault="000F6765" w:rsidP="000F6765">
      <w:pPr>
        <w:jc w:val="both"/>
        <w:rPr>
          <w:rFonts w:ascii="Arial Narrow" w:hAnsi="Arial Narrow"/>
          <w:sz w:val="16"/>
          <w:szCs w:val="16"/>
          <w:lang w:val="en-US"/>
        </w:rPr>
      </w:pPr>
      <w:r w:rsidRPr="00A503CF">
        <w:rPr>
          <w:rFonts w:ascii="Arial Narrow" w:hAnsi="Arial Narrow"/>
          <w:b/>
          <w:sz w:val="16"/>
          <w:szCs w:val="16"/>
          <w:lang w:val="en-US"/>
        </w:rPr>
        <w:t>ABSTRACT</w:t>
      </w:r>
      <w:r w:rsidRPr="00A40C42">
        <w:rPr>
          <w:rFonts w:ascii="Arial Narrow" w:hAnsi="Arial Narrow"/>
          <w:sz w:val="16"/>
          <w:szCs w:val="16"/>
          <w:lang w:val="en-US"/>
        </w:rPr>
        <w:t>.</w:t>
      </w:r>
      <w:r w:rsidRPr="00A40C4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="00544E6A">
        <w:rPr>
          <w:rFonts w:ascii="Arial Narrow" w:hAnsi="Arial Narrow"/>
          <w:sz w:val="16"/>
          <w:szCs w:val="16"/>
          <w:lang w:val="en-US"/>
        </w:rPr>
        <w:t xml:space="preserve">he design of belt conveyor pulleys </w:t>
      </w:r>
      <w:r w:rsidR="00A0459F">
        <w:rPr>
          <w:rFonts w:ascii="Arial Narrow" w:hAnsi="Arial Narrow"/>
          <w:sz w:val="16"/>
          <w:szCs w:val="16"/>
          <w:lang w:val="en-US"/>
        </w:rPr>
        <w:t xml:space="preserve">with outside and inside bearings </w:t>
      </w:r>
      <w:r w:rsidR="00544E6A">
        <w:rPr>
          <w:rFonts w:ascii="Arial Narrow" w:hAnsi="Arial Narrow"/>
          <w:sz w:val="16"/>
          <w:szCs w:val="16"/>
          <w:lang w:val="en-US"/>
        </w:rPr>
        <w:t>is described. The formulas for the determination of the shaft diameter from</w:t>
      </w:r>
      <w:r w:rsidR="002F43FE">
        <w:rPr>
          <w:rFonts w:ascii="Arial Narrow" w:hAnsi="Arial Narrow"/>
          <w:sz w:val="16"/>
          <w:szCs w:val="16"/>
          <w:lang w:val="en-US"/>
        </w:rPr>
        <w:t xml:space="preserve"> the conditions of </w:t>
      </w:r>
      <w:r w:rsidR="00A0491B">
        <w:rPr>
          <w:rFonts w:ascii="Arial Narrow" w:hAnsi="Arial Narrow"/>
          <w:sz w:val="16"/>
          <w:szCs w:val="16"/>
          <w:lang w:val="en-US"/>
        </w:rPr>
        <w:t xml:space="preserve">the </w:t>
      </w:r>
      <w:r w:rsidR="00C319AD">
        <w:rPr>
          <w:rFonts w:ascii="Arial Narrow" w:hAnsi="Arial Narrow"/>
          <w:sz w:val="16"/>
          <w:szCs w:val="16"/>
          <w:lang w:val="en-US"/>
        </w:rPr>
        <w:t xml:space="preserve">allowed </w:t>
      </w:r>
      <w:r w:rsidR="002F43FE">
        <w:rPr>
          <w:rFonts w:ascii="Arial Narrow" w:hAnsi="Arial Narrow"/>
          <w:sz w:val="16"/>
          <w:szCs w:val="16"/>
          <w:lang w:val="en-US"/>
        </w:rPr>
        <w:t>equivalent tension, vertical deflection and angular deflection of the pulley shaft are given. Calculations of the shaft diameter of two pulleys wi</w:t>
      </w:r>
      <w:r w:rsidR="00400CBA">
        <w:rPr>
          <w:rFonts w:ascii="Arial Narrow" w:hAnsi="Arial Narrow"/>
          <w:sz w:val="16"/>
          <w:szCs w:val="16"/>
          <w:lang w:val="en-US"/>
        </w:rPr>
        <w:t>th equal diameter and length and</w:t>
      </w:r>
      <w:r w:rsidR="002F43FE">
        <w:rPr>
          <w:rFonts w:ascii="Arial Narrow" w:hAnsi="Arial Narrow"/>
          <w:sz w:val="16"/>
          <w:szCs w:val="16"/>
          <w:lang w:val="en-US"/>
        </w:rPr>
        <w:t xml:space="preserve"> at equal loading are made </w:t>
      </w:r>
      <w:r w:rsidR="002F43FE">
        <w:rPr>
          <w:rFonts w:ascii="Arial Narrow" w:hAnsi="Arial Narrow"/>
          <w:sz w:val="16"/>
          <w:szCs w:val="16"/>
        </w:rPr>
        <w:t>(</w:t>
      </w:r>
      <w:r w:rsidR="002F43FE">
        <w:rPr>
          <w:rFonts w:ascii="Arial Narrow" w:hAnsi="Arial Narrow"/>
          <w:sz w:val="16"/>
          <w:szCs w:val="16"/>
          <w:lang w:val="en-US"/>
        </w:rPr>
        <w:t xml:space="preserve">a pulley with outside bearings and a pulley with inside bearings). </w:t>
      </w:r>
      <w:r w:rsidR="00A0459F">
        <w:rPr>
          <w:rFonts w:ascii="Arial Narrow" w:hAnsi="Arial Narrow"/>
          <w:sz w:val="16"/>
          <w:szCs w:val="16"/>
          <w:lang w:val="en-US"/>
        </w:rPr>
        <w:t>Calculations for the determination of the load capacities of the same pulleys with equal shaft diameter are also made.</w:t>
      </w:r>
      <w:r w:rsidR="00400CBA">
        <w:rPr>
          <w:rFonts w:ascii="Arial Narrow" w:hAnsi="Arial Narrow"/>
          <w:sz w:val="16"/>
          <w:szCs w:val="16"/>
          <w:lang w:val="en-US"/>
        </w:rPr>
        <w:t xml:space="preserve"> The following conclusion</w:t>
      </w:r>
      <w:r w:rsidR="00A0491B">
        <w:rPr>
          <w:rFonts w:ascii="Arial Narrow" w:hAnsi="Arial Narrow"/>
          <w:sz w:val="16"/>
          <w:szCs w:val="16"/>
          <w:lang w:val="en-US"/>
        </w:rPr>
        <w:t>s are given</w:t>
      </w:r>
      <w:r w:rsidR="004321DE">
        <w:rPr>
          <w:rFonts w:ascii="Arial Narrow" w:hAnsi="Arial Narrow"/>
          <w:sz w:val="16"/>
          <w:szCs w:val="16"/>
          <w:lang w:val="en-US"/>
        </w:rPr>
        <w:t xml:space="preserve">: the </w:t>
      </w:r>
      <w:proofErr w:type="spellStart"/>
      <w:r w:rsidR="004321DE">
        <w:rPr>
          <w:rFonts w:ascii="Arial Narrow" w:hAnsi="Arial Narrow"/>
          <w:sz w:val="16"/>
          <w:szCs w:val="16"/>
        </w:rPr>
        <w:t>most</w:t>
      </w:r>
      <w:proofErr w:type="spellEnd"/>
      <w:r w:rsidR="004321DE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321DE">
        <w:rPr>
          <w:rFonts w:ascii="Arial Narrow" w:hAnsi="Arial Narrow"/>
          <w:sz w:val="16"/>
          <w:szCs w:val="16"/>
        </w:rPr>
        <w:t>important</w:t>
      </w:r>
      <w:proofErr w:type="spellEnd"/>
      <w:r w:rsidR="00400CBA">
        <w:rPr>
          <w:rFonts w:ascii="Arial Narrow" w:hAnsi="Arial Narrow"/>
          <w:sz w:val="16"/>
          <w:szCs w:val="16"/>
          <w:lang w:val="en-US"/>
        </w:rPr>
        <w:t xml:space="preserve"> condition for the determination of the shaft diameter is the condition</w:t>
      </w:r>
      <w:r w:rsidR="00C319AD">
        <w:rPr>
          <w:rFonts w:ascii="Arial Narrow" w:hAnsi="Arial Narrow"/>
          <w:sz w:val="16"/>
          <w:szCs w:val="16"/>
          <w:lang w:val="en-US"/>
        </w:rPr>
        <w:t xml:space="preserve"> for the allowed angular shaft deflection</w:t>
      </w:r>
      <w:r w:rsidR="00C319AD">
        <w:rPr>
          <w:rFonts w:ascii="Arial Narrow" w:hAnsi="Arial Narrow"/>
          <w:sz w:val="16"/>
          <w:szCs w:val="16"/>
        </w:rPr>
        <w:t xml:space="preserve">; </w:t>
      </w:r>
      <w:r w:rsidR="00C319AD">
        <w:rPr>
          <w:rFonts w:ascii="Arial Narrow" w:hAnsi="Arial Narrow"/>
          <w:sz w:val="16"/>
          <w:szCs w:val="16"/>
          <w:lang w:val="en-US"/>
        </w:rPr>
        <w:t>the pulleys with inside bearings allow higher loading</w:t>
      </w:r>
      <w:r w:rsidR="00A0491B">
        <w:rPr>
          <w:rFonts w:ascii="Arial Narrow" w:hAnsi="Arial Narrow"/>
          <w:sz w:val="16"/>
          <w:szCs w:val="16"/>
          <w:lang w:val="en-US"/>
        </w:rPr>
        <w:t xml:space="preserve"> than the pulleys with outside bearings</w:t>
      </w:r>
      <w:r w:rsidR="00C319AD">
        <w:rPr>
          <w:rFonts w:ascii="Arial Narrow" w:hAnsi="Arial Narrow"/>
          <w:sz w:val="16"/>
          <w:szCs w:val="16"/>
        </w:rPr>
        <w:t xml:space="preserve">; </w:t>
      </w:r>
      <w:r w:rsidR="00C319AD">
        <w:rPr>
          <w:rFonts w:ascii="Arial Narrow" w:hAnsi="Arial Narrow"/>
          <w:sz w:val="16"/>
          <w:szCs w:val="16"/>
          <w:lang w:val="en-US"/>
        </w:rPr>
        <w:t>in the pulleys with inside bearings a smaller shaft diameter is required.</w:t>
      </w:r>
      <w:r w:rsidR="00C319AD">
        <w:rPr>
          <w:rFonts w:ascii="Arial Narrow" w:hAnsi="Arial Narrow"/>
          <w:sz w:val="16"/>
          <w:szCs w:val="16"/>
        </w:rPr>
        <w:t xml:space="preserve"> </w:t>
      </w:r>
      <w:r w:rsidR="00400CBA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2F43FE" w:rsidRDefault="002F43FE">
      <w:pPr>
        <w:rPr>
          <w:rFonts w:ascii="Arial Narrow" w:hAnsi="Arial Narrow"/>
          <w:sz w:val="28"/>
          <w:szCs w:val="28"/>
        </w:rPr>
      </w:pPr>
    </w:p>
    <w:p w:rsidR="00C319AD" w:rsidRDefault="00C319AD" w:rsidP="00797246">
      <w:pPr>
        <w:jc w:val="both"/>
        <w:rPr>
          <w:rFonts w:ascii="Arial Narrow" w:hAnsi="Arial Narrow"/>
          <w:b/>
        </w:rPr>
        <w:sectPr w:rsidR="00C319AD" w:rsidSect="00187478">
          <w:footerReference w:type="default" r:id="rId8"/>
          <w:pgSz w:w="11907" w:h="16839" w:code="9"/>
          <w:pgMar w:top="1021" w:right="1134" w:bottom="1247" w:left="1134" w:header="720" w:footer="794" w:gutter="0"/>
          <w:pgNumType w:start="32"/>
          <w:cols w:space="720"/>
          <w:docGrid w:linePitch="360"/>
        </w:sectPr>
      </w:pPr>
    </w:p>
    <w:p w:rsidR="001B389B" w:rsidRPr="005F72ED" w:rsidRDefault="001B389B" w:rsidP="001B389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Увод</w:t>
      </w:r>
    </w:p>
    <w:p w:rsidR="001B389B" w:rsidRDefault="001B389B" w:rsidP="001B389B">
      <w:pPr>
        <w:jc w:val="both"/>
        <w:rPr>
          <w:rFonts w:ascii="Arial Narrow" w:hAnsi="Arial Narrow"/>
          <w:sz w:val="20"/>
          <w:szCs w:val="20"/>
        </w:rPr>
      </w:pPr>
    </w:p>
    <w:p w:rsidR="005144B2" w:rsidRDefault="0060409C" w:rsidP="005144B2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Барабаните на лентовите транспортьори могат да бъдат с изнесени лагери или</w:t>
      </w:r>
      <w:r w:rsidR="003A1C4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с вградени лагери. Барабаните с изнесени лагери (фиг.</w:t>
      </w:r>
      <w:r w:rsidR="00004CE2">
        <w:rPr>
          <w:rFonts w:ascii="Arial Narrow" w:hAnsi="Arial Narrow"/>
          <w:sz w:val="20"/>
          <w:szCs w:val="20"/>
        </w:rPr>
        <w:t xml:space="preserve"> </w:t>
      </w:r>
      <w:r w:rsidR="0061241F">
        <w:rPr>
          <w:rFonts w:ascii="Arial Narrow" w:hAnsi="Arial Narrow"/>
          <w:sz w:val="20"/>
          <w:szCs w:val="20"/>
          <w:lang w:val="en-US"/>
        </w:rPr>
        <w:t>1</w:t>
      </w:r>
      <w:r>
        <w:rPr>
          <w:rFonts w:ascii="Arial Narrow" w:hAnsi="Arial Narrow"/>
          <w:sz w:val="20"/>
          <w:szCs w:val="20"/>
        </w:rPr>
        <w:t>)</w:t>
      </w:r>
      <w:r w:rsidR="005144B2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="005144B2">
        <w:rPr>
          <w:rFonts w:ascii="Arial Narrow" w:hAnsi="Arial Narrow"/>
          <w:sz w:val="20"/>
          <w:szCs w:val="20"/>
        </w:rPr>
        <w:t>се</w:t>
      </w:r>
      <w:proofErr w:type="gramEnd"/>
      <w:r w:rsidR="005144B2">
        <w:rPr>
          <w:rFonts w:ascii="Arial Narrow" w:hAnsi="Arial Narrow"/>
          <w:sz w:val="20"/>
          <w:szCs w:val="20"/>
        </w:rPr>
        <w:t xml:space="preserve"> състоят от </w:t>
      </w:r>
      <w:r w:rsidR="005144B2" w:rsidRPr="005144B2">
        <w:rPr>
          <w:rFonts w:ascii="Arial Narrow" w:hAnsi="Arial Narrow"/>
          <w:sz w:val="20"/>
          <w:szCs w:val="20"/>
        </w:rPr>
        <w:t>централен вал  1 и два диска 4, към които е заварен външният цилиндър 5</w:t>
      </w:r>
      <w:r w:rsidR="00884BEA">
        <w:rPr>
          <w:rFonts w:ascii="Arial Narrow" w:hAnsi="Arial Narrow"/>
          <w:sz w:val="20"/>
          <w:szCs w:val="20"/>
        </w:rPr>
        <w:t xml:space="preserve"> </w:t>
      </w:r>
      <w:r w:rsidR="00884BEA">
        <w:rPr>
          <w:rFonts w:ascii="Arial Narrow" w:eastAsiaTheme="minorEastAsia" w:hAnsi="Arial Narrow"/>
          <w:sz w:val="20"/>
          <w:szCs w:val="20"/>
        </w:rPr>
        <w:t>(</w:t>
      </w:r>
      <w:proofErr w:type="spellStart"/>
      <w:r w:rsidR="00884BEA">
        <w:rPr>
          <w:rFonts w:ascii="Arial Narrow" w:eastAsiaTheme="minorEastAsia" w:hAnsi="Arial Narrow"/>
          <w:sz w:val="20"/>
          <w:szCs w:val="20"/>
          <w:lang w:val="en-US"/>
        </w:rPr>
        <w:t>Sandvik</w:t>
      </w:r>
      <w:proofErr w:type="spellEnd"/>
      <w:r w:rsidR="00884BEA">
        <w:rPr>
          <w:rFonts w:ascii="Arial Narrow" w:eastAsiaTheme="minorEastAsia" w:hAnsi="Arial Narrow"/>
          <w:sz w:val="20"/>
          <w:szCs w:val="20"/>
          <w:lang w:val="en-US"/>
        </w:rPr>
        <w:t xml:space="preserve"> conveyor pulleys, 2000</w:t>
      </w:r>
      <w:r w:rsidR="00884BEA">
        <w:rPr>
          <w:rFonts w:ascii="Arial Narrow" w:eastAsiaTheme="minorEastAsia" w:hAnsi="Arial Narrow"/>
          <w:sz w:val="20"/>
          <w:szCs w:val="20"/>
        </w:rPr>
        <w:t>)</w:t>
      </w:r>
      <w:r w:rsidR="005144B2" w:rsidRPr="005144B2">
        <w:rPr>
          <w:rFonts w:ascii="Arial Narrow" w:hAnsi="Arial Narrow"/>
          <w:sz w:val="20"/>
          <w:szCs w:val="20"/>
        </w:rPr>
        <w:t xml:space="preserve">. Закрепването на дисковете към вала се осъществява чрез заключващите устройства 3. Барабанът е </w:t>
      </w:r>
      <w:proofErr w:type="spellStart"/>
      <w:r w:rsidR="005144B2" w:rsidRPr="005144B2">
        <w:rPr>
          <w:rFonts w:ascii="Arial Narrow" w:hAnsi="Arial Narrow"/>
          <w:sz w:val="20"/>
          <w:szCs w:val="20"/>
        </w:rPr>
        <w:t>лагеруван</w:t>
      </w:r>
      <w:proofErr w:type="spellEnd"/>
      <w:r w:rsidR="005144B2" w:rsidRPr="005144B2">
        <w:rPr>
          <w:rFonts w:ascii="Arial Narrow" w:hAnsi="Arial Narrow"/>
          <w:sz w:val="20"/>
          <w:szCs w:val="20"/>
        </w:rPr>
        <w:t xml:space="preserve"> чрез ролкови </w:t>
      </w:r>
      <w:proofErr w:type="spellStart"/>
      <w:r w:rsidR="005144B2" w:rsidRPr="005144B2">
        <w:rPr>
          <w:rFonts w:ascii="Arial Narrow" w:hAnsi="Arial Narrow"/>
          <w:sz w:val="20"/>
          <w:szCs w:val="20"/>
        </w:rPr>
        <w:t>самонагаждащи</w:t>
      </w:r>
      <w:proofErr w:type="spellEnd"/>
      <w:r w:rsidR="005144B2" w:rsidRPr="005144B2">
        <w:rPr>
          <w:rFonts w:ascii="Arial Narrow" w:hAnsi="Arial Narrow"/>
          <w:sz w:val="20"/>
          <w:szCs w:val="20"/>
        </w:rPr>
        <w:t xml:space="preserve"> се лагери, поставени в лагерните кутии 2. </w:t>
      </w:r>
    </w:p>
    <w:p w:rsidR="00187478" w:rsidRDefault="00187478" w:rsidP="005144B2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</w:p>
    <w:p w:rsidR="00092988" w:rsidRDefault="005144B2" w:rsidP="005144B2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5144B2">
        <w:rPr>
          <w:rFonts w:ascii="Arial Narrow" w:hAnsi="Arial Narrow"/>
          <w:sz w:val="20"/>
          <w:szCs w:val="20"/>
        </w:rPr>
        <w:t>Заключващите устройства се състоят от две разря</w:t>
      </w:r>
      <w:r>
        <w:rPr>
          <w:rFonts w:ascii="Arial Narrow" w:hAnsi="Arial Narrow"/>
          <w:sz w:val="20"/>
          <w:szCs w:val="20"/>
        </w:rPr>
        <w:t>зани конусни втулки - вътрешна и външна,</w:t>
      </w:r>
      <w:r w:rsidRPr="005144B2">
        <w:rPr>
          <w:rFonts w:ascii="Arial Narrow" w:hAnsi="Arial Narrow"/>
          <w:sz w:val="20"/>
          <w:szCs w:val="20"/>
        </w:rPr>
        <w:t xml:space="preserve"> и </w:t>
      </w:r>
      <w:r>
        <w:rPr>
          <w:rFonts w:ascii="Arial Narrow" w:hAnsi="Arial Narrow"/>
          <w:sz w:val="20"/>
          <w:szCs w:val="20"/>
        </w:rPr>
        <w:t>стягащи винтове.</w:t>
      </w:r>
      <w:r w:rsidRPr="005144B2">
        <w:rPr>
          <w:rFonts w:ascii="Arial Narrow" w:hAnsi="Arial Narrow"/>
          <w:sz w:val="20"/>
          <w:szCs w:val="20"/>
        </w:rPr>
        <w:t xml:space="preserve">  Лагерните кутии се състоят от основа </w:t>
      </w:r>
      <w:r>
        <w:rPr>
          <w:rFonts w:ascii="Arial Narrow" w:hAnsi="Arial Narrow"/>
          <w:sz w:val="20"/>
          <w:szCs w:val="20"/>
        </w:rPr>
        <w:t>и капак</w:t>
      </w:r>
      <w:r w:rsidRPr="005144B2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съединени чрез болтове. Лагерите</w:t>
      </w:r>
      <w:r w:rsidRPr="005144B2">
        <w:rPr>
          <w:rFonts w:ascii="Arial Narrow" w:hAnsi="Arial Narrow"/>
          <w:sz w:val="20"/>
          <w:szCs w:val="20"/>
        </w:rPr>
        <w:t xml:space="preserve"> се закрепват към вала на</w:t>
      </w:r>
      <w:r>
        <w:rPr>
          <w:rFonts w:ascii="Arial Narrow" w:hAnsi="Arial Narrow"/>
          <w:sz w:val="20"/>
          <w:szCs w:val="20"/>
        </w:rPr>
        <w:t xml:space="preserve"> барабана с помощта на стягащи</w:t>
      </w:r>
      <w:r w:rsidRPr="005144B2">
        <w:rPr>
          <w:rFonts w:ascii="Arial Narrow" w:hAnsi="Arial Narrow"/>
          <w:sz w:val="20"/>
          <w:szCs w:val="20"/>
        </w:rPr>
        <w:t xml:space="preserve"> конусни втулки </w:t>
      </w:r>
      <w:r>
        <w:rPr>
          <w:rFonts w:ascii="Arial Narrow" w:hAnsi="Arial Narrow"/>
          <w:sz w:val="20"/>
          <w:szCs w:val="20"/>
        </w:rPr>
        <w:t>и притискащи гайки</w:t>
      </w:r>
      <w:r w:rsidRPr="005144B2">
        <w:rPr>
          <w:rFonts w:ascii="Arial Narrow" w:hAnsi="Arial Narrow"/>
          <w:sz w:val="20"/>
          <w:szCs w:val="20"/>
        </w:rPr>
        <w:t>. Лагерите</w:t>
      </w:r>
      <w:r>
        <w:rPr>
          <w:rFonts w:ascii="Arial Narrow" w:hAnsi="Arial Narrow"/>
          <w:sz w:val="20"/>
          <w:szCs w:val="20"/>
        </w:rPr>
        <w:t xml:space="preserve"> са уплътнени чрез </w:t>
      </w:r>
      <w:proofErr w:type="spellStart"/>
      <w:r>
        <w:rPr>
          <w:rFonts w:ascii="Arial Narrow" w:hAnsi="Arial Narrow"/>
          <w:sz w:val="20"/>
          <w:szCs w:val="20"/>
        </w:rPr>
        <w:t>лабиринтови</w:t>
      </w:r>
      <w:proofErr w:type="spellEnd"/>
      <w:r w:rsidRPr="005144B2">
        <w:rPr>
          <w:rFonts w:ascii="Arial Narrow" w:hAnsi="Arial Narrow"/>
          <w:sz w:val="20"/>
          <w:szCs w:val="20"/>
        </w:rPr>
        <w:t xml:space="preserve"> уплътнения и </w:t>
      </w:r>
      <w:proofErr w:type="spellStart"/>
      <w:r>
        <w:rPr>
          <w:rFonts w:ascii="Arial Narrow" w:hAnsi="Arial Narrow"/>
          <w:sz w:val="20"/>
          <w:szCs w:val="20"/>
        </w:rPr>
        <w:t>уплътнителни</w:t>
      </w:r>
      <w:proofErr w:type="spellEnd"/>
      <w:r>
        <w:rPr>
          <w:rFonts w:ascii="Arial Narrow" w:hAnsi="Arial Narrow"/>
          <w:sz w:val="20"/>
          <w:szCs w:val="20"/>
        </w:rPr>
        <w:t xml:space="preserve"> пръстени</w:t>
      </w:r>
      <w:r w:rsidRPr="005144B2">
        <w:rPr>
          <w:rFonts w:ascii="Arial Narrow" w:hAnsi="Arial Narrow"/>
          <w:sz w:val="20"/>
          <w:szCs w:val="20"/>
        </w:rPr>
        <w:t>.</w:t>
      </w:r>
    </w:p>
    <w:p w:rsidR="00187478" w:rsidRPr="005144B2" w:rsidRDefault="00187478" w:rsidP="005144B2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</w:p>
    <w:p w:rsidR="00187478" w:rsidRPr="0061241F" w:rsidRDefault="0061241F" w:rsidP="00187478">
      <w:pPr>
        <w:tabs>
          <w:tab w:val="left" w:pos="2888"/>
        </w:tabs>
        <w:jc w:val="both"/>
        <w:rPr>
          <w:rFonts w:ascii="Arial Narrow" w:hAnsi="Arial Narrow"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На фиг.</w:t>
      </w:r>
      <w:r w:rsidR="00004C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 е показана конструкцията на барабан с вградени лагери</w:t>
      </w:r>
      <w:r w:rsidR="00884BEA">
        <w:rPr>
          <w:rFonts w:ascii="Arial Narrow" w:hAnsi="Arial Narrow"/>
          <w:sz w:val="20"/>
          <w:szCs w:val="20"/>
        </w:rPr>
        <w:t xml:space="preserve"> </w:t>
      </w:r>
      <w:r w:rsidR="00884BEA">
        <w:rPr>
          <w:rFonts w:ascii="Arial Narrow" w:eastAsiaTheme="minorEastAsia" w:hAnsi="Arial Narrow"/>
          <w:sz w:val="20"/>
          <w:szCs w:val="20"/>
        </w:rPr>
        <w:t>(</w:t>
      </w:r>
      <w:proofErr w:type="spellStart"/>
      <w:r w:rsidR="00884BEA">
        <w:rPr>
          <w:rFonts w:ascii="Arial Narrow" w:eastAsiaTheme="minorEastAsia" w:hAnsi="Arial Narrow"/>
          <w:sz w:val="20"/>
          <w:szCs w:val="20"/>
          <w:lang w:val="en-US"/>
        </w:rPr>
        <w:t>Sandvik</w:t>
      </w:r>
      <w:proofErr w:type="spellEnd"/>
      <w:r w:rsidR="00884BEA">
        <w:rPr>
          <w:rFonts w:ascii="Arial Narrow" w:eastAsiaTheme="minorEastAsia" w:hAnsi="Arial Narrow"/>
          <w:sz w:val="20"/>
          <w:szCs w:val="20"/>
          <w:lang w:val="en-US"/>
        </w:rPr>
        <w:t xml:space="preserve"> conveyor pulleys, 2000</w:t>
      </w:r>
      <w:r w:rsidR="00884BEA">
        <w:rPr>
          <w:rFonts w:ascii="Arial Narrow" w:eastAsiaTheme="minorEastAsia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. </w:t>
      </w:r>
      <w:r w:rsidRPr="0061241F">
        <w:rPr>
          <w:rFonts w:ascii="Arial Narrow" w:hAnsi="Arial Narrow"/>
          <w:sz w:val="20"/>
          <w:szCs w:val="20"/>
        </w:rPr>
        <w:t xml:space="preserve">Лагерите са фиксирани към лагерния корпус 4 чрез </w:t>
      </w:r>
      <w:proofErr w:type="spellStart"/>
      <w:r w:rsidRPr="0061241F">
        <w:rPr>
          <w:rFonts w:ascii="Arial Narrow" w:hAnsi="Arial Narrow"/>
          <w:sz w:val="20"/>
          <w:szCs w:val="20"/>
        </w:rPr>
        <w:t>п</w:t>
      </w:r>
      <w:r w:rsidR="00004CE2">
        <w:rPr>
          <w:rFonts w:ascii="Arial Narrow" w:hAnsi="Arial Narrow"/>
          <w:sz w:val="20"/>
          <w:szCs w:val="20"/>
        </w:rPr>
        <w:t>р</w:t>
      </w:r>
      <w:r w:rsidRPr="0061241F">
        <w:rPr>
          <w:rFonts w:ascii="Arial Narrow" w:hAnsi="Arial Narrow"/>
          <w:sz w:val="20"/>
          <w:szCs w:val="20"/>
        </w:rPr>
        <w:t>ужинните</w:t>
      </w:r>
      <w:proofErr w:type="spellEnd"/>
      <w:r w:rsidRPr="0061241F">
        <w:rPr>
          <w:rFonts w:ascii="Arial Narrow" w:hAnsi="Arial Narrow"/>
          <w:sz w:val="20"/>
          <w:szCs w:val="20"/>
        </w:rPr>
        <w:t xml:space="preserve"> пръстени 11 и външните втулки 9 със </w:t>
      </w:r>
      <w:proofErr w:type="spellStart"/>
      <w:r w:rsidRPr="0061241F">
        <w:rPr>
          <w:rFonts w:ascii="Arial Narrow" w:hAnsi="Arial Narrow"/>
          <w:sz w:val="20"/>
          <w:szCs w:val="20"/>
        </w:rPr>
        <w:t>стопорни</w:t>
      </w:r>
      <w:proofErr w:type="spellEnd"/>
      <w:r w:rsidRPr="0061241F">
        <w:rPr>
          <w:rFonts w:ascii="Arial Narrow" w:hAnsi="Arial Narrow"/>
          <w:sz w:val="20"/>
          <w:szCs w:val="20"/>
        </w:rPr>
        <w:t xml:space="preserve"> винтове 6. Между въртящия се лагерен корпус 4 и невъртящия се вал </w:t>
      </w:r>
      <w:r w:rsidR="00187478" w:rsidRPr="0061241F">
        <w:rPr>
          <w:rFonts w:ascii="Arial Narrow" w:hAnsi="Arial Narrow"/>
          <w:sz w:val="20"/>
          <w:szCs w:val="20"/>
        </w:rPr>
        <w:t xml:space="preserve">8 са поставени две уплътнения - </w:t>
      </w:r>
      <w:proofErr w:type="spellStart"/>
      <w:r w:rsidR="00187478" w:rsidRPr="0061241F">
        <w:rPr>
          <w:rFonts w:ascii="Arial Narrow" w:hAnsi="Arial Narrow"/>
          <w:sz w:val="20"/>
          <w:szCs w:val="20"/>
        </w:rPr>
        <w:t>маншетно</w:t>
      </w:r>
      <w:proofErr w:type="spellEnd"/>
      <w:r w:rsidR="00187478" w:rsidRPr="0061241F">
        <w:rPr>
          <w:rFonts w:ascii="Arial Narrow" w:hAnsi="Arial Narrow"/>
          <w:sz w:val="20"/>
          <w:szCs w:val="20"/>
        </w:rPr>
        <w:t xml:space="preserve"> от вътрешната страна и гумено </w:t>
      </w:r>
      <w:proofErr w:type="spellStart"/>
      <w:r w:rsidR="00187478" w:rsidRPr="0061241F">
        <w:rPr>
          <w:rFonts w:ascii="Arial Narrow" w:hAnsi="Arial Narrow"/>
          <w:sz w:val="20"/>
          <w:szCs w:val="20"/>
        </w:rPr>
        <w:t>двуустно</w:t>
      </w:r>
      <w:proofErr w:type="spellEnd"/>
      <w:r w:rsidR="00187478" w:rsidRPr="0061241F">
        <w:rPr>
          <w:rFonts w:ascii="Arial Narrow" w:hAnsi="Arial Narrow"/>
          <w:sz w:val="20"/>
          <w:szCs w:val="20"/>
        </w:rPr>
        <w:t xml:space="preserve"> - от външната страна. Мазането на лагерите се осъществява от гресьорките 7 през канали във вала.</w:t>
      </w:r>
    </w:p>
    <w:p w:rsidR="00F81E56" w:rsidRDefault="00F81E56" w:rsidP="0061241F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</w:p>
    <w:p w:rsidR="00F81E56" w:rsidRDefault="00F81E56" w:rsidP="0061241F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0446BF29" wp14:editId="29203A53">
            <wp:extent cx="2764636" cy="3060000"/>
            <wp:effectExtent l="19050" t="0" r="0" b="0"/>
            <wp:docPr id="6" name="Picture 5" descr="бараб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636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6E" w:rsidRPr="002D5E6E" w:rsidRDefault="002D5E6E" w:rsidP="0061241F">
      <w:pPr>
        <w:tabs>
          <w:tab w:val="left" w:pos="2888"/>
        </w:tabs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Фиг.</w:t>
      </w:r>
      <w:r w:rsidR="00004CE2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1. Конструкция на барабан с изнесени лагери</w:t>
      </w:r>
    </w:p>
    <w:p w:rsidR="002D5E6E" w:rsidRDefault="00C839FF" w:rsidP="0061241F">
      <w:pPr>
        <w:tabs>
          <w:tab w:val="left" w:pos="2888"/>
        </w:tabs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 wp14:anchorId="546A3EFE" wp14:editId="0AFF82FF">
            <wp:extent cx="2796540" cy="3425247"/>
            <wp:effectExtent l="0" t="0" r="0" b="0"/>
            <wp:docPr id="3" name="Picture 2" descr="барабан с вградени лагер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 с вградени лагери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172" cy="34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FF" w:rsidRDefault="00C839FF" w:rsidP="0061241F">
      <w:pPr>
        <w:tabs>
          <w:tab w:val="left" w:pos="2888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:rsidR="00197E80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i/>
          <w:sz w:val="20"/>
          <w:szCs w:val="20"/>
        </w:rPr>
      </w:pPr>
      <w:r w:rsidRPr="00197E80">
        <w:rPr>
          <w:rFonts w:ascii="Arial Narrow" w:hAnsi="Arial Narrow"/>
          <w:i/>
          <w:sz w:val="20"/>
          <w:szCs w:val="20"/>
          <w:lang w:val="en-US"/>
        </w:rPr>
        <w:t>1</w:t>
      </w:r>
      <w:r w:rsidRPr="00197E80">
        <w:rPr>
          <w:rFonts w:ascii="Arial Narrow" w:hAnsi="Arial Narrow"/>
          <w:i/>
          <w:sz w:val="20"/>
          <w:szCs w:val="20"/>
        </w:rPr>
        <w:t xml:space="preserve"> </w:t>
      </w:r>
      <w:r w:rsidRPr="00197E80">
        <w:rPr>
          <w:rFonts w:ascii="Arial Narrow" w:hAnsi="Arial Narrow"/>
          <w:i/>
          <w:sz w:val="20"/>
          <w:szCs w:val="20"/>
          <w:lang w:val="en-US"/>
        </w:rPr>
        <w:t>-</w:t>
      </w:r>
      <w:r w:rsidRPr="00197E80">
        <w:rPr>
          <w:rFonts w:ascii="Arial Narrow" w:hAnsi="Arial Narrow"/>
          <w:i/>
          <w:sz w:val="20"/>
          <w:szCs w:val="20"/>
        </w:rPr>
        <w:t xml:space="preserve"> Цилиндър    2 - Диск     3 - Болт М20х65     </w:t>
      </w:r>
    </w:p>
    <w:p w:rsidR="00C839FF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i/>
          <w:sz w:val="20"/>
          <w:szCs w:val="20"/>
        </w:rPr>
      </w:pPr>
      <w:r w:rsidRPr="00197E80">
        <w:rPr>
          <w:rFonts w:ascii="Arial Narrow" w:hAnsi="Arial Narrow"/>
          <w:i/>
          <w:sz w:val="20"/>
          <w:szCs w:val="20"/>
        </w:rPr>
        <w:t xml:space="preserve">4 - Корпус лагерен     5 - Уплътнение </w:t>
      </w:r>
      <w:proofErr w:type="spellStart"/>
      <w:r w:rsidRPr="00197E80">
        <w:rPr>
          <w:rFonts w:ascii="Arial Narrow" w:hAnsi="Arial Narrow"/>
          <w:i/>
          <w:sz w:val="20"/>
          <w:szCs w:val="20"/>
        </w:rPr>
        <w:t>двуустно</w:t>
      </w:r>
      <w:proofErr w:type="spellEnd"/>
    </w:p>
    <w:p w:rsidR="00197E80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i/>
          <w:sz w:val="20"/>
          <w:szCs w:val="20"/>
        </w:rPr>
      </w:pPr>
      <w:r w:rsidRPr="00197E80">
        <w:rPr>
          <w:rFonts w:ascii="Arial Narrow" w:hAnsi="Arial Narrow"/>
          <w:i/>
          <w:sz w:val="20"/>
          <w:szCs w:val="20"/>
        </w:rPr>
        <w:t xml:space="preserve">6 - Винт </w:t>
      </w:r>
      <w:proofErr w:type="spellStart"/>
      <w:r w:rsidRPr="00197E80">
        <w:rPr>
          <w:rFonts w:ascii="Arial Narrow" w:hAnsi="Arial Narrow"/>
          <w:i/>
          <w:sz w:val="20"/>
          <w:szCs w:val="20"/>
        </w:rPr>
        <w:t>стопорен</w:t>
      </w:r>
      <w:proofErr w:type="spellEnd"/>
      <w:r w:rsidRPr="00197E80">
        <w:rPr>
          <w:rFonts w:ascii="Arial Narrow" w:hAnsi="Arial Narrow"/>
          <w:i/>
          <w:sz w:val="20"/>
          <w:szCs w:val="20"/>
        </w:rPr>
        <w:t xml:space="preserve"> М8х16     7 - Гресьорка М16</w:t>
      </w:r>
    </w:p>
    <w:p w:rsidR="00197E80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i/>
          <w:sz w:val="20"/>
          <w:szCs w:val="20"/>
        </w:rPr>
      </w:pPr>
      <w:r w:rsidRPr="00197E80">
        <w:rPr>
          <w:rFonts w:ascii="Arial Narrow" w:hAnsi="Arial Narrow"/>
          <w:i/>
          <w:sz w:val="20"/>
          <w:szCs w:val="20"/>
        </w:rPr>
        <w:t>8 - Вал     9 - Втулка     10 - Лагер 22220</w:t>
      </w:r>
      <w:r w:rsidRPr="00197E80">
        <w:rPr>
          <w:rFonts w:ascii="Arial Narrow" w:hAnsi="Arial Narrow"/>
          <w:i/>
          <w:sz w:val="20"/>
          <w:szCs w:val="20"/>
          <w:lang w:val="en-US"/>
        </w:rPr>
        <w:t>HL</w:t>
      </w:r>
    </w:p>
    <w:p w:rsidR="00197E80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i/>
          <w:sz w:val="20"/>
          <w:szCs w:val="20"/>
        </w:rPr>
      </w:pPr>
      <w:r w:rsidRPr="00197E80">
        <w:rPr>
          <w:rFonts w:ascii="Arial Narrow" w:hAnsi="Arial Narrow"/>
          <w:i/>
          <w:sz w:val="20"/>
          <w:szCs w:val="20"/>
        </w:rPr>
        <w:t xml:space="preserve">11 - Пръстен пружинен     12 - Уплътнение </w:t>
      </w:r>
      <w:proofErr w:type="spellStart"/>
      <w:r w:rsidRPr="00197E80">
        <w:rPr>
          <w:rFonts w:ascii="Arial Narrow" w:hAnsi="Arial Narrow"/>
          <w:i/>
          <w:sz w:val="20"/>
          <w:szCs w:val="20"/>
        </w:rPr>
        <w:t>маншетно</w:t>
      </w:r>
      <w:proofErr w:type="spellEnd"/>
    </w:p>
    <w:p w:rsidR="00197E80" w:rsidRDefault="00197E80" w:rsidP="0061241F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</w:p>
    <w:p w:rsidR="00197E80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Фиг.</w:t>
      </w:r>
      <w:r w:rsidR="00004CE2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2. Конструкция на барабан с вградени лагери</w:t>
      </w:r>
    </w:p>
    <w:p w:rsidR="00197E80" w:rsidRPr="00197E80" w:rsidRDefault="00197E80" w:rsidP="0061241F">
      <w:pPr>
        <w:tabs>
          <w:tab w:val="left" w:pos="2888"/>
        </w:tabs>
        <w:jc w:val="both"/>
        <w:rPr>
          <w:rFonts w:ascii="Arial Narrow" w:hAnsi="Arial Narrow"/>
          <w:sz w:val="20"/>
          <w:szCs w:val="20"/>
        </w:rPr>
      </w:pPr>
    </w:p>
    <w:p w:rsidR="00D42757" w:rsidRPr="005F72ED" w:rsidRDefault="00D42757" w:rsidP="00004CE2">
      <w:pPr>
        <w:rPr>
          <w:rFonts w:ascii="Arial Narrow" w:hAnsi="Arial Narrow"/>
          <w:b/>
        </w:rPr>
      </w:pPr>
      <w:r w:rsidRPr="005F72ED">
        <w:rPr>
          <w:rFonts w:ascii="Arial Narrow" w:hAnsi="Arial Narrow"/>
          <w:b/>
        </w:rPr>
        <w:t>Определян</w:t>
      </w:r>
      <w:r w:rsidR="00142883">
        <w:rPr>
          <w:rFonts w:ascii="Arial Narrow" w:hAnsi="Arial Narrow"/>
          <w:b/>
        </w:rPr>
        <w:t xml:space="preserve">е на </w:t>
      </w:r>
      <w:r w:rsidR="00F71A91">
        <w:rPr>
          <w:rFonts w:ascii="Arial Narrow" w:hAnsi="Arial Narrow"/>
          <w:b/>
        </w:rPr>
        <w:t xml:space="preserve">диаметъра на вала </w:t>
      </w:r>
      <w:r w:rsidR="00C9601D">
        <w:rPr>
          <w:rFonts w:ascii="Arial Narrow" w:hAnsi="Arial Narrow"/>
          <w:b/>
        </w:rPr>
        <w:t>п</w:t>
      </w:r>
      <w:r w:rsidR="00F71A91">
        <w:rPr>
          <w:rFonts w:ascii="Arial Narrow" w:hAnsi="Arial Narrow"/>
          <w:b/>
        </w:rPr>
        <w:t>о условието за допустимо еквивалентно напрежение</w:t>
      </w:r>
      <w:r w:rsidRPr="005F72ED">
        <w:rPr>
          <w:rFonts w:ascii="Arial Narrow" w:hAnsi="Arial Narrow"/>
          <w:b/>
        </w:rPr>
        <w:t xml:space="preserve"> </w:t>
      </w:r>
    </w:p>
    <w:p w:rsidR="00FA46C5" w:rsidRDefault="00FA46C5" w:rsidP="00D42757">
      <w:pPr>
        <w:jc w:val="both"/>
        <w:rPr>
          <w:rFonts w:ascii="Arial Narrow" w:hAnsi="Arial Narrow"/>
          <w:sz w:val="20"/>
          <w:szCs w:val="20"/>
        </w:rPr>
      </w:pPr>
    </w:p>
    <w:p w:rsidR="00F71A91" w:rsidRDefault="00F71A91" w:rsidP="00FE66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Необходимият диаметър на вала на барабана под лагерите се определя по формула</w:t>
      </w:r>
      <w:r w:rsidR="00585131">
        <w:rPr>
          <w:rFonts w:ascii="Arial Narrow" w:hAnsi="Arial Narrow"/>
          <w:sz w:val="20"/>
          <w:szCs w:val="20"/>
        </w:rPr>
        <w:t>та (</w:t>
      </w:r>
      <w:r w:rsidR="00585131">
        <w:rPr>
          <w:rFonts w:ascii="Arial Narrow" w:eastAsiaTheme="minorEastAsia" w:hAnsi="Arial Narrow"/>
          <w:sz w:val="20"/>
          <w:szCs w:val="20"/>
          <w:lang w:val="en-US"/>
        </w:rPr>
        <w:t>Rollers and components</w:t>
      </w:r>
      <w:r w:rsidR="00585131">
        <w:rPr>
          <w:rFonts w:ascii="Arial Narrow" w:eastAsiaTheme="minorEastAsia" w:hAnsi="Arial Narrow"/>
          <w:sz w:val="20"/>
          <w:szCs w:val="20"/>
        </w:rPr>
        <w:t>, 2003</w:t>
      </w:r>
      <w:r>
        <w:rPr>
          <w:rFonts w:ascii="Arial Narrow" w:hAnsi="Arial Narrow"/>
          <w:sz w:val="20"/>
          <w:szCs w:val="20"/>
        </w:rPr>
        <w:t>):</w:t>
      </w:r>
    </w:p>
    <w:p w:rsidR="009C5C57" w:rsidRPr="009C5C57" w:rsidRDefault="009C5C57" w:rsidP="009C5C57">
      <w:pPr>
        <w:tabs>
          <w:tab w:val="left" w:pos="8078"/>
        </w:tabs>
        <w:jc w:val="both"/>
        <w:rPr>
          <w:i/>
          <w:sz w:val="20"/>
          <w:szCs w:val="20"/>
          <w:lang w:val="en-US"/>
        </w:rPr>
      </w:pPr>
    </w:p>
    <w:p w:rsidR="009C5C57" w:rsidRPr="00B557A4" w:rsidRDefault="009C5C57" w:rsidP="009C5C57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</m:t>
          </m:r>
          <m:r>
            <w:rPr>
              <w:rFonts w:ascii="Cambria Math" w:hAnsi="Arial Narrow"/>
              <w:sz w:val="20"/>
              <w:szCs w:val="20"/>
            </w:rPr>
            <m:t>≥</m:t>
          </m:r>
          <m:rad>
            <m:rad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Arial Narrow"/>
                  <w:sz w:val="20"/>
                  <w:szCs w:val="20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Arial Narrow"/>
                      <w:sz w:val="20"/>
                      <w:szCs w:val="20"/>
                    </w:rPr>
                    <m:t>32.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den>
              </m:f>
            </m:e>
          </m:rad>
          <m:r>
            <w:rPr>
              <w:rFonts w:ascii="Cambria Math" w:hAnsi="Arial Narrow"/>
              <w:sz w:val="20"/>
              <w:szCs w:val="20"/>
            </w:rPr>
            <m:t xml:space="preserve">  , 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mm</m:t>
          </m:r>
          <m:r>
            <w:rPr>
              <w:rFonts w:ascii="Cambria Math" w:eastAsiaTheme="minorEastAsia" w:hAnsi="Arial Narrow"/>
              <w:sz w:val="20"/>
              <w:szCs w:val="20"/>
            </w:rPr>
            <m:t xml:space="preserve"> ,    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(1)</m:t>
          </m:r>
        </m:oMath>
      </m:oMathPara>
    </w:p>
    <w:p w:rsidR="009C5C57" w:rsidRDefault="009C5C57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C23072" w:rsidRPr="002D5E6E" w:rsidRDefault="009C5C57" w:rsidP="009C5C57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 w:rsidRPr="00682C06">
        <w:rPr>
          <w:rFonts w:ascii="Arial Narrow" w:eastAsiaTheme="minorEastAsia" w:hAnsi="Arial Narrow"/>
          <w:sz w:val="20"/>
          <w:szCs w:val="20"/>
        </w:rPr>
        <w:t xml:space="preserve">където: </w:t>
      </w:r>
      <w:r w:rsidRPr="00682C06">
        <w:rPr>
          <w:rFonts w:ascii="Arial Narrow" w:eastAsiaTheme="minorEastAsia" w:hAnsi="Arial Narrow"/>
          <w:i/>
          <w:sz w:val="20"/>
          <w:szCs w:val="20"/>
        </w:rPr>
        <w:t>W</w:t>
      </w:r>
      <w:r w:rsidRPr="00682C06">
        <w:rPr>
          <w:rFonts w:ascii="Arial Narrow" w:eastAsiaTheme="minorEastAsia" w:hAnsi="Arial Narrow"/>
          <w:sz w:val="20"/>
          <w:szCs w:val="20"/>
        </w:rPr>
        <w:t xml:space="preserve"> [mm</w:t>
      </w:r>
      <w:r w:rsidRPr="00682C06">
        <w:rPr>
          <w:rFonts w:ascii="Arial Narrow" w:eastAsiaTheme="minorEastAsia" w:hAnsi="Arial Narrow"/>
          <w:sz w:val="20"/>
          <w:szCs w:val="20"/>
          <w:vertAlign w:val="superscript"/>
        </w:rPr>
        <w:t>3</w:t>
      </w:r>
      <w:r w:rsidRPr="00682C06">
        <w:rPr>
          <w:rFonts w:ascii="Arial Narrow" w:eastAsiaTheme="minorEastAsia" w:hAnsi="Arial Narrow"/>
          <w:sz w:val="20"/>
          <w:szCs w:val="20"/>
        </w:rPr>
        <w:t>] - необходим съпротивителен момент на сечението на вала под лагер</w:t>
      </w:r>
      <w:r w:rsidR="00FF7326">
        <w:rPr>
          <w:rFonts w:ascii="Arial Narrow" w:eastAsiaTheme="minorEastAsia" w:hAnsi="Arial Narrow"/>
          <w:sz w:val="20"/>
          <w:szCs w:val="20"/>
        </w:rPr>
        <w:t>ите (определя се по формула (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2</w:t>
      </w:r>
      <w:r w:rsidRPr="00682C06">
        <w:rPr>
          <w:rFonts w:ascii="Arial Narrow" w:eastAsiaTheme="minorEastAsia" w:hAnsi="Arial Narrow"/>
          <w:sz w:val="20"/>
          <w:szCs w:val="20"/>
        </w:rPr>
        <w:t>));</w:t>
      </w:r>
    </w:p>
    <w:p w:rsidR="00AB6462" w:rsidRPr="00C23072" w:rsidRDefault="00AB6462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9C5C57" w:rsidRDefault="009C5C57" w:rsidP="009C5C57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W</m:t>
          </m:r>
          <m:r>
            <w:rPr>
              <w:rFonts w:asci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/>
                  <w:sz w:val="20"/>
                  <w:szCs w:val="20"/>
                </w:rPr>
                <m:t>1000.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екв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σ</m:t>
              </m:r>
            </m:den>
          </m:f>
          <m:r>
            <w:rPr>
              <w:rFonts w:ascii="Cambria Math"/>
              <w:sz w:val="20"/>
              <w:szCs w:val="20"/>
            </w:rPr>
            <m:t xml:space="preserve"> ,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mm</m:t>
              </m:r>
            </m:e>
            <m:sup>
              <m:r>
                <w:rPr>
                  <w:rFonts w:ascii="Cambria Math"/>
                  <w:sz w:val="20"/>
                  <w:szCs w:val="20"/>
                </w:rPr>
                <m:t>3</m:t>
              </m:r>
            </m:sup>
          </m:sSup>
          <m:r>
            <w:rPr>
              <w:rFonts w:ascii="Cambria Math"/>
              <w:sz w:val="20"/>
              <w:szCs w:val="20"/>
            </w:rPr>
            <m:t xml:space="preserve"> ,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(2)</m:t>
          </m:r>
        </m:oMath>
      </m:oMathPara>
    </w:p>
    <w:p w:rsidR="009C5C57" w:rsidRDefault="009C5C57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9C5C57" w:rsidRDefault="009C5C57" w:rsidP="009C5C57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  <w:lang w:val="en-US"/>
        </w:rPr>
      </w:pPr>
      <w:r w:rsidRPr="00682C06">
        <w:rPr>
          <w:rFonts w:ascii="Arial Narrow" w:eastAsiaTheme="minorEastAsia" w:hAnsi="Arial Narrow"/>
          <w:sz w:val="20"/>
          <w:szCs w:val="20"/>
        </w:rPr>
        <w:t xml:space="preserve">където: </w:t>
      </w:r>
      <w:proofErr w:type="spellStart"/>
      <w:r w:rsidRPr="00682C06">
        <w:rPr>
          <w:rFonts w:ascii="Arial Narrow" w:eastAsiaTheme="minorEastAsia" w:hAnsi="Arial Narrow"/>
          <w:i/>
          <w:sz w:val="20"/>
          <w:szCs w:val="20"/>
        </w:rPr>
        <w:t>М</w:t>
      </w:r>
      <w:r w:rsidRPr="00682C06">
        <w:rPr>
          <w:rFonts w:ascii="Arial Narrow" w:eastAsiaTheme="minorEastAsia" w:hAnsi="Arial Narrow"/>
          <w:i/>
          <w:sz w:val="20"/>
          <w:szCs w:val="20"/>
          <w:vertAlign w:val="subscript"/>
        </w:rPr>
        <w:t>екв</w:t>
      </w:r>
      <w:proofErr w:type="spellEnd"/>
      <w:r w:rsidRPr="00682C06">
        <w:rPr>
          <w:rFonts w:ascii="Arial Narrow" w:eastAsiaTheme="minorEastAsia" w:hAnsi="Arial Narrow"/>
          <w:sz w:val="20"/>
          <w:szCs w:val="20"/>
        </w:rPr>
        <w:t xml:space="preserve"> [</w:t>
      </w:r>
      <w:proofErr w:type="spellStart"/>
      <w:r w:rsidRPr="00682C06">
        <w:rPr>
          <w:rFonts w:ascii="Arial Narrow" w:eastAsiaTheme="minorEastAsia" w:hAnsi="Arial Narrow"/>
          <w:sz w:val="20"/>
          <w:szCs w:val="20"/>
        </w:rPr>
        <w:t>dN</w:t>
      </w:r>
      <w:proofErr w:type="spellEnd"/>
      <w:r w:rsidRPr="00682C06">
        <w:rPr>
          <w:rFonts w:ascii="Arial Narrow" w:eastAsiaTheme="minorEastAsia" w:hAnsi="Arial Narrow"/>
          <w:sz w:val="20"/>
          <w:szCs w:val="20"/>
        </w:rPr>
        <w:t xml:space="preserve">.m] - еквивалентен момент </w:t>
      </w:r>
      <w:proofErr w:type="spellStart"/>
      <w:r w:rsidRPr="00682C06">
        <w:rPr>
          <w:rFonts w:ascii="Arial Narrow" w:eastAsiaTheme="minorEastAsia" w:hAnsi="Arial Narrow"/>
          <w:sz w:val="20"/>
          <w:szCs w:val="20"/>
        </w:rPr>
        <w:t>действуващ</w:t>
      </w:r>
      <w:proofErr w:type="spellEnd"/>
      <w:r w:rsidRPr="00682C06">
        <w:rPr>
          <w:rFonts w:ascii="Arial Narrow" w:eastAsiaTheme="minorEastAsia" w:hAnsi="Arial Narrow"/>
          <w:sz w:val="20"/>
          <w:szCs w:val="20"/>
        </w:rPr>
        <w:t xml:space="preserve"> върху сечението на вала под лагер</w:t>
      </w:r>
      <w:r w:rsidR="0098716F">
        <w:rPr>
          <w:rFonts w:ascii="Arial Narrow" w:eastAsiaTheme="minorEastAsia" w:hAnsi="Arial Narrow"/>
          <w:sz w:val="20"/>
          <w:szCs w:val="20"/>
        </w:rPr>
        <w:t>ите (определя се по формула (2</w:t>
      </w:r>
      <w:r w:rsidRPr="00682C06">
        <w:rPr>
          <w:rFonts w:ascii="Arial Narrow" w:eastAsiaTheme="minorEastAsia" w:hAnsi="Arial Narrow"/>
          <w:sz w:val="20"/>
          <w:szCs w:val="20"/>
        </w:rPr>
        <w:t>));</w:t>
      </w:r>
      <w:r w:rsidR="00F05993"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r w:rsidRPr="00682C06">
        <w:rPr>
          <w:rFonts w:ascii="Arial Narrow" w:eastAsiaTheme="minorEastAsia" w:hAnsi="Arial Narrow"/>
          <w:i/>
          <w:sz w:val="20"/>
          <w:szCs w:val="20"/>
        </w:rPr>
        <w:t>σ</w:t>
      </w:r>
      <w:r w:rsidRPr="00682C06">
        <w:rPr>
          <w:rFonts w:ascii="Arial Narrow" w:eastAsiaTheme="minorEastAsia" w:hAnsi="Arial Narrow"/>
          <w:sz w:val="20"/>
          <w:szCs w:val="20"/>
        </w:rPr>
        <w:t xml:space="preserve"> [</w:t>
      </w:r>
      <w:proofErr w:type="spellStart"/>
      <w:r w:rsidRPr="00682C06">
        <w:rPr>
          <w:rFonts w:ascii="Arial Narrow" w:eastAsiaTheme="minorEastAsia" w:hAnsi="Arial Narrow"/>
          <w:sz w:val="20"/>
          <w:szCs w:val="20"/>
        </w:rPr>
        <w:t>dN</w:t>
      </w:r>
      <w:proofErr w:type="spellEnd"/>
      <w:r w:rsidRPr="00682C06">
        <w:rPr>
          <w:rFonts w:ascii="Arial Narrow" w:eastAsiaTheme="minorEastAsia" w:hAnsi="Arial Narrow"/>
          <w:sz w:val="20"/>
          <w:szCs w:val="20"/>
        </w:rPr>
        <w:t>/mm</w:t>
      </w:r>
      <w:r w:rsidRPr="00682C06">
        <w:rPr>
          <w:rFonts w:ascii="Arial Narrow" w:eastAsiaTheme="minorEastAsia" w:hAnsi="Arial Narrow"/>
          <w:sz w:val="20"/>
          <w:szCs w:val="20"/>
          <w:vertAlign w:val="superscript"/>
        </w:rPr>
        <w:t>2</w:t>
      </w:r>
      <w:r w:rsidRPr="00682C06">
        <w:rPr>
          <w:rFonts w:ascii="Arial Narrow" w:eastAsiaTheme="minorEastAsia" w:hAnsi="Arial Narrow"/>
          <w:sz w:val="20"/>
          <w:szCs w:val="20"/>
        </w:rPr>
        <w:t>] - допус</w:t>
      </w:r>
      <w:r w:rsidR="004D2272">
        <w:rPr>
          <w:rFonts w:ascii="Arial Narrow" w:eastAsiaTheme="minorEastAsia" w:hAnsi="Arial Narrow"/>
          <w:sz w:val="20"/>
          <w:szCs w:val="20"/>
        </w:rPr>
        <w:t>тимо еквивалентно напрежение на стоманата</w:t>
      </w:r>
      <w:r w:rsidRPr="00682C06">
        <w:rPr>
          <w:rFonts w:ascii="Arial Narrow" w:eastAsiaTheme="minorEastAsia" w:hAnsi="Arial Narrow"/>
          <w:sz w:val="20"/>
          <w:szCs w:val="20"/>
        </w:rPr>
        <w:t>, от която е израб</w:t>
      </w:r>
      <w:r w:rsidR="0098716F">
        <w:rPr>
          <w:rFonts w:ascii="Arial Narrow" w:eastAsiaTheme="minorEastAsia" w:hAnsi="Arial Narrow"/>
          <w:sz w:val="20"/>
          <w:szCs w:val="20"/>
        </w:rPr>
        <w:t>отен вала (приема се от табл.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98716F">
        <w:rPr>
          <w:rFonts w:ascii="Arial Narrow" w:eastAsiaTheme="minorEastAsia" w:hAnsi="Arial Narrow"/>
          <w:sz w:val="20"/>
          <w:szCs w:val="20"/>
        </w:rPr>
        <w:t>1</w:t>
      </w:r>
      <w:r w:rsidRPr="00682C06">
        <w:rPr>
          <w:rFonts w:ascii="Arial Narrow" w:eastAsiaTheme="minorEastAsia" w:hAnsi="Arial Narrow"/>
          <w:sz w:val="20"/>
          <w:szCs w:val="20"/>
        </w:rPr>
        <w:t>);</w:t>
      </w:r>
    </w:p>
    <w:p w:rsidR="004D2272" w:rsidRDefault="004D2272" w:rsidP="009C5C57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</w:p>
    <w:p w:rsidR="009617C5" w:rsidRDefault="00187478" w:rsidP="009C5C57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br w:type="column"/>
      </w:r>
      <w:r w:rsidR="009617C5">
        <w:rPr>
          <w:rFonts w:ascii="Arial Narrow" w:eastAsiaTheme="minorEastAsia" w:hAnsi="Arial Narrow"/>
          <w:sz w:val="20"/>
          <w:szCs w:val="20"/>
        </w:rPr>
        <w:lastRenderedPageBreak/>
        <w:t>Таблица 1.</w:t>
      </w:r>
    </w:p>
    <w:p w:rsidR="009617C5" w:rsidRPr="009617C5" w:rsidRDefault="009617C5" w:rsidP="009C5C57">
      <w:pPr>
        <w:tabs>
          <w:tab w:val="left" w:pos="8078"/>
        </w:tabs>
        <w:jc w:val="both"/>
        <w:rPr>
          <w:rFonts w:ascii="Arial Narrow" w:eastAsiaTheme="minorEastAsia" w:hAnsi="Arial Narrow"/>
          <w:i/>
          <w:sz w:val="20"/>
          <w:szCs w:val="20"/>
        </w:rPr>
      </w:pPr>
      <w:r w:rsidRPr="009617C5">
        <w:rPr>
          <w:rFonts w:ascii="Arial Narrow" w:eastAsiaTheme="minorEastAsia" w:hAnsi="Arial Narrow"/>
          <w:i/>
          <w:sz w:val="20"/>
          <w:szCs w:val="20"/>
        </w:rPr>
        <w:t>Допустими еквивалентни напрежения за някои стомани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2"/>
        <w:gridCol w:w="839"/>
        <w:gridCol w:w="959"/>
        <w:gridCol w:w="960"/>
        <w:gridCol w:w="960"/>
      </w:tblGrid>
      <w:tr w:rsidR="004548BF" w:rsidRPr="004548BF" w:rsidTr="00187478">
        <w:tc>
          <w:tcPr>
            <w:tcW w:w="982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Стомана</w:t>
            </w:r>
          </w:p>
        </w:tc>
        <w:tc>
          <w:tcPr>
            <w:tcW w:w="839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  <w:lang w:val="en-US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 xml:space="preserve">38 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NCD</w:t>
            </w:r>
          </w:p>
        </w:tc>
        <w:tc>
          <w:tcPr>
            <w:tcW w:w="959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C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 xml:space="preserve"> 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40</w:t>
            </w:r>
          </w:p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закалена</w:t>
            </w:r>
          </w:p>
        </w:tc>
        <w:tc>
          <w:tcPr>
            <w:tcW w:w="960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C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 xml:space="preserve"> 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40</w:t>
            </w:r>
          </w:p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proofErr w:type="spellStart"/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нормали-зирана</w:t>
            </w:r>
            <w:proofErr w:type="spellEnd"/>
          </w:p>
        </w:tc>
        <w:tc>
          <w:tcPr>
            <w:tcW w:w="960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Fe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 xml:space="preserve"> 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37</w:t>
            </w:r>
          </w:p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proofErr w:type="spellStart"/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нормали-зирана</w:t>
            </w:r>
            <w:proofErr w:type="spellEnd"/>
          </w:p>
        </w:tc>
      </w:tr>
      <w:tr w:rsidR="004548BF" w:rsidRPr="004548BF" w:rsidTr="00187478">
        <w:tc>
          <w:tcPr>
            <w:tcW w:w="982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  <w:lang w:val="en-US"/>
              </w:rPr>
            </w:pPr>
            <w:r w:rsidRPr="00187478">
              <w:rPr>
                <w:rFonts w:ascii="Arial Narrow" w:eastAsiaTheme="minorEastAsia" w:hAnsi="Arial Narrow"/>
                <w:i/>
                <w:sz w:val="18"/>
                <w:szCs w:val="18"/>
                <w:lang w:val="en-US"/>
              </w:rPr>
              <w:t>σ</w:t>
            </w:r>
            <w:r w:rsidRPr="00187478">
              <w:rPr>
                <w:rFonts w:ascii="Arial Narrow" w:eastAsiaTheme="minorEastAsia" w:hAnsi="Arial Narrow"/>
                <w:i/>
                <w:sz w:val="18"/>
                <w:szCs w:val="18"/>
              </w:rPr>
              <w:t xml:space="preserve"> 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[</w:t>
            </w:r>
            <w:proofErr w:type="spellStart"/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dN</w:t>
            </w:r>
            <w:proofErr w:type="spellEnd"/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/mm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vertAlign w:val="superscript"/>
                <w:lang w:val="en-US"/>
              </w:rPr>
              <w:t>2</w:t>
            </w: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]</w:t>
            </w:r>
          </w:p>
        </w:tc>
        <w:tc>
          <w:tcPr>
            <w:tcW w:w="839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>12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,2</w:t>
            </w:r>
          </w:p>
        </w:tc>
        <w:tc>
          <w:tcPr>
            <w:tcW w:w="959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7,82</w:t>
            </w:r>
          </w:p>
        </w:tc>
        <w:tc>
          <w:tcPr>
            <w:tcW w:w="960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5,8</w:t>
            </w:r>
          </w:p>
        </w:tc>
        <w:tc>
          <w:tcPr>
            <w:tcW w:w="960" w:type="dxa"/>
          </w:tcPr>
          <w:p w:rsidR="004548BF" w:rsidRPr="00187478" w:rsidRDefault="004548BF" w:rsidP="004548B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4,</w:t>
            </w:r>
            <w:proofErr w:type="spellStart"/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4</w:t>
            </w:r>
            <w:proofErr w:type="spellEnd"/>
          </w:p>
        </w:tc>
      </w:tr>
    </w:tbl>
    <w:p w:rsidR="009C5C57" w:rsidRDefault="009C5C57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F05993" w:rsidRDefault="00A00159" w:rsidP="00F05993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/>
                  <w:sz w:val="20"/>
                  <w:szCs w:val="20"/>
                </w:rPr>
                <m:t>екв</m:t>
              </m:r>
            </m:sub>
          </m:sSub>
          <m:r>
            <w:rPr>
              <w:rFonts w:asci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ог</m:t>
                  </m:r>
                </m:sub>
                <m:sup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/>
                  <w:sz w:val="20"/>
                  <w:szCs w:val="20"/>
                </w:rPr>
                <m:t>+0,75.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yc</m:t>
                  </m:r>
                </m:sub>
                <m:sup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</m:sup>
              </m:sSubSup>
            </m:e>
          </m:rad>
          <m:r>
            <w:rPr>
              <w:rFonts w:ascii="Cambria Math"/>
              <w:sz w:val="20"/>
              <w:szCs w:val="20"/>
            </w:rPr>
            <m:t xml:space="preserve">   , 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dN.m</m:t>
          </m:r>
          <m:r>
            <w:rPr>
              <w:rFonts w:ascii="Cambria Math" w:eastAsiaTheme="minorEastAsia" w:hAnsi="Cambria Math"/>
              <w:sz w:val="20"/>
              <w:szCs w:val="20"/>
            </w:rPr>
            <m:t xml:space="preserve"> ,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(3)</m:t>
          </m:r>
        </m:oMath>
      </m:oMathPara>
    </w:p>
    <w:p w:rsidR="00F05993" w:rsidRDefault="00F05993" w:rsidP="00F05993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F05993" w:rsidRPr="00F05993" w:rsidRDefault="00F05993" w:rsidP="00F05993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 w:rsidRPr="00F05993">
        <w:rPr>
          <w:rFonts w:ascii="Arial Narrow" w:eastAsiaTheme="minorEastAsia" w:hAnsi="Arial Narrow"/>
          <w:sz w:val="20"/>
          <w:szCs w:val="20"/>
        </w:rPr>
        <w:t xml:space="preserve">където: </w:t>
      </w:r>
      <w:proofErr w:type="spellStart"/>
      <w:r w:rsidRPr="00F05993">
        <w:rPr>
          <w:rFonts w:ascii="Arial Narrow" w:eastAsiaTheme="minorEastAsia" w:hAnsi="Arial Narrow"/>
          <w:i/>
          <w:sz w:val="20"/>
          <w:szCs w:val="20"/>
        </w:rPr>
        <w:t>М</w:t>
      </w:r>
      <w:r w:rsidRPr="00F05993">
        <w:rPr>
          <w:rFonts w:ascii="Arial Narrow" w:eastAsiaTheme="minorEastAsia" w:hAnsi="Arial Narrow"/>
          <w:i/>
          <w:sz w:val="20"/>
          <w:szCs w:val="20"/>
          <w:vertAlign w:val="subscript"/>
        </w:rPr>
        <w:t>ог</w:t>
      </w:r>
      <w:proofErr w:type="spellEnd"/>
      <w:r w:rsidRPr="00F05993">
        <w:rPr>
          <w:rFonts w:ascii="Arial Narrow" w:eastAsiaTheme="minorEastAsia" w:hAnsi="Arial Narrow"/>
          <w:i/>
          <w:sz w:val="20"/>
          <w:szCs w:val="20"/>
        </w:rPr>
        <w:t xml:space="preserve"> </w:t>
      </w:r>
      <w:r w:rsidRPr="00F05993">
        <w:rPr>
          <w:rFonts w:ascii="Arial Narrow" w:eastAsiaTheme="minorEastAsia" w:hAnsi="Arial Narrow"/>
          <w:sz w:val="20"/>
          <w:szCs w:val="20"/>
        </w:rPr>
        <w:t>[</w:t>
      </w:r>
      <w:proofErr w:type="spellStart"/>
      <w:r w:rsidRPr="00F05993">
        <w:rPr>
          <w:rFonts w:ascii="Arial Narrow" w:eastAsiaTheme="minorEastAsia" w:hAnsi="Arial Narrow"/>
          <w:sz w:val="20"/>
          <w:szCs w:val="20"/>
        </w:rPr>
        <w:t>dN</w:t>
      </w:r>
      <w:proofErr w:type="spellEnd"/>
      <w:r w:rsidRPr="00F05993">
        <w:rPr>
          <w:rFonts w:ascii="Arial Narrow" w:eastAsiaTheme="minorEastAsia" w:hAnsi="Arial Narrow"/>
          <w:sz w:val="20"/>
          <w:szCs w:val="20"/>
        </w:rPr>
        <w:t>.m] - огъващ момент</w:t>
      </w:r>
      <w:r w:rsidR="00004CE2">
        <w:rPr>
          <w:rFonts w:ascii="Arial Narrow" w:eastAsiaTheme="minorEastAsia" w:hAnsi="Arial Narrow"/>
          <w:sz w:val="20"/>
          <w:szCs w:val="20"/>
        </w:rPr>
        <w:t>,</w:t>
      </w:r>
      <w:r w:rsidRPr="00F05993">
        <w:rPr>
          <w:rFonts w:ascii="Arial Narrow" w:eastAsiaTheme="minorEastAsia" w:hAnsi="Arial Narrow"/>
          <w:sz w:val="20"/>
          <w:szCs w:val="20"/>
        </w:rPr>
        <w:t xml:space="preserve"> </w:t>
      </w:r>
      <w:proofErr w:type="spellStart"/>
      <w:r w:rsidRPr="00F05993">
        <w:rPr>
          <w:rFonts w:ascii="Arial Narrow" w:eastAsiaTheme="minorEastAsia" w:hAnsi="Arial Narrow"/>
          <w:sz w:val="20"/>
          <w:szCs w:val="20"/>
        </w:rPr>
        <w:t>действуващ</w:t>
      </w:r>
      <w:proofErr w:type="spellEnd"/>
      <w:r w:rsidRPr="00F05993">
        <w:rPr>
          <w:rFonts w:ascii="Arial Narrow" w:eastAsiaTheme="minorEastAsia" w:hAnsi="Arial Narrow"/>
          <w:sz w:val="20"/>
          <w:szCs w:val="20"/>
        </w:rPr>
        <w:t xml:space="preserve"> върху сечението на вала под лагерите </w:t>
      </w:r>
      <w:r w:rsidR="00FF7326">
        <w:rPr>
          <w:rFonts w:ascii="Arial Narrow" w:eastAsiaTheme="minorEastAsia" w:hAnsi="Arial Narrow"/>
          <w:sz w:val="20"/>
          <w:szCs w:val="20"/>
        </w:rPr>
        <w:t>(определя се по формула (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4</w:t>
      </w:r>
      <w:r w:rsidRPr="00F05993">
        <w:rPr>
          <w:rFonts w:ascii="Arial Narrow" w:eastAsiaTheme="minorEastAsia" w:hAnsi="Arial Narrow"/>
          <w:sz w:val="20"/>
          <w:szCs w:val="20"/>
        </w:rPr>
        <w:t>));</w:t>
      </w:r>
      <w:r w:rsidRPr="00F05993"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proofErr w:type="spellStart"/>
      <w:r w:rsidRPr="00F05993">
        <w:rPr>
          <w:rFonts w:ascii="Arial Narrow" w:eastAsiaTheme="minorEastAsia" w:hAnsi="Arial Narrow"/>
          <w:i/>
          <w:sz w:val="20"/>
          <w:szCs w:val="20"/>
        </w:rPr>
        <w:t>М</w:t>
      </w:r>
      <w:r w:rsidRPr="00F05993">
        <w:rPr>
          <w:rFonts w:ascii="Arial Narrow" w:eastAsiaTheme="minorEastAsia" w:hAnsi="Arial Narrow"/>
          <w:i/>
          <w:sz w:val="20"/>
          <w:szCs w:val="20"/>
          <w:vertAlign w:val="subscript"/>
        </w:rPr>
        <w:t>ус</w:t>
      </w:r>
      <w:proofErr w:type="spellEnd"/>
      <w:r w:rsidRPr="00F05993">
        <w:rPr>
          <w:rFonts w:ascii="Arial Narrow" w:eastAsiaTheme="minorEastAsia" w:hAnsi="Arial Narrow"/>
          <w:i/>
          <w:sz w:val="20"/>
          <w:szCs w:val="20"/>
        </w:rPr>
        <w:t xml:space="preserve"> </w:t>
      </w:r>
      <w:r w:rsidRPr="00F05993">
        <w:rPr>
          <w:rFonts w:ascii="Arial Narrow" w:eastAsiaTheme="minorEastAsia" w:hAnsi="Arial Narrow"/>
          <w:sz w:val="20"/>
          <w:szCs w:val="20"/>
        </w:rPr>
        <w:t>[</w:t>
      </w:r>
      <w:proofErr w:type="spellStart"/>
      <w:r w:rsidRPr="00F05993">
        <w:rPr>
          <w:rFonts w:ascii="Arial Narrow" w:eastAsiaTheme="minorEastAsia" w:hAnsi="Arial Narrow"/>
          <w:sz w:val="20"/>
          <w:szCs w:val="20"/>
        </w:rPr>
        <w:t>dN</w:t>
      </w:r>
      <w:proofErr w:type="spellEnd"/>
      <w:r w:rsidRPr="00F05993">
        <w:rPr>
          <w:rFonts w:ascii="Arial Narrow" w:eastAsiaTheme="minorEastAsia" w:hAnsi="Arial Narrow"/>
          <w:sz w:val="20"/>
          <w:szCs w:val="20"/>
        </w:rPr>
        <w:t xml:space="preserve">.m] - усукващ момент </w:t>
      </w:r>
      <w:proofErr w:type="spellStart"/>
      <w:r w:rsidRPr="00F05993">
        <w:rPr>
          <w:rFonts w:ascii="Arial Narrow" w:eastAsiaTheme="minorEastAsia" w:hAnsi="Arial Narrow"/>
          <w:sz w:val="20"/>
          <w:szCs w:val="20"/>
        </w:rPr>
        <w:t>действуващ</w:t>
      </w:r>
      <w:proofErr w:type="spellEnd"/>
      <w:r w:rsidRPr="00F05993">
        <w:rPr>
          <w:rFonts w:ascii="Arial Narrow" w:eastAsiaTheme="minorEastAsia" w:hAnsi="Arial Narrow"/>
          <w:sz w:val="20"/>
          <w:szCs w:val="20"/>
        </w:rPr>
        <w:t xml:space="preserve"> върху сечението на вала под лагерите (при задвижващи бараб</w:t>
      </w:r>
      <w:r w:rsidR="0098716F">
        <w:rPr>
          <w:rFonts w:ascii="Arial Narrow" w:eastAsiaTheme="minorEastAsia" w:hAnsi="Arial Narrow"/>
          <w:sz w:val="20"/>
          <w:szCs w:val="20"/>
        </w:rPr>
        <w:t>ани се определя по формула (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5</w:t>
      </w:r>
      <w:r w:rsidRPr="00F05993">
        <w:rPr>
          <w:rFonts w:ascii="Arial Narrow" w:eastAsiaTheme="minorEastAsia" w:hAnsi="Arial Narrow"/>
          <w:sz w:val="20"/>
          <w:szCs w:val="20"/>
        </w:rPr>
        <w:t xml:space="preserve">); при незадвижващи барабани </w:t>
      </w:r>
      <w:proofErr w:type="spellStart"/>
      <w:r w:rsidRPr="00F05993">
        <w:rPr>
          <w:rFonts w:ascii="Arial Narrow" w:eastAsiaTheme="minorEastAsia" w:hAnsi="Arial Narrow"/>
          <w:i/>
          <w:sz w:val="20"/>
          <w:szCs w:val="20"/>
        </w:rPr>
        <w:t>М</w:t>
      </w:r>
      <w:r w:rsidRPr="00F05993">
        <w:rPr>
          <w:rFonts w:ascii="Arial Narrow" w:eastAsiaTheme="minorEastAsia" w:hAnsi="Arial Narrow"/>
          <w:i/>
          <w:sz w:val="20"/>
          <w:szCs w:val="20"/>
          <w:vertAlign w:val="subscript"/>
        </w:rPr>
        <w:t>ус</w:t>
      </w:r>
      <w:proofErr w:type="spellEnd"/>
      <w:r w:rsidR="00004CE2">
        <w:rPr>
          <w:rFonts w:ascii="Arial Narrow" w:eastAsiaTheme="minorEastAsia" w:hAnsi="Arial Narrow"/>
          <w:i/>
          <w:sz w:val="20"/>
          <w:szCs w:val="20"/>
          <w:vertAlign w:val="subscript"/>
        </w:rPr>
        <w:t xml:space="preserve"> </w:t>
      </w:r>
      <w:r w:rsidRPr="00F05993">
        <w:rPr>
          <w:rFonts w:ascii="Arial Narrow" w:eastAsiaTheme="minorEastAsia" w:hAnsi="Arial Narrow"/>
          <w:sz w:val="20"/>
          <w:szCs w:val="20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Pr="00F05993">
        <w:rPr>
          <w:rFonts w:ascii="Arial Narrow" w:eastAsiaTheme="minorEastAsia" w:hAnsi="Arial Narrow"/>
          <w:sz w:val="20"/>
          <w:szCs w:val="20"/>
        </w:rPr>
        <w:t>0);</w:t>
      </w:r>
    </w:p>
    <w:p w:rsidR="00F05993" w:rsidRDefault="00F05993" w:rsidP="00F05993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F05993" w:rsidRDefault="00A00159" w:rsidP="00F05993">
      <w:pPr>
        <w:tabs>
          <w:tab w:val="left" w:pos="8078"/>
        </w:tabs>
        <w:jc w:val="center"/>
        <w:rPr>
          <w:rFonts w:eastAsiaTheme="minorEastAsia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e>
            <m:sub>
              <m:r>
                <w:rPr>
                  <w:rFonts w:eastAsiaTheme="minorEastAsia"/>
                  <w:sz w:val="20"/>
                  <w:szCs w:val="20"/>
                </w:rPr>
                <m:t>ог</m:t>
              </m:r>
            </m:sub>
          </m:sSub>
          <m:r>
            <w:rPr>
              <w:rFonts w:ascii="Cambria Math" w:eastAsiaTheme="minorEastAsia"/>
              <w:sz w:val="20"/>
              <w:szCs w:val="20"/>
            </w:rPr>
            <m:t>=0,001.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Theme="minorEastAsia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/>
              <w:sz w:val="20"/>
              <w:szCs w:val="20"/>
            </w:rPr>
            <m:t>.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g</m:t>
              </m:r>
            </m:sub>
          </m:sSub>
          <m:r>
            <w:rPr>
              <w:rFonts w:ascii="Cambria Math" w:eastAsiaTheme="minorEastAsia"/>
              <w:sz w:val="20"/>
              <w:szCs w:val="20"/>
            </w:rPr>
            <m:t xml:space="preserve">   ,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dN.m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(4)</m:t>
          </m:r>
        </m:oMath>
      </m:oMathPara>
    </w:p>
    <w:p w:rsidR="00F05993" w:rsidRPr="00F05993" w:rsidRDefault="00F05993" w:rsidP="00F05993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FE4D46" w:rsidRDefault="00A00159" w:rsidP="00FE4D46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Arial Narrow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yc</m:t>
              </m:r>
            </m:sub>
          </m:sSub>
          <m:r>
            <w:rPr>
              <w:rFonts w:ascii="Cambria Math" w:eastAsiaTheme="minorEastAsia" w:hAnsi="Arial Narrow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Arial Narrow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Arial Narrow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Arial Narrow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Arial Narrow" w:eastAsiaTheme="minorEastAsia" w:hAnsi="Arial Narrow"/>
                          <w:sz w:val="20"/>
                          <w:szCs w:val="20"/>
                        </w:rPr>
                        <m:t>д</m:t>
                      </m:r>
                    </m:sub>
                  </m:sSub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.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eastAsiaTheme="minorEastAsia" w:hAnsi="Arial Narrow"/>
                      <w:sz w:val="20"/>
                      <w:szCs w:val="20"/>
                    </w:rPr>
                    <m:t>дв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Arial Narrow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eastAsiaTheme="minorEastAsia" w:hAnsi="Arial Narrow"/>
                      <w:sz w:val="20"/>
                      <w:szCs w:val="20"/>
                    </w:rPr>
                    <m:t>б</m:t>
                  </m:r>
                </m:sub>
              </m:sSub>
            </m:den>
          </m:f>
          <m:r>
            <w:rPr>
              <w:rFonts w:ascii="Cambria Math" w:eastAsiaTheme="minorEastAsia" w:hAnsi="Arial Narrow"/>
              <w:sz w:val="20"/>
              <w:szCs w:val="20"/>
            </w:rPr>
            <m:t xml:space="preserve">.954,9   ,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dN.m</m:t>
          </m:r>
          <m:r>
            <w:rPr>
              <w:rFonts w:ascii="Cambria Math" w:eastAsiaTheme="minorEastAsia" w:hAnsi="Arial Narrow"/>
              <w:sz w:val="20"/>
              <w:szCs w:val="20"/>
            </w:rPr>
            <m:t xml:space="preserve"> ,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(5)</m:t>
          </m:r>
        </m:oMath>
      </m:oMathPara>
    </w:p>
    <w:p w:rsidR="00FE4D46" w:rsidRDefault="00FE4D46" w:rsidP="00FE4D46">
      <w:pPr>
        <w:tabs>
          <w:tab w:val="left" w:pos="8078"/>
        </w:tabs>
        <w:jc w:val="both"/>
        <w:rPr>
          <w:rFonts w:eastAsiaTheme="minorHAnsi"/>
          <w:sz w:val="20"/>
          <w:szCs w:val="20"/>
        </w:rPr>
      </w:pPr>
    </w:p>
    <w:p w:rsidR="00F05993" w:rsidRPr="00E5792C" w:rsidRDefault="00F05993" w:rsidP="00F05993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  <w:r w:rsidRPr="00E5792C">
        <w:rPr>
          <w:rFonts w:ascii="Arial Narrow" w:hAnsi="Arial Narrow"/>
          <w:sz w:val="20"/>
          <w:szCs w:val="20"/>
        </w:rPr>
        <w:t xml:space="preserve">където: </w:t>
      </w:r>
      <w:proofErr w:type="spellStart"/>
      <w:r w:rsidRPr="00E5792C">
        <w:rPr>
          <w:rFonts w:ascii="Arial Narrow" w:hAnsi="Arial Narrow"/>
          <w:i/>
          <w:sz w:val="20"/>
          <w:szCs w:val="20"/>
        </w:rPr>
        <w:t>R</w:t>
      </w:r>
      <w:r w:rsidRPr="00E5792C">
        <w:rPr>
          <w:rFonts w:ascii="Arial Narrow" w:hAnsi="Arial Narrow"/>
          <w:i/>
          <w:sz w:val="20"/>
          <w:szCs w:val="20"/>
          <w:vertAlign w:val="subscript"/>
        </w:rPr>
        <w:t>p</w:t>
      </w:r>
      <w:proofErr w:type="spellEnd"/>
      <w:r w:rsidRPr="00E5792C">
        <w:rPr>
          <w:rFonts w:ascii="Arial Narrow" w:hAnsi="Arial Narrow"/>
          <w:sz w:val="20"/>
          <w:szCs w:val="20"/>
        </w:rPr>
        <w:t xml:space="preserve"> [</w:t>
      </w:r>
      <w:proofErr w:type="spellStart"/>
      <w:r w:rsidRPr="00E5792C">
        <w:rPr>
          <w:rFonts w:ascii="Arial Narrow" w:hAnsi="Arial Narrow"/>
          <w:sz w:val="20"/>
          <w:szCs w:val="20"/>
        </w:rPr>
        <w:t>dN</w:t>
      </w:r>
      <w:proofErr w:type="spellEnd"/>
      <w:r w:rsidRPr="00E5792C">
        <w:rPr>
          <w:rFonts w:ascii="Arial Narrow" w:hAnsi="Arial Narrow"/>
          <w:sz w:val="20"/>
          <w:szCs w:val="20"/>
        </w:rPr>
        <w:t xml:space="preserve">] - резултантна сила, </w:t>
      </w:r>
      <w:proofErr w:type="spellStart"/>
      <w:r w:rsidRPr="00E5792C">
        <w:rPr>
          <w:rFonts w:ascii="Arial Narrow" w:hAnsi="Arial Narrow"/>
          <w:sz w:val="20"/>
          <w:szCs w:val="20"/>
        </w:rPr>
        <w:t>действуваща</w:t>
      </w:r>
      <w:proofErr w:type="spellEnd"/>
      <w:r w:rsidRPr="00E5792C">
        <w:rPr>
          <w:rFonts w:ascii="Arial Narrow" w:hAnsi="Arial Narrow"/>
          <w:sz w:val="20"/>
          <w:szCs w:val="20"/>
        </w:rPr>
        <w:t xml:space="preserve"> върху бараба</w:t>
      </w:r>
      <w:r w:rsidR="0098716F">
        <w:rPr>
          <w:rFonts w:ascii="Arial Narrow" w:hAnsi="Arial Narrow"/>
          <w:sz w:val="20"/>
          <w:szCs w:val="20"/>
        </w:rPr>
        <w:t>на (определя се по формула (</w:t>
      </w:r>
      <w:r w:rsidR="00B557A4">
        <w:rPr>
          <w:rFonts w:ascii="Arial Narrow" w:hAnsi="Arial Narrow"/>
          <w:sz w:val="20"/>
          <w:szCs w:val="20"/>
          <w:lang w:val="en-US"/>
        </w:rPr>
        <w:t>6</w:t>
      </w:r>
      <w:r w:rsidRPr="00E5792C">
        <w:rPr>
          <w:rFonts w:ascii="Arial Narrow" w:hAnsi="Arial Narrow"/>
          <w:sz w:val="20"/>
          <w:szCs w:val="20"/>
        </w:rPr>
        <w:t>));</w:t>
      </w:r>
      <w:r w:rsidR="00E5792C" w:rsidRPr="00E5792C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E5792C">
        <w:rPr>
          <w:rFonts w:ascii="Arial Narrow" w:hAnsi="Arial Narrow"/>
          <w:i/>
          <w:sz w:val="20"/>
          <w:szCs w:val="20"/>
        </w:rPr>
        <w:t>z</w:t>
      </w:r>
      <w:r w:rsidRPr="00E5792C">
        <w:rPr>
          <w:rFonts w:ascii="Arial Narrow" w:hAnsi="Arial Narrow"/>
          <w:i/>
          <w:sz w:val="20"/>
          <w:szCs w:val="20"/>
          <w:vertAlign w:val="subscript"/>
        </w:rPr>
        <w:t>д</w:t>
      </w:r>
      <w:proofErr w:type="spellEnd"/>
      <w:r w:rsidRPr="00E5792C">
        <w:rPr>
          <w:rFonts w:ascii="Arial Narrow" w:hAnsi="Arial Narrow"/>
          <w:sz w:val="20"/>
          <w:szCs w:val="20"/>
        </w:rPr>
        <w:t xml:space="preserve"> - брой на електродвигателите задвижващи барабана (</w:t>
      </w:r>
      <w:proofErr w:type="spellStart"/>
      <w:r w:rsidRPr="00E5792C">
        <w:rPr>
          <w:rFonts w:ascii="Arial Narrow" w:hAnsi="Arial Narrow"/>
          <w:i/>
          <w:sz w:val="20"/>
          <w:szCs w:val="20"/>
        </w:rPr>
        <w:t>z</w:t>
      </w:r>
      <w:r w:rsidRPr="00E5792C">
        <w:rPr>
          <w:rFonts w:ascii="Arial Narrow" w:hAnsi="Arial Narrow"/>
          <w:i/>
          <w:sz w:val="20"/>
          <w:szCs w:val="20"/>
          <w:vertAlign w:val="subscript"/>
        </w:rPr>
        <w:t>д</w:t>
      </w:r>
      <w:proofErr w:type="spellEnd"/>
      <w:r w:rsidRPr="00E5792C">
        <w:rPr>
          <w:rFonts w:ascii="Arial Narrow" w:hAnsi="Arial Narrow"/>
          <w:sz w:val="20"/>
          <w:szCs w:val="20"/>
        </w:rPr>
        <w:t xml:space="preserve">=1 или </w:t>
      </w:r>
      <w:proofErr w:type="spellStart"/>
      <w:r w:rsidRPr="00E5792C">
        <w:rPr>
          <w:rFonts w:ascii="Arial Narrow" w:hAnsi="Arial Narrow"/>
          <w:i/>
          <w:sz w:val="20"/>
          <w:szCs w:val="20"/>
        </w:rPr>
        <w:t>z</w:t>
      </w:r>
      <w:r w:rsidRPr="00E5792C">
        <w:rPr>
          <w:rFonts w:ascii="Arial Narrow" w:hAnsi="Arial Narrow"/>
          <w:i/>
          <w:sz w:val="20"/>
          <w:szCs w:val="20"/>
          <w:vertAlign w:val="subscript"/>
        </w:rPr>
        <w:t>д</w:t>
      </w:r>
      <w:proofErr w:type="spellEnd"/>
      <w:r w:rsidRPr="00E5792C">
        <w:rPr>
          <w:rFonts w:ascii="Arial Narrow" w:hAnsi="Arial Narrow"/>
          <w:sz w:val="20"/>
          <w:szCs w:val="20"/>
        </w:rPr>
        <w:t>=2 според приетата схема на задвижване);</w:t>
      </w:r>
      <w:r w:rsidR="00E5792C" w:rsidRPr="00E5792C">
        <w:rPr>
          <w:rFonts w:ascii="Arial Narrow" w:hAnsi="Arial Narrow"/>
          <w:sz w:val="20"/>
          <w:szCs w:val="20"/>
          <w:lang w:val="en-US"/>
        </w:rPr>
        <w:t xml:space="preserve"> </w:t>
      </w:r>
      <w:r w:rsidR="0098716F" w:rsidRPr="0098716F">
        <w:rPr>
          <w:rFonts w:ascii="Arial Narrow" w:hAnsi="Arial Narrow"/>
          <w:i/>
          <w:sz w:val="20"/>
          <w:szCs w:val="20"/>
          <w:lang w:val="en-US"/>
        </w:rPr>
        <w:t>N</w:t>
      </w:r>
      <w:proofErr w:type="spellStart"/>
      <w:r w:rsidR="0098716F" w:rsidRPr="0098716F">
        <w:rPr>
          <w:rFonts w:ascii="Arial Narrow" w:hAnsi="Arial Narrow"/>
          <w:i/>
          <w:sz w:val="20"/>
          <w:szCs w:val="20"/>
          <w:vertAlign w:val="subscript"/>
        </w:rPr>
        <w:t>дв</w:t>
      </w:r>
      <w:proofErr w:type="spellEnd"/>
      <w:r w:rsidR="0098716F">
        <w:rPr>
          <w:rFonts w:ascii="Arial Narrow" w:hAnsi="Arial Narrow"/>
          <w:sz w:val="20"/>
          <w:szCs w:val="20"/>
        </w:rPr>
        <w:t xml:space="preserve"> </w:t>
      </w:r>
      <w:r w:rsidR="0098716F">
        <w:rPr>
          <w:rFonts w:ascii="Arial Narrow" w:hAnsi="Arial Narrow"/>
          <w:sz w:val="20"/>
          <w:szCs w:val="20"/>
          <w:lang w:val="en-US"/>
        </w:rPr>
        <w:t xml:space="preserve">[kW] - </w:t>
      </w:r>
      <w:r w:rsidR="0098716F">
        <w:rPr>
          <w:rFonts w:ascii="Arial Narrow" w:hAnsi="Arial Narrow"/>
          <w:sz w:val="20"/>
          <w:szCs w:val="20"/>
        </w:rPr>
        <w:t xml:space="preserve">мощност на електродвигателите; </w:t>
      </w:r>
      <w:proofErr w:type="spellStart"/>
      <w:r w:rsidRPr="00E5792C">
        <w:rPr>
          <w:rFonts w:ascii="Arial Narrow" w:hAnsi="Arial Narrow"/>
          <w:i/>
          <w:sz w:val="20"/>
          <w:szCs w:val="20"/>
        </w:rPr>
        <w:t>n</w:t>
      </w:r>
      <w:r w:rsidRPr="00E5792C">
        <w:rPr>
          <w:rFonts w:ascii="Arial Narrow" w:hAnsi="Arial Narrow"/>
          <w:i/>
          <w:sz w:val="20"/>
          <w:szCs w:val="20"/>
          <w:vertAlign w:val="subscript"/>
        </w:rPr>
        <w:t>б</w:t>
      </w:r>
      <w:proofErr w:type="spellEnd"/>
      <w:r w:rsidRPr="00E5792C">
        <w:rPr>
          <w:rFonts w:ascii="Arial Narrow" w:hAnsi="Arial Narrow"/>
          <w:sz w:val="20"/>
          <w:szCs w:val="20"/>
        </w:rPr>
        <w:t xml:space="preserve"> [min</w:t>
      </w:r>
      <w:r w:rsidRPr="00E5792C">
        <w:rPr>
          <w:rFonts w:ascii="Arial Narrow" w:hAnsi="Arial Narrow"/>
          <w:sz w:val="20"/>
          <w:szCs w:val="20"/>
          <w:vertAlign w:val="superscript"/>
        </w:rPr>
        <w:t>-1</w:t>
      </w:r>
      <w:r w:rsidRPr="00E5792C">
        <w:rPr>
          <w:rFonts w:ascii="Arial Narrow" w:hAnsi="Arial Narrow"/>
          <w:sz w:val="20"/>
          <w:szCs w:val="20"/>
        </w:rPr>
        <w:t>] - честота на въртене на бараб</w:t>
      </w:r>
      <w:r w:rsidR="007A02D4">
        <w:rPr>
          <w:rFonts w:ascii="Arial Narrow" w:hAnsi="Arial Narrow"/>
          <w:sz w:val="20"/>
          <w:szCs w:val="20"/>
        </w:rPr>
        <w:t>ана (определя се по формула (</w:t>
      </w:r>
      <w:r w:rsidR="00B557A4">
        <w:rPr>
          <w:rFonts w:ascii="Arial Narrow" w:hAnsi="Arial Narrow"/>
          <w:sz w:val="20"/>
          <w:szCs w:val="20"/>
          <w:lang w:val="en-US"/>
        </w:rPr>
        <w:t>8</w:t>
      </w:r>
      <w:r w:rsidRPr="00E5792C">
        <w:rPr>
          <w:rFonts w:ascii="Arial Narrow" w:hAnsi="Arial Narrow"/>
          <w:sz w:val="20"/>
          <w:szCs w:val="20"/>
        </w:rPr>
        <w:t>));</w:t>
      </w:r>
    </w:p>
    <w:p w:rsidR="00F05993" w:rsidRDefault="00F05993" w:rsidP="00F05993">
      <w:pPr>
        <w:tabs>
          <w:tab w:val="left" w:pos="8078"/>
        </w:tabs>
        <w:jc w:val="both"/>
        <w:rPr>
          <w:sz w:val="20"/>
          <w:szCs w:val="20"/>
        </w:rPr>
      </w:pPr>
    </w:p>
    <w:p w:rsidR="00F05993" w:rsidRPr="004965C7" w:rsidRDefault="00A00159" w:rsidP="00F05993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sub>
          </m:sSub>
          <m:r>
            <w:rPr>
              <w:rFonts w:asci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0"/>
                      <w:szCs w:val="20"/>
                    </w:rPr>
                    <m:t>б</m:t>
                  </m:r>
                </m:sub>
                <m:sup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б</m:t>
                  </m:r>
                </m:sub>
                <m:sup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</m:sup>
              </m:sSubSup>
            </m:e>
          </m:rad>
          <m:r>
            <w:rPr>
              <w:rFonts w:ascii="Cambria Math"/>
              <w:sz w:val="20"/>
              <w:szCs w:val="20"/>
            </w:rPr>
            <m:t xml:space="preserve">  , 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dN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 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(6)</m:t>
          </m:r>
        </m:oMath>
      </m:oMathPara>
    </w:p>
    <w:p w:rsidR="00F05993" w:rsidRPr="004965C7" w:rsidRDefault="00F05993" w:rsidP="00F05993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</w:p>
    <w:p w:rsidR="009617C5" w:rsidRDefault="00A00159" w:rsidP="009617C5">
      <w:pPr>
        <w:tabs>
          <w:tab w:val="left" w:pos="8078"/>
        </w:tabs>
        <w:jc w:val="both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C-L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, 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mm</m:t>
          </m:r>
          <m:r>
            <m:rPr>
              <m:nor/>
            </m:rPr>
            <w:rPr>
              <w:rFonts w:ascii="Cambria Math" w:hAnsi="Arial Narrow"/>
              <w:sz w:val="20"/>
              <w:szCs w:val="20"/>
            </w:rPr>
            <m:t xml:space="preserve"> ,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(7)</m:t>
          </m:r>
        </m:oMath>
      </m:oMathPara>
    </w:p>
    <w:p w:rsidR="009617C5" w:rsidRDefault="009617C5" w:rsidP="009617C5">
      <w:pPr>
        <w:tabs>
          <w:tab w:val="left" w:pos="8078"/>
        </w:tabs>
        <w:jc w:val="both"/>
        <w:rPr>
          <w:sz w:val="20"/>
          <w:szCs w:val="20"/>
        </w:rPr>
      </w:pPr>
    </w:p>
    <w:p w:rsidR="007A02D4" w:rsidRDefault="00A00159" w:rsidP="007A02D4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b>
              <m:r>
                <w:rPr>
                  <w:rFonts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hAnsi="Arial Narrow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 Narrow"/>
                  <w:sz w:val="20"/>
                  <w:szCs w:val="20"/>
                </w:rPr>
                <m:t>60.</m:t>
              </m:r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  <m:r>
                <w:rPr>
                  <w:rFonts w:ascii="Cambria Math" w:hAnsi="Arial Narrow"/>
                  <w:sz w:val="20"/>
                  <w:szCs w:val="20"/>
                </w:rPr>
                <m:t>.D</m:t>
              </m:r>
            </m:den>
          </m:f>
          <m:r>
            <w:rPr>
              <w:rFonts w:ascii="Cambria Math" w:hAnsi="Arial Narrow"/>
              <w:sz w:val="20"/>
              <w:szCs w:val="20"/>
            </w:rPr>
            <m:t xml:space="preserve"> , 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min</m:t>
              </m:r>
            </m:e>
            <m:sup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hAnsi="Arial Narrow"/>
              <w:sz w:val="20"/>
              <w:szCs w:val="20"/>
            </w:rPr>
            <m:t xml:space="preserve"> ,        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(8)</m:t>
          </m:r>
        </m:oMath>
      </m:oMathPara>
    </w:p>
    <w:p w:rsidR="007A02D4" w:rsidRDefault="007A02D4" w:rsidP="007A02D4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F05993" w:rsidRPr="00D61380" w:rsidRDefault="00F05993" w:rsidP="00F05993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 w:rsidRPr="00E5792C">
        <w:rPr>
          <w:rFonts w:ascii="Arial Narrow" w:eastAsiaTheme="minorEastAsia" w:hAnsi="Arial Narrow"/>
          <w:sz w:val="20"/>
          <w:szCs w:val="20"/>
        </w:rPr>
        <w:t xml:space="preserve">където: </w:t>
      </w:r>
      <w:proofErr w:type="spellStart"/>
      <w:r w:rsidRPr="00E5792C">
        <w:rPr>
          <w:rFonts w:ascii="Arial Narrow" w:eastAsiaTheme="minorEastAsia" w:hAnsi="Arial Narrow"/>
          <w:i/>
          <w:sz w:val="20"/>
          <w:szCs w:val="20"/>
        </w:rPr>
        <w:t>R</w:t>
      </w:r>
      <w:r w:rsidR="007A02D4">
        <w:rPr>
          <w:rFonts w:ascii="Arial Narrow" w:eastAsiaTheme="minorEastAsia" w:hAnsi="Arial Narrow"/>
          <w:i/>
          <w:sz w:val="20"/>
          <w:szCs w:val="20"/>
          <w:vertAlign w:val="subscript"/>
        </w:rPr>
        <w:t>б</w:t>
      </w:r>
      <w:proofErr w:type="spellEnd"/>
      <w:r w:rsidRPr="00E5792C">
        <w:rPr>
          <w:rFonts w:ascii="Arial Narrow" w:eastAsiaTheme="minorEastAsia" w:hAnsi="Arial Narrow"/>
          <w:sz w:val="20"/>
          <w:szCs w:val="20"/>
        </w:rPr>
        <w:t xml:space="preserve"> [</w:t>
      </w:r>
      <w:proofErr w:type="spellStart"/>
      <w:r w:rsidRPr="00E5792C">
        <w:rPr>
          <w:rFonts w:ascii="Arial Narrow" w:eastAsiaTheme="minorEastAsia" w:hAnsi="Arial Narrow"/>
          <w:sz w:val="20"/>
          <w:szCs w:val="20"/>
        </w:rPr>
        <w:t>dN</w:t>
      </w:r>
      <w:proofErr w:type="spellEnd"/>
      <w:r w:rsidRPr="00E5792C">
        <w:rPr>
          <w:rFonts w:ascii="Arial Narrow" w:eastAsiaTheme="minorEastAsia" w:hAnsi="Arial Narrow"/>
          <w:sz w:val="20"/>
          <w:szCs w:val="20"/>
        </w:rPr>
        <w:t>] - сила натоварваща барабана</w:t>
      </w:r>
      <w:r w:rsidR="00090060">
        <w:rPr>
          <w:rFonts w:ascii="Arial Narrow" w:eastAsiaTheme="minorEastAsia" w:hAnsi="Arial Narrow"/>
          <w:sz w:val="20"/>
          <w:szCs w:val="20"/>
        </w:rPr>
        <w:t xml:space="preserve"> (определя се по формули (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10</w:t>
      </w:r>
      <w:r w:rsidR="00090060">
        <w:rPr>
          <w:rFonts w:ascii="Arial Narrow" w:eastAsiaTheme="minorEastAsia" w:hAnsi="Arial Narrow"/>
          <w:sz w:val="20"/>
          <w:szCs w:val="20"/>
        </w:rPr>
        <w:t>) и (1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1</w:t>
      </w:r>
      <w:r w:rsidR="00090060">
        <w:rPr>
          <w:rFonts w:ascii="Arial Narrow" w:eastAsiaTheme="minorEastAsia" w:hAnsi="Arial Narrow"/>
          <w:sz w:val="20"/>
          <w:szCs w:val="20"/>
        </w:rPr>
        <w:t>))</w:t>
      </w:r>
      <w:r w:rsidRPr="00E5792C">
        <w:rPr>
          <w:rFonts w:ascii="Arial Narrow" w:eastAsiaTheme="minorEastAsia" w:hAnsi="Arial Narrow"/>
          <w:sz w:val="20"/>
          <w:szCs w:val="20"/>
        </w:rPr>
        <w:t>;</w:t>
      </w:r>
      <w:r w:rsidR="00E5792C" w:rsidRPr="00E5792C"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proofErr w:type="spellStart"/>
      <w:r w:rsidRPr="00E5792C">
        <w:rPr>
          <w:rFonts w:ascii="Arial Narrow" w:eastAsiaTheme="minorEastAsia" w:hAnsi="Arial Narrow"/>
          <w:i/>
          <w:sz w:val="20"/>
          <w:szCs w:val="20"/>
        </w:rPr>
        <w:t>G</w:t>
      </w:r>
      <w:r w:rsidRPr="00E5792C">
        <w:rPr>
          <w:rFonts w:ascii="Arial Narrow" w:eastAsiaTheme="minorEastAsia" w:hAnsi="Arial Narrow"/>
          <w:i/>
          <w:sz w:val="20"/>
          <w:szCs w:val="20"/>
          <w:vertAlign w:val="subscript"/>
        </w:rPr>
        <w:t>б</w:t>
      </w:r>
      <w:proofErr w:type="spellEnd"/>
      <w:r w:rsidRPr="00E5792C">
        <w:rPr>
          <w:rFonts w:ascii="Arial Narrow" w:eastAsiaTheme="minorEastAsia" w:hAnsi="Arial Narrow"/>
          <w:sz w:val="20"/>
          <w:szCs w:val="20"/>
        </w:rPr>
        <w:t xml:space="preserve"> [</w:t>
      </w:r>
      <w:proofErr w:type="spellStart"/>
      <w:r w:rsidRPr="00E5792C">
        <w:rPr>
          <w:rFonts w:ascii="Arial Narrow" w:eastAsiaTheme="minorEastAsia" w:hAnsi="Arial Narrow"/>
          <w:sz w:val="20"/>
          <w:szCs w:val="20"/>
        </w:rPr>
        <w:t>dN</w:t>
      </w:r>
      <w:proofErr w:type="spellEnd"/>
      <w:r w:rsidRPr="00E5792C">
        <w:rPr>
          <w:rFonts w:ascii="Arial Narrow" w:eastAsiaTheme="minorEastAsia" w:hAnsi="Arial Narrow"/>
          <w:sz w:val="20"/>
          <w:szCs w:val="20"/>
        </w:rPr>
        <w:t>] - сила на тежестта на бара</w:t>
      </w:r>
      <w:r w:rsidR="00090060">
        <w:rPr>
          <w:rFonts w:ascii="Arial Narrow" w:eastAsiaTheme="minorEastAsia" w:hAnsi="Arial Narrow"/>
          <w:sz w:val="20"/>
          <w:szCs w:val="20"/>
        </w:rPr>
        <w:t>бана (определя се по формула (10</w:t>
      </w:r>
      <w:r w:rsidRPr="00E5792C">
        <w:rPr>
          <w:rFonts w:ascii="Arial Narrow" w:eastAsiaTheme="minorEastAsia" w:hAnsi="Arial Narrow"/>
          <w:sz w:val="20"/>
          <w:szCs w:val="20"/>
        </w:rPr>
        <w:t>));</w:t>
      </w:r>
      <w:r w:rsidR="00D61380">
        <w:rPr>
          <w:rFonts w:ascii="Arial Narrow" w:eastAsiaTheme="minorEastAsia" w:hAnsi="Arial Narrow"/>
          <w:sz w:val="20"/>
          <w:szCs w:val="20"/>
        </w:rPr>
        <w:t xml:space="preserve"> </w:t>
      </w:r>
      <w:r w:rsidR="00D61380" w:rsidRPr="00D61380">
        <w:rPr>
          <w:rFonts w:ascii="Arial Narrow" w:eastAsiaTheme="minorEastAsia" w:hAnsi="Arial Narrow"/>
          <w:i/>
          <w:sz w:val="20"/>
          <w:szCs w:val="20"/>
        </w:rPr>
        <w:t>С</w:t>
      </w:r>
      <w:r w:rsidR="00D61380">
        <w:rPr>
          <w:rFonts w:ascii="Arial Narrow" w:eastAsiaTheme="minorEastAsia" w:hAnsi="Arial Narrow"/>
          <w:sz w:val="20"/>
          <w:szCs w:val="20"/>
        </w:rPr>
        <w:t xml:space="preserve"> </w:t>
      </w:r>
      <w:r w:rsidR="00D61380">
        <w:rPr>
          <w:rFonts w:ascii="Arial Narrow" w:eastAsiaTheme="minorEastAsia" w:hAnsi="Arial Narrow"/>
          <w:sz w:val="20"/>
          <w:szCs w:val="20"/>
          <w:lang w:val="en-US"/>
        </w:rPr>
        <w:t xml:space="preserve">[mm] - </w:t>
      </w:r>
      <w:r w:rsidR="00844BD8">
        <w:rPr>
          <w:rFonts w:ascii="Arial Narrow" w:eastAsiaTheme="minorEastAsia" w:hAnsi="Arial Narrow"/>
          <w:sz w:val="20"/>
          <w:szCs w:val="20"/>
        </w:rPr>
        <w:t>раз</w:t>
      </w:r>
      <w:r w:rsidR="00D61380">
        <w:rPr>
          <w:rFonts w:ascii="Arial Narrow" w:eastAsiaTheme="minorEastAsia" w:hAnsi="Arial Narrow"/>
          <w:sz w:val="20"/>
          <w:szCs w:val="20"/>
        </w:rPr>
        <w:t>стояние между опорите на барабана (фиг.</w:t>
      </w:r>
      <w:r w:rsidR="00844BD8">
        <w:rPr>
          <w:rFonts w:ascii="Arial Narrow" w:eastAsiaTheme="minorEastAsia" w:hAnsi="Arial Narrow"/>
          <w:sz w:val="20"/>
          <w:szCs w:val="20"/>
        </w:rPr>
        <w:t>3</w:t>
      </w:r>
      <w:r w:rsidR="00D61380">
        <w:rPr>
          <w:rFonts w:ascii="Arial Narrow" w:eastAsiaTheme="minorEastAsia" w:hAnsi="Arial Narrow"/>
          <w:sz w:val="20"/>
          <w:szCs w:val="20"/>
        </w:rPr>
        <w:t xml:space="preserve">); </w:t>
      </w:r>
      <w:r w:rsidR="00D61380" w:rsidRPr="00D61380">
        <w:rPr>
          <w:rFonts w:ascii="Arial Narrow" w:eastAsiaTheme="minorEastAsia" w:hAnsi="Arial Narrow"/>
          <w:i/>
          <w:sz w:val="20"/>
          <w:szCs w:val="20"/>
          <w:lang w:val="en-US"/>
        </w:rPr>
        <w:t>L</w:t>
      </w:r>
      <w:r w:rsidR="00D61380">
        <w:rPr>
          <w:rFonts w:ascii="Arial Narrow" w:eastAsiaTheme="minorEastAsia" w:hAnsi="Arial Narrow"/>
          <w:sz w:val="20"/>
          <w:szCs w:val="20"/>
          <w:lang w:val="en-US"/>
        </w:rPr>
        <w:t xml:space="preserve"> [mm] - </w:t>
      </w:r>
      <w:r w:rsidR="00D61380">
        <w:rPr>
          <w:rFonts w:ascii="Arial Narrow" w:eastAsiaTheme="minorEastAsia" w:hAnsi="Arial Narrow"/>
          <w:sz w:val="20"/>
          <w:szCs w:val="20"/>
        </w:rPr>
        <w:t>дължина на барана</w:t>
      </w:r>
      <w:r w:rsidR="00844BD8">
        <w:rPr>
          <w:rFonts w:ascii="Arial Narrow" w:eastAsiaTheme="minorEastAsia" w:hAnsi="Arial Narrow"/>
          <w:sz w:val="20"/>
          <w:szCs w:val="20"/>
        </w:rPr>
        <w:t xml:space="preserve"> (фиг.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44BD8">
        <w:rPr>
          <w:rFonts w:ascii="Arial Narrow" w:eastAsiaTheme="minorEastAsia" w:hAnsi="Arial Narrow"/>
          <w:sz w:val="20"/>
          <w:szCs w:val="20"/>
        </w:rPr>
        <w:t>3)</w:t>
      </w:r>
      <w:r w:rsidR="00D61380">
        <w:rPr>
          <w:rFonts w:ascii="Arial Narrow" w:eastAsiaTheme="minorEastAsia" w:hAnsi="Arial Narrow"/>
          <w:sz w:val="20"/>
          <w:szCs w:val="20"/>
        </w:rPr>
        <w:t xml:space="preserve">; </w:t>
      </w:r>
      <w:r w:rsidR="00D61380" w:rsidRPr="00D61380">
        <w:rPr>
          <w:rFonts w:ascii="Arial Narrow" w:eastAsiaTheme="minorEastAsia" w:hAnsi="Arial Narrow"/>
          <w:i/>
          <w:sz w:val="20"/>
          <w:szCs w:val="20"/>
          <w:lang w:val="en-US"/>
        </w:rPr>
        <w:t>s</w:t>
      </w:r>
      <w:r w:rsidR="00D61380" w:rsidRPr="00D61380">
        <w:rPr>
          <w:rFonts w:ascii="Arial Narrow" w:eastAsiaTheme="minorEastAsia" w:hAnsi="Arial Narrow"/>
          <w:sz w:val="20"/>
          <w:szCs w:val="20"/>
          <w:vertAlign w:val="subscript"/>
          <w:lang w:val="en-US"/>
        </w:rPr>
        <w:t>1</w:t>
      </w:r>
      <w:r w:rsidR="00D61380">
        <w:rPr>
          <w:rFonts w:ascii="Arial Narrow" w:eastAsiaTheme="minorEastAsia" w:hAnsi="Arial Narrow"/>
          <w:sz w:val="20"/>
          <w:szCs w:val="20"/>
          <w:lang w:val="en-US"/>
        </w:rPr>
        <w:t xml:space="preserve"> [mm] - </w:t>
      </w:r>
      <w:r w:rsidR="0060409C">
        <w:rPr>
          <w:rFonts w:ascii="Arial Narrow" w:eastAsiaTheme="minorEastAsia" w:hAnsi="Arial Narrow"/>
          <w:sz w:val="20"/>
          <w:szCs w:val="20"/>
        </w:rPr>
        <w:t>дебелина на дискове</w:t>
      </w:r>
      <w:r w:rsidR="00D61380">
        <w:rPr>
          <w:rFonts w:ascii="Arial Narrow" w:eastAsiaTheme="minorEastAsia" w:hAnsi="Arial Narrow"/>
          <w:sz w:val="20"/>
          <w:szCs w:val="20"/>
        </w:rPr>
        <w:t>те на барабана</w:t>
      </w:r>
      <w:r w:rsidR="00844BD8">
        <w:rPr>
          <w:rFonts w:ascii="Arial Narrow" w:eastAsiaTheme="minorEastAsia" w:hAnsi="Arial Narrow"/>
          <w:sz w:val="20"/>
          <w:szCs w:val="20"/>
        </w:rPr>
        <w:t xml:space="preserve"> (фиг.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44BD8">
        <w:rPr>
          <w:rFonts w:ascii="Arial Narrow" w:eastAsiaTheme="minorEastAsia" w:hAnsi="Arial Narrow"/>
          <w:sz w:val="20"/>
          <w:szCs w:val="20"/>
        </w:rPr>
        <w:t>3)</w:t>
      </w:r>
      <w:r w:rsidR="00D61380">
        <w:rPr>
          <w:rFonts w:ascii="Arial Narrow" w:eastAsiaTheme="minorEastAsia" w:hAnsi="Arial Narrow"/>
          <w:sz w:val="20"/>
          <w:szCs w:val="20"/>
        </w:rPr>
        <w:t xml:space="preserve">; </w:t>
      </w:r>
      <w:r w:rsidR="00D61380" w:rsidRPr="00D61380">
        <w:rPr>
          <w:rFonts w:ascii="Arial Narrow" w:eastAsiaTheme="minorEastAsia" w:hAnsi="Arial Narrow"/>
          <w:i/>
          <w:sz w:val="20"/>
          <w:szCs w:val="20"/>
          <w:lang w:val="en-US"/>
        </w:rPr>
        <w:t>v</w:t>
      </w:r>
      <w:r w:rsidR="00D61380">
        <w:rPr>
          <w:rFonts w:ascii="Arial Narrow" w:eastAsiaTheme="minorEastAsia" w:hAnsi="Arial Narrow"/>
          <w:sz w:val="20"/>
          <w:szCs w:val="20"/>
          <w:lang w:val="en-US"/>
        </w:rPr>
        <w:t xml:space="preserve"> [m/s] - </w:t>
      </w:r>
      <w:r w:rsidR="00D61380">
        <w:rPr>
          <w:rFonts w:ascii="Arial Narrow" w:eastAsiaTheme="minorEastAsia" w:hAnsi="Arial Narrow"/>
          <w:sz w:val="20"/>
          <w:szCs w:val="20"/>
        </w:rPr>
        <w:t xml:space="preserve">скорост на лентата; </w:t>
      </w:r>
      <w:r w:rsidR="00D61380" w:rsidRPr="00D61380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 xml:space="preserve"> [m</w:t>
      </w:r>
      <w:r w:rsidR="00D61380">
        <w:rPr>
          <w:rFonts w:ascii="Arial Narrow" w:eastAsiaTheme="minorEastAsia" w:hAnsi="Arial Narrow"/>
          <w:sz w:val="20"/>
          <w:szCs w:val="20"/>
          <w:lang w:val="en-US"/>
        </w:rPr>
        <w:t xml:space="preserve">] - </w:t>
      </w:r>
      <w:r w:rsidR="00D61380">
        <w:rPr>
          <w:rFonts w:ascii="Arial Narrow" w:eastAsiaTheme="minorEastAsia" w:hAnsi="Arial Narrow"/>
          <w:sz w:val="20"/>
          <w:szCs w:val="20"/>
        </w:rPr>
        <w:t>диаметър на барабана;</w:t>
      </w:r>
    </w:p>
    <w:p w:rsidR="00D04FF4" w:rsidRPr="00E5792C" w:rsidRDefault="00D04FF4" w:rsidP="00F05993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</w:p>
    <w:p w:rsidR="00D04FF4" w:rsidRPr="00D04FF4" w:rsidRDefault="00A00159" w:rsidP="00D04FF4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Arial Narrow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eastAsiaTheme="minorEastAsia" w:hAnsi="Arial Narro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Arial Narrow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eastAsiaTheme="minorEastAsia"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eastAsiaTheme="minorEastAsia" w:hAnsi="Arial Narrow"/>
              <w:sz w:val="20"/>
              <w:szCs w:val="20"/>
            </w:rPr>
            <m:t>.</m:t>
          </m:r>
          <m:f>
            <m:fPr>
              <m:ctrlPr>
                <w:rPr>
                  <w:rFonts w:ascii="Cambria Math" w:eastAsiaTheme="minorEastAsia" w:hAnsi="Arial Narrow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Arial Narrow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вл</m:t>
                  </m:r>
                </m:sub>
              </m:sSub>
              <m:r>
                <w:rPr>
                  <w:rFonts w:ascii="Cambria Math" w:eastAsiaTheme="minorEastAsia" w:hAnsi="Arial Narrow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Arial Narrow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изл</m:t>
                  </m:r>
                </m:sub>
              </m:sSub>
            </m:num>
            <m:den>
              <m:r>
                <w:rPr>
                  <w:rFonts w:ascii="Cambria Math" w:eastAsiaTheme="minorEastAsia" w:hAnsi="Arial Narrow"/>
                  <w:sz w:val="20"/>
                  <w:szCs w:val="20"/>
                </w:rPr>
                <m:t>2</m:t>
              </m:r>
            </m:den>
          </m:f>
          <m:r>
            <w:rPr>
              <w:rFonts w:ascii="Cambria Math" w:eastAsiaTheme="minorEastAsia" w:hAnsi="Arial Narrow"/>
              <w:sz w:val="20"/>
              <w:szCs w:val="20"/>
            </w:rPr>
            <m:t xml:space="preserve"> ,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dN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-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при задвижващ барабан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      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(9)</m:t>
          </m:r>
        </m:oMath>
      </m:oMathPara>
    </w:p>
    <w:p w:rsidR="00D04FF4" w:rsidRDefault="00A00159" w:rsidP="00D04FF4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</w:r>
      <w:r>
        <w:rPr>
          <w:rFonts w:eastAsiaTheme="minorEastAsia"/>
          <w:sz w:val="20"/>
          <w:szCs w:val="20"/>
        </w:rPr>
        <w:pict>
          <v:group id="_x0000_s1026" editas="canvas" style="width:226.75pt;height:349.3pt;mso-position-horizontal-relative:char;mso-position-vertical-relative:line" coordorigin="6480,1021" coordsize="4535,69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480;top:1021;width:4535;height:698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349;top:3304;width:151;height:221" stroked="f">
              <v:textbox style="mso-next-textbox:#_x0000_s1028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s</w:t>
                    </w:r>
                    <w:r w:rsidRPr="00BF2E6A">
                      <w:rPr>
                        <w:rFonts w:ascii="Arial Narrow" w:hAnsi="Arial Narrow"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8525;top:1446;width:128;height:223" stroked="f">
              <v:textbox style="mso-next-textbox:#_x0000_s1029" inset="0,0,0,0">
                <w:txbxContent>
                  <w:p w:rsidR="007B2645" w:rsidRPr="00603BA5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603BA5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030" type="#_x0000_t202" style="position:absolute;left:7225;top:4013;width:183;height:221" stroked="f">
              <v:textbox style="mso-next-textbox:#_x0000_s1030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</w:t>
                    </w: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rect id="_x0000_s1031" style="position:absolute;left:6798;top:2642;width:3640;height:385" strokeweight="1.25pt"/>
            <v:rect id="_x0000_s1032" style="position:absolute;left:7495;top:2423;width:407;height:214" strokeweight="1.25pt"/>
            <v:rect id="_x0000_s1033" style="position:absolute;left:7495;top:3026;width:407;height:214" strokeweight="1.25pt"/>
            <v:rect id="_x0000_s1034" style="position:absolute;left:9336;top:3028;width:407;height:214" strokeweight="1.25pt"/>
            <v:rect id="_x0000_s1035" style="position:absolute;left:9335;top:2423;width:407;height:214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9743;top:1972;width:1;height:685" o:connectortype="straight" strokeweight="1.25pt"/>
            <v:shape id="_x0000_s1037" type="#_x0000_t32" style="position:absolute;left:9744;top:2635;width:1;height:1071" o:connectortype="straight" strokeweight="1.25pt"/>
            <v:shape id="_x0000_s1038" type="#_x0000_t32" style="position:absolute;left:7496;top:2629;width:1;height:1071" o:connectortype="straight" strokeweight="1.25pt"/>
            <v:shape id="_x0000_s1039" type="#_x0000_t32" style="position:absolute;left:7495;top:1976;width:1;height:728" o:connectortype="straight" strokeweight="1.25pt"/>
            <v:shape id="_x0000_s1040" type="#_x0000_t32" style="position:absolute;left:7497;top:1976;width:2245;height:1" o:connectortype="straight" strokeweight="1.25pt"/>
            <v:shape id="_x0000_s1041" type="#_x0000_t32" style="position:absolute;left:7497;top:3695;width:2245;height:1" o:connectortype="straight" strokeweight="1.25pt"/>
            <v:shape id="_x0000_s1042" type="#_x0000_t32" style="position:absolute;left:7495;top:2054;width:2247;height:0" o:connectortype="straight" strokeweight="1.25pt"/>
            <v:shape id="_x0000_s1043" type="#_x0000_t32" style="position:absolute;left:7497;top:3614;width:2248;height:1" o:connectortype="straight" strokeweight="1.25pt"/>
            <v:shape id="_x0000_s1044" type="#_x0000_t32" style="position:absolute;left:7547;top:2054;width:0;height:376;flip:x" o:connectortype="straight" strokeweight="1.25pt"/>
            <v:shape id="_x0000_s1045" type="#_x0000_t32" style="position:absolute;left:7590;top:2054;width:0;height:375;flip:x" o:connectortype="straight" strokeweight="1.25pt"/>
            <v:shape id="_x0000_s1046" type="#_x0000_t32" style="position:absolute;left:7547;top:3239;width:0;height:375;flip:x" o:connectortype="straight" strokeweight="1.25pt"/>
            <v:shape id="_x0000_s1047" type="#_x0000_t32" style="position:absolute;left:7596;top:3238;width:0;height:376;flip:x" o:connectortype="straight" strokeweight="1.25pt"/>
            <v:shape id="_x0000_s1048" type="#_x0000_t32" style="position:absolute;left:9637;top:3245;width:1;height:375;flip:x" o:connectortype="straight" strokeweight="1.25pt"/>
            <v:shape id="_x0000_s1049" type="#_x0000_t32" style="position:absolute;left:9686;top:3244;width:1;height:376;flip:x" o:connectortype="straight" strokeweight="1.25pt"/>
            <v:shape id="_x0000_s1050" type="#_x0000_t32" style="position:absolute;left:9637;top:2054;width:1;height:376;flip:x" o:connectortype="straight" strokeweight="1.25pt"/>
            <v:shape id="_x0000_s1051" type="#_x0000_t32" style="position:absolute;left:9686;top:2054;width:1;height:375;flip:x" o:connectortype="straight" strokeweight="1.25pt"/>
            <v:rect id="_x0000_s1052" style="position:absolute;left:6864;top:3028;width:232;height:221" strokeweight="1.25pt"/>
            <v:shape id="_x0000_s1053" type="#_x0000_t32" style="position:absolute;left:7553;top:1970;width:86;height:85;flip:y" o:connectortype="straight"/>
            <v:shape id="_x0000_s1054" type="#_x0000_t32" style="position:absolute;left:7783;top:1970;width:85;height:85;flip:y" o:connectortype="straight"/>
            <v:shape id="_x0000_s1055" type="#_x0000_t32" style="position:absolute;left:8042;top:1970;width:85;height:85;flip:y" o:connectortype="straight"/>
            <v:shape id="_x0000_s1056" type="#_x0000_t32" style="position:absolute;left:8307;top:1970;width:85;height:85;flip:y" o:connectortype="straight"/>
            <v:shape id="_x0000_s1057" type="#_x0000_t32" style="position:absolute;left:8545;top:1970;width:85;height:85;flip:y" o:connectortype="straight"/>
            <v:shape id="_x0000_s1058" type="#_x0000_t32" style="position:absolute;left:8798;top:1968;width:85;height:86;flip:y" o:connectortype="straight"/>
            <v:shape id="_x0000_s1059" type="#_x0000_t32" style="position:absolute;left:9058;top:1968;width:85;height:86;flip:y" o:connectortype="straight"/>
            <v:shape id="_x0000_s1060" type="#_x0000_t32" style="position:absolute;left:9312;top:1970;width:85;height:85;flip:y" o:connectortype="straight"/>
            <v:shape id="_x0000_s1061" type="#_x0000_t32" style="position:absolute;left:9554;top:1968;width:86;height:86;flip:y" o:connectortype="straight"/>
            <v:shape id="_x0000_s1062" type="#_x0000_t32" style="position:absolute;left:7540;top:3614;width:86;height:85;flip:y" o:connectortype="straight"/>
            <v:shape id="_x0000_s1063" type="#_x0000_t32" style="position:absolute;left:7770;top:3614;width:85;height:85;flip:y" o:connectortype="straight"/>
            <v:shape id="_x0000_s1064" type="#_x0000_t32" style="position:absolute;left:8029;top:3614;width:86;height:85;flip:y" o:connectortype="straight"/>
            <v:shape id="_x0000_s1065" type="#_x0000_t32" style="position:absolute;left:8294;top:3614;width:86;height:85;flip:y" o:connectortype="straight"/>
            <v:shape id="_x0000_s1066" type="#_x0000_t32" style="position:absolute;left:8532;top:3614;width:86;height:85;flip:y" o:connectortype="straight"/>
            <v:shape id="_x0000_s1067" type="#_x0000_t32" style="position:absolute;left:8785;top:3612;width:86;height:85;flip:y" o:connectortype="straight"/>
            <v:shape id="_x0000_s1068" type="#_x0000_t32" style="position:absolute;left:9045;top:3612;width:85;height:85;flip:y" o:connectortype="straight"/>
            <v:shape id="_x0000_s1069" type="#_x0000_t32" style="position:absolute;left:9299;top:3614;width:85;height:85;flip:y" o:connectortype="straight"/>
            <v:shape id="_x0000_s1070" type="#_x0000_t32" style="position:absolute;left:9541;top:3612;width:86;height:85;flip:y" o:connectortype="straight"/>
            <v:shape id="_x0000_s1071" type="#_x0000_t32" style="position:absolute;left:7553;top:2131;width:43;height:43" o:connectortype="straight"/>
            <v:shape id="_x0000_s1072" type="#_x0000_t32" style="position:absolute;left:7553;top:2233;width:43;height:43" o:connectortype="straight"/>
            <v:shape id="_x0000_s1073" type="#_x0000_t32" style="position:absolute;left:7541;top:2318;width:43;height:43" o:connectortype="straight"/>
            <v:shape id="_x0000_s1074" type="#_x0000_t32" style="position:absolute;left:9644;top:3309;width:43;height:43" o:connectortype="straight"/>
            <v:shape id="_x0000_s1075" type="#_x0000_t32" style="position:absolute;left:9644;top:3412;width:43;height:43" o:connectortype="straight"/>
            <v:shape id="_x0000_s1076" type="#_x0000_t32" style="position:absolute;left:9632;top:3496;width:43;height:44" o:connectortype="straight"/>
            <v:shape id="_x0000_s1077" type="#_x0000_t32" style="position:absolute;left:7553;top:3333;width:43;height:43" o:connectortype="straight"/>
            <v:shape id="_x0000_s1078" type="#_x0000_t32" style="position:absolute;left:7553;top:3436;width:43;height:43" o:connectortype="straight"/>
            <v:shape id="_x0000_s1079" type="#_x0000_t32" style="position:absolute;left:7541;top:3521;width:43;height:43" o:connectortype="straight"/>
            <v:shape id="_x0000_s1080" type="#_x0000_t32" style="position:absolute;left:9644;top:2143;width:43;height:43" o:connectortype="straight"/>
            <v:shape id="_x0000_s1081" type="#_x0000_t32" style="position:absolute;left:9644;top:2246;width:43;height:43" o:connectortype="straight"/>
            <v:shape id="_x0000_s1082" type="#_x0000_t32" style="position:absolute;left:9632;top:2330;width:43;height:43" o:connectortype="straight"/>
            <v:shape id="_x0000_s1083" type="#_x0000_t32" style="position:absolute;left:6861;top:3024;width:231;height:231" o:connectortype="straight"/>
            <v:shape id="_x0000_s1084" type="#_x0000_t32" style="position:absolute;left:6861;top:3024;width:231;height:231;rotation:-90" o:connectortype="straight"/>
            <v:rect id="_x0000_s1085" style="position:absolute;left:6864;top:2418;width:232;height:221" strokeweight="1.25pt"/>
            <v:shape id="_x0000_s1086" type="#_x0000_t32" style="position:absolute;left:6861;top:2414;width:231;height:231" o:connectortype="straight"/>
            <v:shape id="_x0000_s1087" type="#_x0000_t32" style="position:absolute;left:6861;top:2414;width:231;height:231" o:connectortype="straight"/>
            <v:shape id="_x0000_s1088" type="#_x0000_t32" style="position:absolute;left:6867;top:2414;width:231;height:231;rotation:-90" o:connectortype="straight"/>
            <v:rect id="_x0000_s1089" style="position:absolute;left:10145;top:3028;width:233;height:221" strokeweight="1.25pt"/>
            <v:shape id="_x0000_s1090" type="#_x0000_t32" style="position:absolute;left:10142;top:3024;width:231;height:231" o:connectortype="straight"/>
            <v:shape id="_x0000_s1091" type="#_x0000_t32" style="position:absolute;left:10142;top:3024;width:231;height:231;rotation:-90" o:connectortype="straight"/>
            <v:rect id="_x0000_s1092" style="position:absolute;left:10145;top:2418;width:233;height:221" strokeweight="1.25pt"/>
            <v:shape id="_x0000_s1093" type="#_x0000_t32" style="position:absolute;left:10142;top:2414;width:231;height:231" o:connectortype="straight"/>
            <v:shape id="_x0000_s1094" type="#_x0000_t32" style="position:absolute;left:10142;top:2414;width:231;height:231" o:connectortype="straight"/>
            <v:shape id="_x0000_s1095" type="#_x0000_t32" style="position:absolute;left:10148;top:2414;width:231;height:231;rotation:-90" o:connectortype="straight"/>
            <v:shape id="_x0000_s1096" type="#_x0000_t32" style="position:absolute;left:7734;top:2471;width:171;height:171;flip:y" o:connectortype="straight"/>
            <v:shape id="_x0000_s1097" type="#_x0000_t32" style="position:absolute;left:7609;top:2427;width:201;height:201;flip:y" o:connectortype="straight"/>
            <v:shape id="_x0000_s1098" type="#_x0000_t32" style="position:absolute;left:7493;top:2423;width:193;height:193;flip:y" o:connectortype="straight"/>
            <v:shape id="_x0000_s1099" type="#_x0000_t32" style="position:absolute;left:7734;top:3069;width:171;height:171;flip:y" o:connectortype="straight"/>
            <v:shape id="_x0000_s1100" type="#_x0000_t32" style="position:absolute;left:7609;top:3025;width:201;height:201;flip:y" o:connectortype="straight"/>
            <v:shape id="_x0000_s1101" type="#_x0000_t32" style="position:absolute;left:7493;top:3021;width:193;height:193;flip:y" o:connectortype="straight"/>
            <v:shape id="_x0000_s1102" type="#_x0000_t32" style="position:absolute;left:9571;top:2471;width:171;height:171;flip:y" o:connectortype="straight"/>
            <v:shape id="_x0000_s1103" type="#_x0000_t32" style="position:absolute;left:9446;top:2427;width:201;height:201;flip:y" o:connectortype="straight"/>
            <v:shape id="_x0000_s1104" type="#_x0000_t32" style="position:absolute;left:9330;top:2423;width:192;height:193;flip:y" o:connectortype="straight"/>
            <v:shape id="_x0000_s1105" type="#_x0000_t32" style="position:absolute;left:9571;top:3069;width:171;height:171;flip:y" o:connectortype="straight"/>
            <v:shape id="_x0000_s1106" type="#_x0000_t32" style="position:absolute;left:9446;top:3025;width:201;height:201;flip:y" o:connectortype="straight"/>
            <v:shape id="_x0000_s1107" type="#_x0000_t32" style="position:absolute;left:9330;top:3021;width:192;height:193;flip:y" o:connectortype="straight"/>
            <v:shape id="_x0000_s1108" type="#_x0000_t32" style="position:absolute;left:9745;top:1981;width:1096;height:1" o:connectortype="straight"/>
            <v:shape id="_x0000_s1109" type="#_x0000_t32" style="position:absolute;left:9745;top:3700;width:1096;height:1" o:connectortype="straight"/>
            <v:shape id="_x0000_s1110" type="#_x0000_t32" style="position:absolute;left:10767;top:1958;width:1;height:1769" o:connectortype="straight">
              <v:stroke startarrow="open" endarrow="open"/>
            </v:shape>
            <v:shape id="_x0000_s1111" type="#_x0000_t202" style="position:absolute;left:10841;top:2740;width:174;height:222" stroked="f">
              <v:textbox style="mso-next-textbox:#_x0000_s1111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12" type="#_x0000_t32" style="position:absolute;left:9667;top:3533;width:217;height:1;flip:y" o:connectortype="straight">
              <v:stroke startarrow="open"/>
            </v:shape>
            <v:shape id="_x0000_s1113" type="#_x0000_t32" style="position:absolute;left:9458;top:3533;width:201;height:0;flip:x" o:connectortype="straight">
              <v:stroke startarrow="open"/>
            </v:shape>
            <v:shape id="_x0000_s1114" type="#_x0000_t32" style="position:absolute;left:6954;top:4014;width:642;height:1;flip:x y" o:connectortype="straight">
              <v:stroke startarrow="open" endarrow="open"/>
            </v:shape>
            <v:shape id="_x0000_s1115" type="#_x0000_t32" style="position:absolute;left:6980;top:3246;width:1;height:814" o:connectortype="straight"/>
            <v:shape id="_x0000_s1116" type="#_x0000_t32" style="position:absolute;left:7571;top:3614;width:0;height:475;flip:x" o:connectortype="straight"/>
            <v:shape id="_x0000_s1117" type="#_x0000_t32" style="position:absolute;left:7495;top:1602;width:2;height:520;flip:y" o:connectortype="straight"/>
            <v:shape id="_x0000_s1118" type="#_x0000_t32" style="position:absolute;left:9742;top:1598;width:3;height:520;flip:y" o:connectortype="straight"/>
            <v:shape id="_x0000_s1119" type="#_x0000_t32" style="position:absolute;left:7479;top:1674;width:2291;height:0" o:connectortype="straight">
              <v:stroke startarrow="open" endarrow="open"/>
            </v:shape>
            <v:shape id="_x0000_s1120" type="#_x0000_t32" style="position:absolute;left:7318;top:2422;width:5;height:259;flip:x y" o:connectortype="straight">
              <v:stroke startarrow="open"/>
            </v:shape>
            <v:shape id="_x0000_s1121" type="#_x0000_t32" style="position:absolute;left:7318;top:2984;width:3;height:307;flip:x" o:connectortype="straight">
              <v:stroke startarrow="open"/>
            </v:shape>
            <v:shape id="_x0000_s1122" type="#_x0000_t32" style="position:absolute;left:7324;top:2669;width:0;height:338" o:connectortype="straight"/>
            <v:shape id="_x0000_s1124" type="#_x0000_t32" style="position:absolute;left:6972;top:1238;width:8;height:1168;flip:x y" o:connectortype="straight"/>
            <v:shape id="_x0000_s1125" type="#_x0000_t32" style="position:absolute;left:10246;top:1241;width:8;height:1182;flip:x y" o:connectortype="straight"/>
            <v:shape id="_x0000_s1126" type="#_x0000_t32" style="position:absolute;left:6942;top:1279;width:3327;height:1" o:connectortype="straight">
              <v:stroke startarrow="open" endarrow="open"/>
            </v:shape>
            <v:shape id="_x0000_s1127" type="#_x0000_t202" style="position:absolute;left:8532;top:1050;width:129;height:223" stroked="f">
              <v:textbox style="mso-next-textbox:#_x0000_s1127" inset="0,0,0,0">
                <w:txbxContent>
                  <w:p w:rsidR="007B2645" w:rsidRPr="004C543F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C543F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28" type="#_x0000_t202" style="position:absolute;left:9863;top:4015;width:184;height:220" stroked="f">
              <v:textbox style="mso-next-textbox:#_x0000_s1128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</w:t>
                    </w: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_x0000_s1129" type="#_x0000_t202" style="position:absolute;left:8577;top:4051;width:139;height:221" stroked="f">
              <v:textbox style="mso-next-textbox:#_x0000_s1129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30" type="#_x0000_t32" style="position:absolute;left:9644;top:4013;width:642;height:1;flip:x y" o:connectortype="straight">
              <v:stroke startarrow="open" endarrow="open"/>
            </v:shape>
            <v:shape id="_x0000_s1131" type="#_x0000_t32" style="position:absolute;left:9658;top:3620;width:1;height:476;flip:x" o:connectortype="straight"/>
            <v:shape id="_x0000_s1132" type="#_x0000_t32" style="position:absolute;left:10264;top:3249;width:1;height:814" o:connectortype="straight"/>
            <v:shape id="_x0000_s1133" type="#_x0000_t32" style="position:absolute;left:7542;top:4013;width:2141;height:2;flip:y" o:connectortype="straight">
              <v:stroke startarrow="open" endarrow="open"/>
            </v:shape>
            <v:shape id="_x0000_s1134" type="#_x0000_t202" style="position:absolute;left:9169;top:6832;width:151;height:222" stroked="f">
              <v:textbox style="mso-next-textbox:#_x0000_s1134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s</w:t>
                    </w:r>
                    <w:r w:rsidRPr="004F3E70">
                      <w:rPr>
                        <w:rFonts w:ascii="Arial Narrow" w:hAnsi="Arial Narrow"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35" type="#_x0000_t202" style="position:absolute;left:8561;top:5013;width:128;height:223" stroked="f">
              <v:textbox style="mso-next-textbox:#_x0000_s1135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136" type="#_x0000_t202" style="position:absolute;left:9649;top:7631;width:184;height:221" stroked="f">
              <v:textbox style="mso-next-textbox:#_x0000_s1136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</w:t>
                    </w: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rect id="_x0000_s1137" style="position:absolute;left:7244;top:6216;width:2784;height:343" strokeweight="1.25pt"/>
            <v:shape id="_x0000_s1138" type="#_x0000_t32" style="position:absolute;left:7509;top:5529;width:2245;height:1" o:connectortype="straight" strokeweight="1.25pt"/>
            <v:shape id="_x0000_s1139" type="#_x0000_t32" style="position:absolute;left:7509;top:7249;width:2245;height:0" o:connectortype="straight" strokeweight="1.25pt"/>
            <v:shape id="_x0000_s1140" type="#_x0000_t32" style="position:absolute;left:7507;top:5607;width:2247;height:1" o:connectortype="straight" strokeweight="1.25pt"/>
            <v:shape id="_x0000_s1141" type="#_x0000_t32" style="position:absolute;left:7510;top:7168;width:2247;height:0" o:connectortype="straight" strokeweight="1.25pt"/>
            <v:shape id="_x0000_s1142" type="#_x0000_t32" style="position:absolute;left:7650;top:5608;width:1;height:325;flip:x" o:connectortype="straight" strokeweight="1.25pt"/>
            <v:shape id="_x0000_s1143" type="#_x0000_t32" style="position:absolute;left:7787;top:5601;width:1;height:326;flip:x" o:connectortype="straight" strokeweight="1.25pt"/>
            <v:shape id="_x0000_s1144" type="#_x0000_t32" style="position:absolute;left:7565;top:5523;width:86;height:86;flip:y" o:connectortype="straight"/>
            <v:shape id="_x0000_s1145" type="#_x0000_t32" style="position:absolute;left:7795;top:5523;width:85;height:86;flip:y" o:connectortype="straight"/>
            <v:shape id="_x0000_s1146" type="#_x0000_t32" style="position:absolute;left:8054;top:5523;width:85;height:86;flip:y" o:connectortype="straight"/>
            <v:shape id="_x0000_s1147" type="#_x0000_t32" style="position:absolute;left:8319;top:5523;width:86;height:86;flip:y" o:connectortype="straight"/>
            <v:shape id="_x0000_s1148" type="#_x0000_t32" style="position:absolute;left:8557;top:5523;width:86;height:86;flip:y" o:connectortype="straight"/>
            <v:shape id="_x0000_s1149" type="#_x0000_t32" style="position:absolute;left:8810;top:5522;width:86;height:85;flip:y" o:connectortype="straight"/>
            <v:shape id="_x0000_s1150" type="#_x0000_t32" style="position:absolute;left:9070;top:5522;width:85;height:85;flip:y" o:connectortype="straight"/>
            <v:shape id="_x0000_s1151" type="#_x0000_t32" style="position:absolute;left:9324;top:5523;width:85;height:86;flip:y" o:connectortype="straight"/>
            <v:shape id="_x0000_s1152" type="#_x0000_t32" style="position:absolute;left:9566;top:5522;width:86;height:85;flip:y" o:connectortype="straight"/>
            <v:shape id="_x0000_s1153" type="#_x0000_t32" style="position:absolute;left:7553;top:7167;width:85;height:85;flip:y" o:connectortype="straight"/>
            <v:shape id="_x0000_s1154" type="#_x0000_t32" style="position:absolute;left:7782;top:7167;width:86;height:85;flip:y" o:connectortype="straight"/>
            <v:shape id="_x0000_s1155" type="#_x0000_t32" style="position:absolute;left:8041;top:7167;width:86;height:85;flip:y" o:connectortype="straight"/>
            <v:shape id="_x0000_s1156" type="#_x0000_t32" style="position:absolute;left:8306;top:7167;width:86;height:85;flip:y" o:connectortype="straight"/>
            <v:shape id="_x0000_s1157" type="#_x0000_t32" style="position:absolute;left:8544;top:7167;width:86;height:85;flip:y" o:connectortype="straight"/>
            <v:shape id="_x0000_s1158" type="#_x0000_t32" style="position:absolute;left:8797;top:7165;width:86;height:86;flip:y" o:connectortype="straight"/>
            <v:shape id="_x0000_s1159" type="#_x0000_t32" style="position:absolute;left:9057;top:7165;width:86;height:86;flip:y" o:connectortype="straight"/>
            <v:shape id="_x0000_s1160" type="#_x0000_t32" style="position:absolute;left:9311;top:7167;width:85;height:85;flip:y" o:connectortype="straight"/>
            <v:shape id="_x0000_s1161" type="#_x0000_t32" style="position:absolute;left:9553;top:7165;width:86;height:86;flip:y" o:connectortype="straight"/>
            <v:shape id="_x0000_s1162" type="#_x0000_t32" style="position:absolute;left:9443;top:5529;width:864;height:0" o:connectortype="straight"/>
            <v:shape id="_x0000_s1163" type="#_x0000_t32" style="position:absolute;left:9461;top:7248;width:864;height:1" o:connectortype="straight"/>
            <v:shape id="_x0000_s1164" type="#_x0000_t32" style="position:absolute;left:10242;top:5506;width:0;height:1768" o:connectortype="straight">
              <v:stroke startarrow="open" endarrow="open"/>
            </v:shape>
            <v:shape id="_x0000_s1165" type="#_x0000_t202" style="position:absolute;left:10316;top:6287;width:173;height:223" stroked="f">
              <v:textbox style="mso-next-textbox:#_x0000_s1165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66" type="#_x0000_t32" style="position:absolute;left:9609;top:7082;width:226;height:5;flip:y" o:connectortype="straight">
              <v:stroke startarrow="open"/>
            </v:shape>
            <v:shape id="_x0000_s1167" type="#_x0000_t32" style="position:absolute;left:9307;top:7086;width:201;height:1;flip:x" o:connectortype="straight">
              <v:stroke startarrow="open"/>
            </v:shape>
            <v:shape id="_x0000_s1168" type="#_x0000_t32" style="position:absolute;left:7360;top:7567;width:381;height:2;flip:x y" o:connectortype="straight">
              <v:stroke startarrow="open" endarrow="open"/>
            </v:shape>
            <v:shape id="_x0000_s1169" type="#_x0000_t32" style="position:absolute;left:7716;top:7168;width:0;height:475;flip:x" o:connectortype="straight"/>
            <v:shape id="_x0000_s1170" type="#_x0000_t32" style="position:absolute;left:7507;top:5186;width:1;height:343;flip:y" o:connectortype="straight"/>
            <v:shape id="_x0000_s1171" type="#_x0000_t32" style="position:absolute;left:9754;top:5188;width:5;height:343;flip:y" o:connectortype="straight"/>
            <v:shape id="_x0000_s1172" type="#_x0000_t32" style="position:absolute;left:7491;top:5245;width:2291;height:1" o:connectortype="straight">
              <v:stroke startarrow="open" endarrow="open"/>
            </v:shape>
            <v:shape id="_x0000_s1173" type="#_x0000_t32" style="position:absolute;left:7064;top:5975;width:5;height:260;flip:x y" o:connectortype="straight">
              <v:stroke startarrow="open"/>
            </v:shape>
            <v:shape id="_x0000_s1174" type="#_x0000_t32" style="position:absolute;left:7065;top:6537;width:3;height:307;flip:x" o:connectortype="straight">
              <v:stroke startarrow="open"/>
            </v:shape>
            <v:rect id="_x0000_s1175" style="position:absolute;left:7607;top:6563;width:233;height:146" strokeweight="1.25pt"/>
            <v:shape id="_x0000_s1176" type="#_x0000_t32" style="position:absolute;left:7607;top:6578;width:233;height:111;rotation:5" o:connectortype="straight"/>
            <v:shape id="_x0000_s1177" type="#_x0000_t32" style="position:absolute;left:7607;top:6572;width:231;height:136;flip:y" o:connectortype="straight"/>
            <v:rect id="_x0000_s1178" style="position:absolute;left:9440;top:6557;width:233;height:146" strokeweight="1.25pt"/>
            <v:shape id="_x0000_s1179" type="#_x0000_t32" style="position:absolute;left:9440;top:6572;width:233;height:111;rotation:5" o:connectortype="straight"/>
            <v:shape id="_x0000_s1180" type="#_x0000_t32" style="position:absolute;left:9440;top:6566;width:231;height:136;flip:y" o:connectortype="straight"/>
            <v:rect id="_x0000_s1181" style="position:absolute;left:7606;top:6069;width:233;height:145" strokeweight="1.25pt"/>
            <v:shape id="_x0000_s1182" type="#_x0000_t32" style="position:absolute;left:7606;top:6083;width:233;height:111;rotation:5" o:connectortype="straight"/>
            <v:shape id="_x0000_s1183" type="#_x0000_t32" style="position:absolute;left:7606;top:6077;width:231;height:136;flip:y" o:connectortype="straight"/>
            <v:oval id="_x0000_s1184" style="position:absolute;left:7335;top:6337;width:108;height:109"/>
            <v:oval id="_x0000_s1185" style="position:absolute;left:9835;top:6331;width:108;height:109"/>
            <v:shape id="_x0000_s1186" type="#_x0000_t32" style="position:absolute;left:7507;top:5933;width:429;height:0" o:connectortype="straight" strokeweight="1.25pt"/>
            <v:shape id="_x0000_s1187" type="#_x0000_t32" style="position:absolute;left:7928;top:5927;width:1;height:256" o:connectortype="straight" strokeweight="1.25pt"/>
            <v:shape id="_x0000_s1188" type="#_x0000_t32" style="position:absolute;left:7503;top:6071;width:112;height:1" o:connectortype="straight" strokeweight="1.25pt"/>
            <v:shape id="_x0000_s1189" type="#_x0000_t32" style="position:absolute;left:7839;top:6175;width:81;height:1" o:connectortype="straight" strokeweight="1.25pt"/>
            <v:shape id="_x0000_s1190" type="#_x0000_t32" style="position:absolute;left:7651;top:5609;width:144;height:130" o:connectortype="straight"/>
            <v:shape id="_x0000_s1191" type="#_x0000_t32" style="position:absolute;left:7645;top:5751;width:145;height:131" o:connectortype="straight"/>
            <v:shape id="_x0000_s1192" type="#_x0000_t32" style="position:absolute;left:7510;top:5933;width:141;height:136;flip:y" o:connectortype="straight"/>
            <v:shape id="_x0000_s1193" type="#_x0000_t32" style="position:absolute;left:7680;top:5927;width:141;height:136;flip:y" o:connectortype="straight"/>
            <v:shape id="_x0000_s1194" type="#_x0000_t32" style="position:absolute;left:7837;top:5975;width:92;height:93;flip:x" o:connectortype="straight"/>
            <v:shape id="_x0000_s1195" type="#_x0000_t32" style="position:absolute;left:9481;top:5608;width:1;height:325;flip:x" o:connectortype="straight" strokeweight="1.25pt"/>
            <v:shape id="_x0000_s1196" type="#_x0000_t32" style="position:absolute;left:9618;top:5601;width:1;height:326;flip:x" o:connectortype="straight" strokeweight="1.25pt"/>
            <v:rect id="_x0000_s1197" style="position:absolute;left:9437;top:6069;width:233;height:145" strokeweight="1.25pt"/>
            <v:shape id="_x0000_s1198" type="#_x0000_t32" style="position:absolute;left:9437;top:6083;width:233;height:111;rotation:5" o:connectortype="straight"/>
            <v:shape id="_x0000_s1199" type="#_x0000_t32" style="position:absolute;left:9437;top:6077;width:231;height:136;flip:y" o:connectortype="straight"/>
            <v:shape id="_x0000_s1200" type="#_x0000_t32" style="position:absolute;left:9338;top:5933;width:428;height:0" o:connectortype="straight" strokeweight="1.25pt"/>
            <v:shape id="_x0000_s1201" type="#_x0000_t32" style="position:absolute;left:9342;top:5927;width:1;height:256" o:connectortype="straight" strokeweight="1.25pt"/>
            <v:shape id="_x0000_s1202" type="#_x0000_t32" style="position:absolute;left:9649;top:6072;width:111;height:0" o:connectortype="straight" strokeweight="1.25pt"/>
            <v:shape id="_x0000_s1203" type="#_x0000_t32" style="position:absolute;left:9349;top:6175;width:82;height:1" o:connectortype="straight" strokeweight="1.25pt"/>
            <v:shape id="_x0000_s1204" type="#_x0000_t32" style="position:absolute;left:9482;top:5609;width:144;height:130" o:connectortype="straight"/>
            <v:shape id="_x0000_s1205" type="#_x0000_t32" style="position:absolute;left:9476;top:5751;width:145;height:131" o:connectortype="straight"/>
            <v:shape id="_x0000_s1206" type="#_x0000_t32" style="position:absolute;left:9340;top:5933;width:142;height:136;flip:y" o:connectortype="straight"/>
            <v:shape id="_x0000_s1207" type="#_x0000_t32" style="position:absolute;left:9511;top:5927;width:141;height:136;flip:y" o:connectortype="straight"/>
            <v:shape id="_x0000_s1208" type="#_x0000_t32" style="position:absolute;left:9668;top:5975;width:92;height:93;flip:x" o:connectortype="straight"/>
            <v:shape id="_x0000_s1209" type="#_x0000_t32" style="position:absolute;left:9487;top:6835;width:1;height:325;flip:x" o:connectortype="straight" strokeweight="1.25pt"/>
            <v:shape id="_x0000_s1210" type="#_x0000_t32" style="position:absolute;left:9624;top:6834;width:1;height:325;flip:x" o:connectortype="straight" strokeweight="1.25pt"/>
            <v:shape id="_x0000_s1211" type="#_x0000_t32" style="position:absolute;left:9488;top:6835;width:144;height:131" o:connectortype="straight"/>
            <v:shape id="_x0000_s1212" type="#_x0000_t32" style="position:absolute;left:9482;top:6978;width:145;height:131" o:connectortype="straight"/>
            <v:shape id="_x0000_s1213" type="#_x0000_t32" style="position:absolute;left:7507;top:6857;width:429;height:1" o:connectortype="straight" strokeweight="1.25pt"/>
            <v:shape id="_x0000_s1214" type="#_x0000_t32" style="position:absolute;left:7928;top:6603;width:1;height:257" o:connectortype="straight" strokeweight="1.25pt"/>
            <v:shape id="_x0000_s1215" type="#_x0000_t32" style="position:absolute;left:7510;top:6705;width:111;height:1" o:connectortype="straight" strokeweight="1.25pt"/>
            <v:shape id="_x0000_s1216" type="#_x0000_t32" style="position:absolute;left:7845;top:6604;width:81;height:1" o:connectortype="straight" strokeweight="1.25pt"/>
            <v:shape id="_x0000_s1217" type="#_x0000_t32" style="position:absolute;left:7516;top:6712;width:141;height:136;flip:y" o:connectortype="straight"/>
            <v:shape id="_x0000_s1218" type="#_x0000_t32" style="position:absolute;left:7686;top:6718;width:142;height:136;flip:y" o:connectortype="straight"/>
            <v:shape id="_x0000_s1219" type="#_x0000_t32" style="position:absolute;left:7837;top:6761;width:92;height:92;flip:x" o:connectortype="straight"/>
            <v:shape id="_x0000_s1220" type="#_x0000_t32" style="position:absolute;left:7650;top:6853;width:1;height:325;flip:x" o:connectortype="straight" strokeweight="1.25pt"/>
            <v:shape id="_x0000_s1221" type="#_x0000_t32" style="position:absolute;left:7787;top:6852;width:1;height:326;flip:x" o:connectortype="straight" strokeweight="1.25pt"/>
            <v:shape id="_x0000_s1222" type="#_x0000_t32" style="position:absolute;left:7651;top:6853;width:144;height:131" o:connectortype="straight"/>
            <v:shape id="_x0000_s1223" type="#_x0000_t32" style="position:absolute;left:7645;top:6996;width:145;height:131" o:connectortype="straight"/>
            <v:shape id="_x0000_s1224" type="#_x0000_t32" style="position:absolute;left:9332;top:6839;width:428;height:1" o:connectortype="straight" strokeweight="1.25pt"/>
            <v:shape id="_x0000_s1225" type="#_x0000_t32" style="position:absolute;left:9342;top:6585;width:1;height:257" o:connectortype="straight" strokeweight="1.25pt"/>
            <v:shape id="_x0000_s1226" type="#_x0000_t32" style="position:absolute;left:9643;top:6700;width:111;height:1" o:connectortype="straight" strokeweight="1.25pt"/>
            <v:shape id="_x0000_s1227" type="#_x0000_t32" style="position:absolute;left:9349;top:6592;width:82;height:1" o:connectortype="straight" strokeweight="1.25pt"/>
            <v:shape id="_x0000_s1228" type="#_x0000_t32" style="position:absolute;left:9340;top:6706;width:142;height:136;flip:y" o:connectortype="straight"/>
            <v:shape id="_x0000_s1229" type="#_x0000_t32" style="position:absolute;left:9505;top:6700;width:141;height:136;flip:y" o:connectortype="straight"/>
            <v:shape id="_x0000_s1230" type="#_x0000_t32" style="position:absolute;left:9662;top:6748;width:92;height:93;flip:x" o:connectortype="straight"/>
            <v:shape id="_x0000_s1231" type="#_x0000_t32" style="position:absolute;left:9887;top:4876;width:1;height:2768;flip:y" o:connectortype="straight"/>
            <v:shape id="_x0000_s1232" type="#_x0000_t32" style="position:absolute;left:7360;top:4936;width:2548;height:1" o:connectortype="straight">
              <v:stroke startarrow="open" endarrow="open"/>
            </v:shape>
            <v:shape id="_x0000_s1233" type="#_x0000_t202" style="position:absolute;left:8543;top:4701;width:128;height:222" stroked="f">
              <v:textbox style="mso-next-textbox:#_x0000_s1233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34" type="#_x0000_t32" style="position:absolute;left:7000;top:6211;width:343;height:1;flip:x y" o:connectortype="straight"/>
            <v:shape id="_x0000_s1235" type="#_x0000_t32" style="position:absolute;left:7003;top:6557;width:550;height:0;flip:x y" o:connectortype="straight"/>
            <v:shape id="_x0000_s1236" type="#_x0000_t32" style="position:absolute;left:7064;top:6211;width:1;height:346;flip:x" o:connectortype="straight"/>
            <v:shape id="_x0000_s1237" type="#_x0000_t32" style="position:absolute;left:7510;top:5531;width:0;height:685" o:connectortype="straight" strokeweight="1pt"/>
            <v:shape id="_x0000_s1238" type="#_x0000_t32" style="position:absolute;left:7506;top:6566;width:1;height:685" o:connectortype="straight" strokeweight="1pt"/>
            <v:shape id="_x0000_s1239" type="#_x0000_t32" style="position:absolute;left:9760;top:6563;width:0;height:685" o:connectortype="straight" strokeweight="1pt"/>
            <v:shape id="_x0000_s1240" type="#_x0000_t32" style="position:absolute;left:9754;top:5531;width:1;height:685" o:connectortype="straight" strokeweight="1pt"/>
            <v:shape id="_x0000_s1241" type="#_x0000_t32" style="position:absolute;left:9559;top:7168;width:0;height:476;flip:x" o:connectortype="straight"/>
            <v:shape id="_x0000_s1242" type="#_x0000_t32" style="position:absolute;left:7692;top:7567;width:1897;height:1;flip:y" o:connectortype="straight">
              <v:stroke startarrow="open" endarrow="open"/>
            </v:shape>
            <v:shape id="_x0000_s1243" type="#_x0000_t202" style="position:absolute;left:7487;top:7625;width:183;height:221" stroked="f">
              <v:textbox style="mso-next-textbox:#_x0000_s1243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</w:t>
                    </w: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  <w:vertAlign w:val="subscript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_x0000_s1244" type="#_x0000_t202" style="position:absolute;left:8545;top:7608;width:126;height:220" stroked="f">
              <v:textbox style="mso-next-textbox:#_x0000_s1244" inset="0,0,0,0">
                <w:txbxContent>
                  <w:p w:rsidR="007B2645" w:rsidRPr="004F3E70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F3E70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45" type="#_x0000_t32" style="position:absolute;left:7387;top:4875;width:1;height:2768;flip:y" o:connectortype="straight"/>
            <v:shape id="_x0000_s1246" type="#_x0000_t32" style="position:absolute;left:7142;top:6384;width:2995;height:12;flip:y" o:connectortype="straight">
              <v:stroke dashstyle="longDashDot"/>
            </v:shape>
            <v:shape id="_x0000_s1247" type="#_x0000_t32" style="position:absolute;left:10037;top:6387;width:1;height:1" o:connectortype="straight"/>
            <v:shape id="_x0000_s1248" type="#_x0000_t32" style="position:absolute;left:9530;top:7569;width:381;height:1;flip:x y" o:connectortype="straight">
              <v:stroke startarrow="open" endarrow="open"/>
            </v:shape>
            <v:shape id="_x0000_s1249" type="#_x0000_t202" style="position:absolute;left:6830;top:6263;width:137;height:220" stroked="f">
              <v:textbox style="mso-next-textbox:#_x0000_s1249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250" type="#_x0000_t32" style="position:absolute;left:6614;top:2848;width:3931;height:1" o:connectortype="straight">
              <v:stroke dashstyle="longDashDot"/>
            </v:shape>
            <v:shape id="_x0000_s1251" type="#_x0000_t202" style="position:absolute;left:7153;top:2696;width:137;height:220" stroked="f">
              <v:textbox style="mso-next-textbox:#_x0000_s1251" inset="0,0,0,0">
                <w:txbxContent>
                  <w:p w:rsidR="007B2645" w:rsidRPr="00BF2E6A" w:rsidRDefault="007B2645" w:rsidP="00BF2E6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F2E6A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69FF" w:rsidRPr="00EA0768" w:rsidRDefault="00EA0768" w:rsidP="00D04FF4">
      <w:pPr>
        <w:tabs>
          <w:tab w:val="left" w:pos="8078"/>
        </w:tabs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Фиг.</w:t>
      </w:r>
      <w:r w:rsidR="00004CE2">
        <w:rPr>
          <w:rFonts w:ascii="Arial Narrow" w:eastAsiaTheme="minorEastAsia" w:hAnsi="Arial Narrow"/>
          <w:b/>
          <w:sz w:val="16"/>
          <w:szCs w:val="16"/>
        </w:rPr>
        <w:t xml:space="preserve"> </w:t>
      </w:r>
      <w:r>
        <w:rPr>
          <w:rFonts w:ascii="Arial Narrow" w:eastAsiaTheme="minorEastAsia" w:hAnsi="Arial Narrow"/>
          <w:b/>
          <w:sz w:val="16"/>
          <w:szCs w:val="16"/>
        </w:rPr>
        <w:t>3. Схеми за оразмеряване на барабани с изнесени и вградени лагери</w:t>
      </w:r>
    </w:p>
    <w:p w:rsidR="00EA0768" w:rsidRPr="00020870" w:rsidRDefault="00EA0768" w:rsidP="00D04FF4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D04FF4" w:rsidRPr="00D04FF4" w:rsidRDefault="00A00159" w:rsidP="00D04FF4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Arial Narrow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eastAsiaTheme="minorEastAsia" w:hAnsi="Arial Narro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Arial Narrow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eastAsiaTheme="minorEastAsia"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eastAsiaTheme="minorEastAsia" w:hAnsi="Arial Narrow"/>
              <w:sz w:val="20"/>
              <w:szCs w:val="20"/>
            </w:rPr>
            <m:t>.</m:t>
          </m:r>
          <m:sSub>
            <m:sSubPr>
              <m:ctrlPr>
                <w:rPr>
                  <w:rFonts w:ascii="Cambria Math" w:eastAsiaTheme="minorEastAsia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Arial Narrow"/>
                  <w:sz w:val="20"/>
                  <w:szCs w:val="20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Arial Narrow"/>
                  <w:sz w:val="20"/>
                  <w:szCs w:val="20"/>
                </w:rPr>
                <m:t>вл</m:t>
              </m:r>
            </m:sub>
          </m:sSub>
          <m:r>
            <w:rPr>
              <w:rFonts w:ascii="Cambria Math" w:eastAsiaTheme="minorEastAsia" w:hAnsi="Arial Narrow"/>
              <w:sz w:val="20"/>
              <w:szCs w:val="20"/>
            </w:rPr>
            <m:t xml:space="preserve"> ,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dN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-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 xml:space="preserve">при 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>не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задвижващ барабан</m:t>
          </m:r>
          <m:r>
            <m:rPr>
              <m:nor/>
            </m:rPr>
            <w:rPr>
              <w:rFonts w:ascii="Cambria Math" w:eastAsiaTheme="minorEastAsia" w:hAnsi="Arial Narrow"/>
              <w:sz w:val="20"/>
              <w:szCs w:val="20"/>
            </w:rPr>
            <m:t xml:space="preserve">       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 xml:space="preserve">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(10)</m:t>
          </m:r>
        </m:oMath>
      </m:oMathPara>
    </w:p>
    <w:p w:rsidR="00F05993" w:rsidRPr="00413864" w:rsidRDefault="00F05993" w:rsidP="00F05993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F05993" w:rsidRPr="00FF7326" w:rsidRDefault="00A00159" w:rsidP="00F05993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  <m:sub>
              <m:r>
                <w:rPr>
                  <w:rFonts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hAnsi="Arial Narro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e>
            <m:sub>
              <m:r>
                <w:rPr>
                  <w:rFonts w:ascii="Arial Narrow" w:hAnsi="Arial Narrow"/>
                  <w:sz w:val="20"/>
                  <w:szCs w:val="20"/>
                </w:rPr>
                <m:t>б</m:t>
              </m:r>
            </m:sub>
          </m:sSub>
          <m:r>
            <w:rPr>
              <w:rFonts w:ascii="Cambria Math" w:hAnsi="Arial Narrow"/>
              <w:sz w:val="20"/>
              <w:szCs w:val="20"/>
            </w:rPr>
            <m:t>.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num>
            <m:den>
              <m:r>
                <w:rPr>
                  <w:rFonts w:ascii="Cambria Math" w:hAnsi="Arial Narrow"/>
                  <w:sz w:val="20"/>
                  <w:szCs w:val="20"/>
                </w:rPr>
                <m:t>10</m:t>
              </m:r>
            </m:den>
          </m:f>
          <m:r>
            <w:rPr>
              <w:rFonts w:ascii="Cambria Math" w:hAnsi="Arial Narrow"/>
              <w:sz w:val="20"/>
              <w:szCs w:val="20"/>
            </w:rPr>
            <m:t xml:space="preserve">  , 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dN ,</m:t>
          </m:r>
          <m:r>
            <w:rPr>
              <w:rFonts w:ascii="Cambria Math" w:hAnsi="Arial Narrow"/>
              <w:sz w:val="20"/>
              <w:szCs w:val="20"/>
            </w:rPr>
            <m:t xml:space="preserve">    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)</m:t>
          </m:r>
        </m:oMath>
      </m:oMathPara>
    </w:p>
    <w:p w:rsidR="00F05993" w:rsidRPr="00BD2EA8" w:rsidRDefault="00F05993" w:rsidP="00F05993">
      <w:pPr>
        <w:tabs>
          <w:tab w:val="left" w:pos="8078"/>
        </w:tabs>
        <w:jc w:val="both"/>
        <w:rPr>
          <w:sz w:val="20"/>
          <w:szCs w:val="20"/>
        </w:rPr>
      </w:pPr>
    </w:p>
    <w:p w:rsidR="00F05993" w:rsidRDefault="00F05993" w:rsidP="00F05993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  <w:lang w:val="en-US"/>
        </w:rPr>
      </w:pPr>
      <w:r w:rsidRPr="00E5792C">
        <w:rPr>
          <w:rFonts w:ascii="Arial Narrow" w:hAnsi="Arial Narrow"/>
          <w:sz w:val="20"/>
          <w:szCs w:val="20"/>
        </w:rPr>
        <w:t xml:space="preserve">където: </w:t>
      </w:r>
      <w:r w:rsidR="00090060" w:rsidRPr="00090060">
        <w:rPr>
          <w:rFonts w:ascii="Arial Narrow" w:hAnsi="Arial Narrow"/>
          <w:i/>
          <w:sz w:val="20"/>
          <w:szCs w:val="20"/>
          <w:lang w:val="en-US"/>
        </w:rPr>
        <w:t>k</w:t>
      </w:r>
      <w:r w:rsidR="00090060" w:rsidRPr="00090060">
        <w:rPr>
          <w:rFonts w:ascii="Arial Narrow" w:hAnsi="Arial Narrow"/>
          <w:i/>
          <w:sz w:val="20"/>
          <w:szCs w:val="20"/>
          <w:vertAlign w:val="subscript"/>
        </w:rPr>
        <w:t>б</w:t>
      </w:r>
      <w:r w:rsidR="00090060">
        <w:rPr>
          <w:rFonts w:ascii="Arial Narrow" w:hAnsi="Arial Narrow"/>
          <w:sz w:val="20"/>
          <w:szCs w:val="20"/>
        </w:rPr>
        <w:t xml:space="preserve"> - коефициент, отчитащ ъгъла на обхват на лентата около барабана (определя се според табл.</w:t>
      </w:r>
      <w:r w:rsidR="00004CE2">
        <w:rPr>
          <w:rFonts w:ascii="Arial Narrow" w:hAnsi="Arial Narrow"/>
          <w:sz w:val="20"/>
          <w:szCs w:val="20"/>
        </w:rPr>
        <w:t xml:space="preserve"> </w:t>
      </w:r>
      <w:r w:rsidR="00090060">
        <w:rPr>
          <w:rFonts w:ascii="Arial Narrow" w:hAnsi="Arial Narrow"/>
          <w:sz w:val="20"/>
          <w:szCs w:val="20"/>
        </w:rPr>
        <w:t xml:space="preserve">2); </w:t>
      </w:r>
      <w:r w:rsidR="00090060" w:rsidRPr="00090060">
        <w:rPr>
          <w:rFonts w:ascii="Arial Narrow" w:hAnsi="Arial Narrow"/>
          <w:i/>
          <w:sz w:val="20"/>
          <w:szCs w:val="20"/>
          <w:lang w:val="en-US"/>
        </w:rPr>
        <w:t>S</w:t>
      </w:r>
      <w:proofErr w:type="spellStart"/>
      <w:r w:rsidR="00090060" w:rsidRPr="00090060">
        <w:rPr>
          <w:rFonts w:ascii="Arial Narrow" w:hAnsi="Arial Narrow"/>
          <w:i/>
          <w:sz w:val="20"/>
          <w:szCs w:val="20"/>
          <w:vertAlign w:val="subscript"/>
        </w:rPr>
        <w:t>вл</w:t>
      </w:r>
      <w:proofErr w:type="spellEnd"/>
      <w:r w:rsidR="00090060">
        <w:rPr>
          <w:rFonts w:ascii="Arial Narrow" w:hAnsi="Arial Narrow"/>
          <w:sz w:val="20"/>
          <w:szCs w:val="20"/>
        </w:rPr>
        <w:t xml:space="preserve"> </w:t>
      </w:r>
      <w:r w:rsidR="00090060">
        <w:rPr>
          <w:rFonts w:ascii="Arial Narrow" w:hAnsi="Arial Narrow"/>
          <w:sz w:val="20"/>
          <w:szCs w:val="20"/>
          <w:lang w:val="en-US"/>
        </w:rPr>
        <w:t>[</w:t>
      </w:r>
      <w:proofErr w:type="spellStart"/>
      <w:r w:rsidR="00090060">
        <w:rPr>
          <w:rFonts w:ascii="Arial Narrow" w:hAnsi="Arial Narrow"/>
          <w:sz w:val="20"/>
          <w:szCs w:val="20"/>
          <w:lang w:val="en-US"/>
        </w:rPr>
        <w:t>dN</w:t>
      </w:r>
      <w:proofErr w:type="spellEnd"/>
      <w:r w:rsidR="00090060">
        <w:rPr>
          <w:rFonts w:ascii="Arial Narrow" w:hAnsi="Arial Narrow"/>
          <w:sz w:val="20"/>
          <w:szCs w:val="20"/>
          <w:lang w:val="en-US"/>
        </w:rPr>
        <w:t xml:space="preserve">] - </w:t>
      </w:r>
      <w:r w:rsidR="00090060">
        <w:rPr>
          <w:rFonts w:ascii="Arial Narrow" w:hAnsi="Arial Narrow"/>
          <w:sz w:val="20"/>
          <w:szCs w:val="20"/>
        </w:rPr>
        <w:t xml:space="preserve">сила на </w:t>
      </w:r>
      <w:proofErr w:type="spellStart"/>
      <w:r w:rsidR="00090060">
        <w:rPr>
          <w:rFonts w:ascii="Arial Narrow" w:hAnsi="Arial Narrow"/>
          <w:sz w:val="20"/>
          <w:szCs w:val="20"/>
        </w:rPr>
        <w:t>опън</w:t>
      </w:r>
      <w:proofErr w:type="spellEnd"/>
      <w:r w:rsidR="00090060">
        <w:rPr>
          <w:rFonts w:ascii="Arial Narrow" w:hAnsi="Arial Narrow"/>
          <w:sz w:val="20"/>
          <w:szCs w:val="20"/>
        </w:rPr>
        <w:t xml:space="preserve"> в лентата в точката на влизане на лентата в барабан</w:t>
      </w:r>
      <w:r w:rsidR="00113025">
        <w:rPr>
          <w:rFonts w:ascii="Arial Narrow" w:hAnsi="Arial Narrow"/>
          <w:sz w:val="20"/>
          <w:szCs w:val="20"/>
        </w:rPr>
        <w:t>а</w:t>
      </w:r>
      <w:r w:rsidR="00090060">
        <w:rPr>
          <w:rFonts w:ascii="Arial Narrow" w:hAnsi="Arial Narrow"/>
          <w:sz w:val="20"/>
          <w:szCs w:val="20"/>
        </w:rPr>
        <w:t xml:space="preserve">; </w:t>
      </w:r>
      <w:r w:rsidR="00090060" w:rsidRPr="00090060">
        <w:rPr>
          <w:rFonts w:ascii="Arial Narrow" w:hAnsi="Arial Narrow"/>
          <w:i/>
          <w:sz w:val="20"/>
          <w:szCs w:val="20"/>
          <w:lang w:val="en-US"/>
        </w:rPr>
        <w:t>S</w:t>
      </w:r>
      <w:proofErr w:type="spellStart"/>
      <w:r w:rsidR="00090060" w:rsidRPr="00090060">
        <w:rPr>
          <w:rFonts w:ascii="Arial Narrow" w:hAnsi="Arial Narrow"/>
          <w:i/>
          <w:sz w:val="20"/>
          <w:szCs w:val="20"/>
          <w:vertAlign w:val="subscript"/>
        </w:rPr>
        <w:t>и</w:t>
      </w:r>
      <w:r w:rsidR="00090060">
        <w:rPr>
          <w:rFonts w:ascii="Arial Narrow" w:hAnsi="Arial Narrow"/>
          <w:i/>
          <w:sz w:val="20"/>
          <w:szCs w:val="20"/>
          <w:vertAlign w:val="subscript"/>
        </w:rPr>
        <w:t>з</w:t>
      </w:r>
      <w:r w:rsidR="00090060" w:rsidRPr="00090060">
        <w:rPr>
          <w:rFonts w:ascii="Arial Narrow" w:hAnsi="Arial Narrow"/>
          <w:i/>
          <w:sz w:val="20"/>
          <w:szCs w:val="20"/>
          <w:vertAlign w:val="subscript"/>
        </w:rPr>
        <w:t>л</w:t>
      </w:r>
      <w:proofErr w:type="spellEnd"/>
      <w:r w:rsidR="00090060">
        <w:rPr>
          <w:rFonts w:ascii="Arial Narrow" w:hAnsi="Arial Narrow"/>
          <w:sz w:val="20"/>
          <w:szCs w:val="20"/>
        </w:rPr>
        <w:t xml:space="preserve"> </w:t>
      </w:r>
      <w:r w:rsidR="00090060">
        <w:rPr>
          <w:rFonts w:ascii="Arial Narrow" w:hAnsi="Arial Narrow"/>
          <w:sz w:val="20"/>
          <w:szCs w:val="20"/>
          <w:lang w:val="en-US"/>
        </w:rPr>
        <w:t>[</w:t>
      </w:r>
      <w:proofErr w:type="spellStart"/>
      <w:r w:rsidR="00090060">
        <w:rPr>
          <w:rFonts w:ascii="Arial Narrow" w:hAnsi="Arial Narrow"/>
          <w:sz w:val="20"/>
          <w:szCs w:val="20"/>
          <w:lang w:val="en-US"/>
        </w:rPr>
        <w:t>dN</w:t>
      </w:r>
      <w:proofErr w:type="spellEnd"/>
      <w:r w:rsidR="00090060">
        <w:rPr>
          <w:rFonts w:ascii="Arial Narrow" w:hAnsi="Arial Narrow"/>
          <w:sz w:val="20"/>
          <w:szCs w:val="20"/>
          <w:lang w:val="en-US"/>
        </w:rPr>
        <w:t xml:space="preserve">] - </w:t>
      </w:r>
      <w:r w:rsidR="00090060">
        <w:rPr>
          <w:rFonts w:ascii="Arial Narrow" w:hAnsi="Arial Narrow"/>
          <w:sz w:val="20"/>
          <w:szCs w:val="20"/>
        </w:rPr>
        <w:t xml:space="preserve">сила на </w:t>
      </w:r>
      <w:proofErr w:type="spellStart"/>
      <w:r w:rsidR="00090060">
        <w:rPr>
          <w:rFonts w:ascii="Arial Narrow" w:hAnsi="Arial Narrow"/>
          <w:sz w:val="20"/>
          <w:szCs w:val="20"/>
        </w:rPr>
        <w:t>опън</w:t>
      </w:r>
      <w:proofErr w:type="spellEnd"/>
      <w:r w:rsidR="00090060">
        <w:rPr>
          <w:rFonts w:ascii="Arial Narrow" w:hAnsi="Arial Narrow"/>
          <w:sz w:val="20"/>
          <w:szCs w:val="20"/>
        </w:rPr>
        <w:t xml:space="preserve"> в лентата в точката на излизане на лентата от барабан</w:t>
      </w:r>
      <w:r w:rsidR="00113025">
        <w:rPr>
          <w:rFonts w:ascii="Arial Narrow" w:hAnsi="Arial Narrow"/>
          <w:sz w:val="20"/>
          <w:szCs w:val="20"/>
        </w:rPr>
        <w:t>а</w:t>
      </w:r>
      <w:r w:rsidR="00090060">
        <w:rPr>
          <w:rFonts w:ascii="Arial Narrow" w:hAnsi="Arial Narrow"/>
          <w:sz w:val="20"/>
          <w:szCs w:val="20"/>
        </w:rPr>
        <w:t xml:space="preserve">; </w:t>
      </w:r>
      <w:proofErr w:type="spellStart"/>
      <w:r w:rsidRPr="00E5792C">
        <w:rPr>
          <w:rFonts w:ascii="Arial Narrow" w:eastAsiaTheme="minorEastAsia" w:hAnsi="Arial Narrow"/>
          <w:i/>
          <w:sz w:val="20"/>
          <w:szCs w:val="20"/>
        </w:rPr>
        <w:t>m</w:t>
      </w:r>
      <w:r w:rsidRPr="00E5792C">
        <w:rPr>
          <w:rFonts w:ascii="Arial Narrow" w:eastAsiaTheme="minorEastAsia" w:hAnsi="Arial Narrow"/>
          <w:i/>
          <w:sz w:val="20"/>
          <w:szCs w:val="20"/>
          <w:vertAlign w:val="subscript"/>
        </w:rPr>
        <w:t>б</w:t>
      </w:r>
      <w:proofErr w:type="spellEnd"/>
      <w:r w:rsidRPr="00E5792C">
        <w:rPr>
          <w:rFonts w:ascii="Arial Narrow" w:eastAsiaTheme="minorEastAsia" w:hAnsi="Arial Narrow"/>
          <w:sz w:val="20"/>
          <w:szCs w:val="20"/>
        </w:rPr>
        <w:t xml:space="preserve"> [</w:t>
      </w:r>
      <w:proofErr w:type="spellStart"/>
      <w:r w:rsidRPr="00E5792C">
        <w:rPr>
          <w:rFonts w:ascii="Arial Narrow" w:eastAsiaTheme="minorEastAsia" w:hAnsi="Arial Narrow"/>
          <w:sz w:val="20"/>
          <w:szCs w:val="20"/>
        </w:rPr>
        <w:t>kg</w:t>
      </w:r>
      <w:proofErr w:type="spellEnd"/>
      <w:r w:rsidRPr="00E5792C">
        <w:rPr>
          <w:rFonts w:ascii="Arial Narrow" w:eastAsiaTheme="minorEastAsia" w:hAnsi="Arial Narrow"/>
          <w:sz w:val="20"/>
          <w:szCs w:val="20"/>
        </w:rPr>
        <w:t>] - маса на барабана</w:t>
      </w:r>
      <w:r w:rsidR="00F26D76">
        <w:rPr>
          <w:rFonts w:ascii="Arial Narrow" w:eastAsiaTheme="minorEastAsia" w:hAnsi="Arial Narrow"/>
          <w:sz w:val="20"/>
          <w:szCs w:val="20"/>
        </w:rPr>
        <w:t>.</w:t>
      </w:r>
    </w:p>
    <w:p w:rsidR="00914CCD" w:rsidRPr="00914CCD" w:rsidRDefault="00914CCD" w:rsidP="00F05993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  <w:lang w:val="en-US"/>
        </w:rPr>
      </w:pPr>
    </w:p>
    <w:p w:rsidR="00914CCD" w:rsidRDefault="00914CCD" w:rsidP="00914CCD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Таблица </w:t>
      </w:r>
      <w:r>
        <w:rPr>
          <w:rFonts w:ascii="Arial Narrow" w:eastAsiaTheme="minorEastAsia" w:hAnsi="Arial Narrow"/>
          <w:sz w:val="20"/>
          <w:szCs w:val="20"/>
          <w:lang w:val="en-US"/>
        </w:rPr>
        <w:t>2</w:t>
      </w:r>
      <w:r>
        <w:rPr>
          <w:rFonts w:ascii="Arial Narrow" w:eastAsiaTheme="minorEastAsia" w:hAnsi="Arial Narrow"/>
          <w:sz w:val="20"/>
          <w:szCs w:val="20"/>
        </w:rPr>
        <w:t>.</w:t>
      </w:r>
    </w:p>
    <w:p w:rsidR="00F26D76" w:rsidRPr="00914CCD" w:rsidRDefault="00914CCD" w:rsidP="00914CCD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i/>
          <w:sz w:val="20"/>
          <w:szCs w:val="20"/>
        </w:rPr>
        <w:t>Коефициент за определяне на натоварването на барабаните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49"/>
        <w:gridCol w:w="1622"/>
        <w:gridCol w:w="1169"/>
      </w:tblGrid>
      <w:tr w:rsidR="00F26D76" w:rsidRPr="00187478" w:rsidTr="00187478">
        <w:trPr>
          <w:trHeight w:val="231"/>
        </w:trPr>
        <w:tc>
          <w:tcPr>
            <w:tcW w:w="426" w:type="dxa"/>
          </w:tcPr>
          <w:p w:rsidR="00F26D76" w:rsidRPr="00187478" w:rsidRDefault="00F26D76" w:rsidP="00B0090F">
            <w:pPr>
              <w:jc w:val="center"/>
              <w:rPr>
                <w:rFonts w:ascii="Arial Narrow" w:eastAsiaTheme="minorEastAsia" w:hAnsi="Arial Narrow"/>
                <w:i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i/>
                <w:sz w:val="18"/>
                <w:szCs w:val="18"/>
              </w:rPr>
              <w:t>α</w:t>
            </w:r>
          </w:p>
        </w:tc>
        <w:tc>
          <w:tcPr>
            <w:tcW w:w="1349" w:type="dxa"/>
          </w:tcPr>
          <w:p w:rsidR="00F26D76" w:rsidRPr="00187478" w:rsidRDefault="00B0090F" w:rsidP="00B0090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 xml:space="preserve">&gt; </w:t>
            </w:r>
            <w:r w:rsidR="00F26D76" w:rsidRPr="00187478">
              <w:rPr>
                <w:rFonts w:ascii="Arial Narrow" w:eastAsiaTheme="minorEastAsia" w:hAnsi="Arial Narrow"/>
                <w:sz w:val="18"/>
                <w:szCs w:val="18"/>
              </w:rPr>
              <w:t>180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°</w:t>
            </w:r>
          </w:p>
        </w:tc>
        <w:tc>
          <w:tcPr>
            <w:tcW w:w="1622" w:type="dxa"/>
          </w:tcPr>
          <w:p w:rsidR="00F26D76" w:rsidRPr="00187478" w:rsidRDefault="00B0090F" w:rsidP="00B0090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 xml:space="preserve">90 ÷ </w:t>
            </w:r>
            <w:r w:rsidR="00F26D76" w:rsidRPr="00187478">
              <w:rPr>
                <w:rFonts w:ascii="Arial Narrow" w:eastAsiaTheme="minorEastAsia" w:hAnsi="Arial Narrow"/>
                <w:sz w:val="18"/>
                <w:szCs w:val="18"/>
              </w:rPr>
              <w:t>180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°</w:t>
            </w:r>
          </w:p>
        </w:tc>
        <w:tc>
          <w:tcPr>
            <w:tcW w:w="1169" w:type="dxa"/>
          </w:tcPr>
          <w:p w:rsidR="00F26D76" w:rsidRPr="00187478" w:rsidRDefault="00B0090F" w:rsidP="00B0090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sz w:val="18"/>
                <w:szCs w:val="18"/>
                <w:lang w:val="en-US"/>
              </w:rPr>
              <w:t xml:space="preserve">&lt; </w:t>
            </w:r>
            <w:r w:rsidR="00F26D76" w:rsidRPr="00187478">
              <w:rPr>
                <w:rFonts w:ascii="Arial Narrow" w:eastAsiaTheme="minorEastAsia" w:hAnsi="Arial Narrow"/>
                <w:sz w:val="18"/>
                <w:szCs w:val="18"/>
              </w:rPr>
              <w:t>90</w:t>
            </w:r>
            <w:r w:rsidRPr="00187478">
              <w:rPr>
                <w:rFonts w:ascii="Arial Narrow" w:eastAsiaTheme="minorEastAsia" w:hAnsi="Arial Narrow"/>
                <w:sz w:val="18"/>
                <w:szCs w:val="18"/>
              </w:rPr>
              <w:t>°</w:t>
            </w:r>
          </w:p>
        </w:tc>
      </w:tr>
      <w:tr w:rsidR="00F26D76" w:rsidRPr="00187478" w:rsidTr="00187478">
        <w:trPr>
          <w:trHeight w:val="475"/>
        </w:trPr>
        <w:tc>
          <w:tcPr>
            <w:tcW w:w="426" w:type="dxa"/>
          </w:tcPr>
          <w:p w:rsidR="00F26D76" w:rsidRPr="00187478" w:rsidRDefault="00F26D76" w:rsidP="00B0090F">
            <w:pPr>
              <w:jc w:val="center"/>
              <w:rPr>
                <w:rFonts w:ascii="Arial Narrow" w:eastAsiaTheme="minorEastAsia" w:hAnsi="Arial Narrow"/>
                <w:i/>
                <w:sz w:val="18"/>
                <w:szCs w:val="18"/>
              </w:rPr>
            </w:pPr>
            <w:r w:rsidRPr="00187478">
              <w:rPr>
                <w:rFonts w:ascii="Arial Narrow" w:eastAsiaTheme="minorEastAsia" w:hAnsi="Arial Narrow"/>
                <w:i/>
                <w:sz w:val="18"/>
                <w:szCs w:val="18"/>
                <w:lang w:val="en-US"/>
              </w:rPr>
              <w:t>k</w:t>
            </w:r>
            <w:r w:rsidRPr="00187478">
              <w:rPr>
                <w:rFonts w:ascii="Arial Narrow" w:eastAsiaTheme="minorEastAsia" w:hAnsi="Arial Narrow"/>
                <w:i/>
                <w:sz w:val="18"/>
                <w:szCs w:val="18"/>
                <w:vertAlign w:val="subscript"/>
              </w:rPr>
              <w:t>б</w:t>
            </w:r>
          </w:p>
        </w:tc>
        <w:tc>
          <w:tcPr>
            <w:tcW w:w="1349" w:type="dxa"/>
          </w:tcPr>
          <w:p w:rsidR="00F26D76" w:rsidRPr="00187478" w:rsidRDefault="00B0090F" w:rsidP="00B0090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18"/>
                    <w:szCs w:val="18"/>
                  </w:rPr>
                  <m:t>2.</m:t>
                </m:r>
                <w:proofErr w:type="spellStart"/>
                <m:r>
                  <m:rPr>
                    <m:nor/>
                  </m:rPr>
                  <w:rPr>
                    <w:rFonts w:ascii="Arial Narrow" w:eastAsiaTheme="minorEastAsia" w:hAnsi="Arial Narrow"/>
                    <w:i/>
                    <w:sz w:val="18"/>
                    <w:szCs w:val="18"/>
                  </w:rPr>
                  <m:t>cos</m:t>
                </m:r>
                <w:proofErr w:type="spellEnd"/>
                <m:f>
                  <m:fPr>
                    <m:ctrlPr>
                      <w:rPr>
                        <w:rFonts w:ascii="Cambria Math" w:eastAsiaTheme="minorEastAsia" w:hAnsi="Arial Narrow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i/>
                        <w:sz w:val="18"/>
                        <w:szCs w:val="18"/>
                      </w:rPr>
                      <m:t>α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Arial Narrow"/>
                        <w:i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Arial Narrow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180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22" w:type="dxa"/>
          </w:tcPr>
          <w:p w:rsidR="00F26D76" w:rsidRPr="00187478" w:rsidRDefault="00B0090F" w:rsidP="00B0090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18"/>
                    <w:szCs w:val="18"/>
                  </w:rPr>
                  <m:t>2.</m:t>
                </m:r>
                <w:proofErr w:type="spellStart"/>
                <m:r>
                  <m:rPr>
                    <m:nor/>
                  </m:rPr>
                  <w:rPr>
                    <w:rFonts w:ascii="Arial Narrow" w:eastAsiaTheme="minorEastAsia" w:hAnsi="Arial Narrow"/>
                    <w:i/>
                    <w:sz w:val="18"/>
                    <w:szCs w:val="18"/>
                  </w:rPr>
                  <m:t>cos</m:t>
                </m:r>
                <w:proofErr w:type="spellEnd"/>
                <m:f>
                  <m:fPr>
                    <m:ctrlPr>
                      <w:rPr>
                        <w:rFonts w:ascii="Cambria Math" w:eastAsiaTheme="minorEastAsia" w:hAnsi="Arial Narrow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180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Arial Narrow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Arial Narrow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i/>
                        <w:sz w:val="18"/>
                        <w:szCs w:val="18"/>
                      </w:rPr>
                      <m:t>α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69" w:type="dxa"/>
          </w:tcPr>
          <w:p w:rsidR="00F26D76" w:rsidRPr="00187478" w:rsidRDefault="00914CCD" w:rsidP="00B0090F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18"/>
                    <w:szCs w:val="18"/>
                  </w:rPr>
                  <m:t>2.</m:t>
                </m:r>
                <w:proofErr w:type="spellStart"/>
                <m:r>
                  <m:rPr>
                    <m:nor/>
                  </m:rPr>
                  <w:rPr>
                    <w:rFonts w:ascii="Arial Narrow" w:eastAsiaTheme="minorEastAsia" w:hAnsi="Arial Narrow"/>
                    <w:i/>
                    <w:sz w:val="18"/>
                    <w:szCs w:val="18"/>
                  </w:rPr>
                  <m:t>sin</m:t>
                </m:r>
                <w:proofErr w:type="spellEnd"/>
                <m:f>
                  <m:fPr>
                    <m:ctrlPr>
                      <w:rPr>
                        <w:rFonts w:ascii="Cambria Math" w:eastAsiaTheme="minorEastAsia" w:hAnsi="Arial Narrow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i/>
                        <w:sz w:val="18"/>
                        <w:szCs w:val="18"/>
                      </w:rPr>
                      <m:t>α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F05993" w:rsidRPr="00914CCD" w:rsidRDefault="00914CCD" w:rsidP="00F05993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proofErr w:type="gramStart"/>
      <w:r w:rsidRPr="00914CCD">
        <w:rPr>
          <w:rFonts w:eastAsiaTheme="minorEastAsia"/>
          <w:i/>
          <w:sz w:val="20"/>
          <w:szCs w:val="20"/>
          <w:lang w:val="en-US"/>
        </w:rPr>
        <w:t>α</w:t>
      </w:r>
      <w:proofErr w:type="gramEnd"/>
      <w:r>
        <w:rPr>
          <w:rFonts w:ascii="Arial Narrow" w:eastAsiaTheme="minorEastAsia" w:hAnsi="Arial Narrow"/>
          <w:sz w:val="20"/>
          <w:szCs w:val="20"/>
          <w:lang w:val="en-US"/>
        </w:rPr>
        <w:t xml:space="preserve"> [°] - </w:t>
      </w:r>
      <w:r>
        <w:rPr>
          <w:rFonts w:ascii="Arial Narrow" w:eastAsiaTheme="minorEastAsia" w:hAnsi="Arial Narrow"/>
          <w:sz w:val="20"/>
          <w:szCs w:val="20"/>
        </w:rPr>
        <w:t>ъгъл на обхват на лентата около барабана</w:t>
      </w:r>
    </w:p>
    <w:p w:rsidR="009617C5" w:rsidRDefault="009617C5" w:rsidP="00F05993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9617C5" w:rsidRPr="005F72ED" w:rsidRDefault="00187478" w:rsidP="00004C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column"/>
      </w:r>
      <w:r w:rsidR="009617C5" w:rsidRPr="005F72ED">
        <w:rPr>
          <w:rFonts w:ascii="Arial Narrow" w:hAnsi="Arial Narrow"/>
          <w:b/>
        </w:rPr>
        <w:lastRenderedPageBreak/>
        <w:t>Определян</w:t>
      </w:r>
      <w:r w:rsidR="009617C5">
        <w:rPr>
          <w:rFonts w:ascii="Arial Narrow" w:hAnsi="Arial Narrow"/>
          <w:b/>
        </w:rPr>
        <w:t xml:space="preserve">е на диаметъра на вала </w:t>
      </w:r>
      <w:r w:rsidR="00C9601D">
        <w:rPr>
          <w:rFonts w:ascii="Arial Narrow" w:hAnsi="Arial Narrow"/>
          <w:b/>
        </w:rPr>
        <w:t>п</w:t>
      </w:r>
      <w:r w:rsidR="009617C5">
        <w:rPr>
          <w:rFonts w:ascii="Arial Narrow" w:hAnsi="Arial Narrow"/>
          <w:b/>
        </w:rPr>
        <w:t xml:space="preserve">о условието за </w:t>
      </w:r>
      <w:r w:rsidR="00420504">
        <w:rPr>
          <w:rFonts w:ascii="Arial Narrow" w:hAnsi="Arial Narrow"/>
          <w:b/>
        </w:rPr>
        <w:t xml:space="preserve">допустимо </w:t>
      </w:r>
      <w:r w:rsidR="009617C5">
        <w:rPr>
          <w:rFonts w:ascii="Arial Narrow" w:hAnsi="Arial Narrow"/>
          <w:b/>
        </w:rPr>
        <w:t xml:space="preserve">вертикално </w:t>
      </w:r>
      <w:r w:rsidR="00420504">
        <w:rPr>
          <w:rFonts w:ascii="Arial Narrow" w:hAnsi="Arial Narrow"/>
          <w:b/>
        </w:rPr>
        <w:t>отклонение</w:t>
      </w:r>
      <w:r w:rsidR="009617C5" w:rsidRPr="005F72ED">
        <w:rPr>
          <w:rFonts w:ascii="Arial Narrow" w:hAnsi="Arial Narrow"/>
          <w:b/>
        </w:rPr>
        <w:t xml:space="preserve"> </w:t>
      </w:r>
    </w:p>
    <w:p w:rsidR="009617C5" w:rsidRDefault="009617C5" w:rsidP="00004CE2">
      <w:pPr>
        <w:rPr>
          <w:rFonts w:ascii="Arial Narrow" w:hAnsi="Arial Narrow"/>
          <w:sz w:val="20"/>
          <w:szCs w:val="20"/>
        </w:rPr>
      </w:pPr>
    </w:p>
    <w:p w:rsidR="00C74D5F" w:rsidRDefault="00C74D5F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751399F" wp14:editId="521C3917">
            <wp:extent cx="1805944" cy="1319787"/>
            <wp:effectExtent l="19050" t="0" r="3806" b="0"/>
            <wp:docPr id="1" name="Picture 0" descr="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4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5F" w:rsidRDefault="00A00159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noProof/>
          <w:sz w:val="20"/>
          <w:szCs w:val="20"/>
          <w:lang w:val="en-US" w:eastAsia="en-US"/>
        </w:rPr>
        <w:pict>
          <v:shape id="_x0000_s1253" type="#_x0000_t202" style="position:absolute;left:0;text-align:left;margin-left:69.55pt;margin-top:7.4pt;width:23.7pt;height:32.85pt;z-index:251658240" strokecolor="white [3212]">
            <v:textbox inset="0,0,0,0">
              <w:txbxContent>
                <w:p w:rsidR="007B2645" w:rsidRPr="001A33C7" w:rsidRDefault="00A00159" w:rsidP="001A33C7">
                  <w:pPr>
                    <w:rPr>
                      <w:rFonts w:ascii="Arial Narrow" w:hAnsi="Arial Narrow"/>
                      <w:oMath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Arial Narrow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Arial Narrow" w:hAnsi="Arial Narrow"/>
                            </w:rPr>
                            <m:t>P</m:t>
                          </m:r>
                          <m:r>
                            <m:rPr>
                              <m:nor/>
                            </m:rPr>
                            <w:rPr>
                              <w:rFonts w:ascii="Arial Narrow" w:hAnsi="Arial Narrow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Arial Narrow" w:hAnsi="Arial Narrow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0"/>
          <w:szCs w:val="20"/>
          <w:lang w:val="en-US" w:eastAsia="en-US"/>
        </w:rPr>
        <w:pict>
          <v:shape id="_x0000_s1254" type="#_x0000_t202" style="position:absolute;left:0;text-align:left;margin-left:136.6pt;margin-top:7.4pt;width:23.7pt;height:32.85pt;z-index:251659264" strokecolor="white [3212]">
            <v:textbox inset="0,0,0,0">
              <w:txbxContent>
                <w:p w:rsidR="007B2645" w:rsidRPr="001A33C7" w:rsidRDefault="00A00159" w:rsidP="001A33C7">
                  <w:pPr>
                    <w:rPr>
                      <w:rFonts w:ascii="Arial Narrow" w:hAnsi="Arial Narrow"/>
                      <w:oMath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Arial Narrow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="Arial Narrow" w:hAnsi="Arial Narrow"/>
                            </w:rPr>
                            <m:t>P</m:t>
                          </m:r>
                          <m:r>
                            <m:rPr>
                              <m:nor/>
                            </m:rPr>
                            <w:rPr>
                              <w:rFonts w:ascii="Arial Narrow" w:hAnsi="Arial Narrow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m:rPr>
                              <m:nor/>
                            </m:rPr>
                            <w:rPr>
                              <w:rFonts w:ascii="Arial Narrow" w:hAnsi="Arial Narrow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1A33C7" w:rsidRDefault="001A33C7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5C63A4" w:rsidRDefault="005C63A4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19111F" w:rsidRPr="004C0B2B" w:rsidRDefault="00C74D5F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1FC70744" wp14:editId="316E825D">
            <wp:extent cx="2880000" cy="1446677"/>
            <wp:effectExtent l="19050" t="0" r="0" b="0"/>
            <wp:docPr id="2" name="Picture 1" descr="схем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1F" w:rsidRPr="0019111F" w:rsidRDefault="0019111F" w:rsidP="009C5C57">
      <w:pPr>
        <w:tabs>
          <w:tab w:val="left" w:pos="8078"/>
        </w:tabs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Фиг.</w:t>
      </w:r>
      <w:r w:rsidR="00004CE2">
        <w:rPr>
          <w:rFonts w:ascii="Arial Narrow" w:eastAsiaTheme="minorEastAsia" w:hAnsi="Arial Narrow"/>
          <w:b/>
          <w:sz w:val="16"/>
          <w:szCs w:val="16"/>
        </w:rPr>
        <w:t xml:space="preserve"> </w:t>
      </w:r>
      <w:r>
        <w:rPr>
          <w:rFonts w:ascii="Arial Narrow" w:eastAsiaTheme="minorEastAsia" w:hAnsi="Arial Narrow"/>
          <w:b/>
          <w:sz w:val="16"/>
          <w:szCs w:val="16"/>
        </w:rPr>
        <w:t>4. Схема за определяне на допустимото вертикално и ъглово отклонение на барабаните</w:t>
      </w:r>
    </w:p>
    <w:p w:rsidR="0019111F" w:rsidRDefault="0019111F" w:rsidP="009C5C57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F05993" w:rsidRPr="00F47AE8" w:rsidRDefault="00420504" w:rsidP="009C5C57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w:r w:rsidR="00F47AE8">
        <w:rPr>
          <w:rFonts w:ascii="Arial Narrow" w:eastAsiaTheme="minorEastAsia" w:hAnsi="Arial Narrow"/>
          <w:sz w:val="20"/>
          <w:szCs w:val="20"/>
        </w:rPr>
        <w:t xml:space="preserve">Условието за допустимо вертикално отклонение </w:t>
      </w:r>
      <w:r>
        <w:rPr>
          <w:rFonts w:ascii="Arial Narrow" w:eastAsiaTheme="minorEastAsia" w:hAnsi="Arial Narrow"/>
          <w:sz w:val="20"/>
          <w:szCs w:val="20"/>
        </w:rPr>
        <w:t>е (</w:t>
      </w:r>
      <w:r w:rsidR="00585131">
        <w:rPr>
          <w:rFonts w:ascii="Arial Narrow" w:eastAsiaTheme="minorEastAsia" w:hAnsi="Arial Narrow"/>
          <w:sz w:val="20"/>
          <w:szCs w:val="20"/>
          <w:lang w:val="en-US"/>
        </w:rPr>
        <w:t>Rollers and components</w:t>
      </w:r>
      <w:r w:rsidR="00585131">
        <w:rPr>
          <w:rFonts w:ascii="Arial Narrow" w:eastAsiaTheme="minorEastAsia" w:hAnsi="Arial Narrow"/>
          <w:sz w:val="20"/>
          <w:szCs w:val="20"/>
        </w:rPr>
        <w:t>, 2003</w:t>
      </w:r>
      <w:r>
        <w:rPr>
          <w:rFonts w:ascii="Arial Narrow" w:eastAsiaTheme="minorEastAsia" w:hAnsi="Arial Narrow"/>
          <w:sz w:val="20"/>
          <w:szCs w:val="20"/>
        </w:rPr>
        <w:t>):</w:t>
      </w:r>
    </w:p>
    <w:p w:rsidR="00F47AE8" w:rsidRPr="00535271" w:rsidRDefault="00F47AE8" w:rsidP="00F47AE8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</w:p>
    <w:p w:rsidR="00585131" w:rsidRPr="00585131" w:rsidRDefault="00F47AE8" w:rsidP="00F47AE8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ft=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24.E.J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3.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b+2.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-4.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0"/>
              <w:szCs w:val="20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3000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,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mm</m:t>
          </m:r>
        </m:oMath>
      </m:oMathPara>
    </w:p>
    <w:p w:rsidR="00F47AE8" w:rsidRPr="00F47AE8" w:rsidRDefault="00585131" w:rsidP="00F47AE8">
      <w:pPr>
        <w:tabs>
          <w:tab w:val="left" w:pos="8078"/>
        </w:tabs>
        <w:jc w:val="both"/>
        <w:rPr>
          <w:i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Arial Narrow"/>
              <w:sz w:val="20"/>
              <w:szCs w:val="20"/>
            </w:rPr>
            <m:t xml:space="preserve">                                        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2)</m:t>
          </m:r>
        </m:oMath>
      </m:oMathPara>
    </w:p>
    <w:p w:rsidR="00F47AE8" w:rsidRPr="00293E07" w:rsidRDefault="00F47AE8" w:rsidP="00F47AE8">
      <w:pPr>
        <w:tabs>
          <w:tab w:val="left" w:pos="8078"/>
        </w:tabs>
        <w:jc w:val="both"/>
        <w:rPr>
          <w:sz w:val="20"/>
          <w:szCs w:val="20"/>
        </w:rPr>
      </w:pPr>
    </w:p>
    <w:p w:rsidR="00F47AE8" w:rsidRDefault="00F47AE8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  <w:r w:rsidRPr="00F47AE8">
        <w:rPr>
          <w:rFonts w:ascii="Arial Narrow" w:eastAsiaTheme="minorEastAsia" w:hAnsi="Arial Narrow"/>
          <w:sz w:val="20"/>
          <w:szCs w:val="20"/>
        </w:rPr>
        <w:t xml:space="preserve">където: </w:t>
      </w:r>
      <w:proofErr w:type="spellStart"/>
      <w:r w:rsidRPr="00F47AE8">
        <w:rPr>
          <w:rFonts w:ascii="Arial Narrow" w:eastAsiaTheme="minorEastAsia" w:hAnsi="Arial Narrow"/>
          <w:i/>
          <w:sz w:val="20"/>
          <w:szCs w:val="20"/>
        </w:rPr>
        <w:t>ft</w:t>
      </w:r>
      <w:proofErr w:type="spellEnd"/>
      <w:r w:rsidRPr="00F47AE8">
        <w:rPr>
          <w:rFonts w:ascii="Arial Narrow" w:eastAsiaTheme="minorEastAsia" w:hAnsi="Arial Narrow"/>
          <w:sz w:val="20"/>
          <w:szCs w:val="20"/>
        </w:rPr>
        <w:t xml:space="preserve"> [mm] - допустимо вертикално отклонение</w:t>
      </w:r>
      <w:r w:rsidR="00914CCD">
        <w:rPr>
          <w:rFonts w:ascii="Arial Narrow" w:eastAsiaTheme="minorEastAsia" w:hAnsi="Arial Narrow"/>
          <w:sz w:val="20"/>
          <w:szCs w:val="20"/>
        </w:rPr>
        <w:t xml:space="preserve"> на вала на барабана (фиг.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44BD8">
        <w:rPr>
          <w:rFonts w:ascii="Arial Narrow" w:eastAsiaTheme="minorEastAsia" w:hAnsi="Arial Narrow"/>
          <w:sz w:val="20"/>
          <w:szCs w:val="20"/>
        </w:rPr>
        <w:t>4</w:t>
      </w:r>
      <w:r w:rsidRPr="00F47AE8">
        <w:rPr>
          <w:rFonts w:ascii="Arial Narrow" w:eastAsiaTheme="minorEastAsia" w:hAnsi="Arial Narrow"/>
          <w:sz w:val="20"/>
          <w:szCs w:val="20"/>
        </w:rPr>
        <w:t xml:space="preserve">); </w:t>
      </w:r>
      <w:r w:rsidRPr="00F47AE8">
        <w:rPr>
          <w:rFonts w:ascii="Arial Narrow" w:eastAsiaTheme="minorEastAsia" w:hAnsi="Arial Narrow"/>
          <w:i/>
          <w:sz w:val="20"/>
          <w:szCs w:val="20"/>
        </w:rPr>
        <w:t>b</w:t>
      </w:r>
      <w:r w:rsidRPr="00F47AE8">
        <w:rPr>
          <w:rFonts w:ascii="Arial Narrow" w:eastAsiaTheme="minorEastAsia" w:hAnsi="Arial Narrow"/>
          <w:sz w:val="20"/>
          <w:szCs w:val="20"/>
        </w:rPr>
        <w:t xml:space="preserve"> [mm] - разстояние между външните </w:t>
      </w:r>
      <w:proofErr w:type="spellStart"/>
      <w:r w:rsidRPr="00F47AE8">
        <w:rPr>
          <w:rFonts w:ascii="Arial Narrow" w:eastAsiaTheme="minorEastAsia" w:hAnsi="Arial Narrow"/>
          <w:sz w:val="20"/>
          <w:szCs w:val="20"/>
        </w:rPr>
        <w:t>фланци</w:t>
      </w:r>
      <w:proofErr w:type="spellEnd"/>
      <w:r w:rsidRPr="00F47AE8">
        <w:rPr>
          <w:rFonts w:ascii="Arial Narrow" w:eastAsiaTheme="minorEastAsia" w:hAnsi="Arial Narrow"/>
          <w:sz w:val="20"/>
          <w:szCs w:val="20"/>
        </w:rPr>
        <w:t xml:space="preserve"> на барабана (разстояние между приложните точки на двете сили, натоварва</w:t>
      </w:r>
      <w:r w:rsidR="00844BD8">
        <w:rPr>
          <w:rFonts w:ascii="Arial Narrow" w:eastAsiaTheme="minorEastAsia" w:hAnsi="Arial Narrow"/>
          <w:sz w:val="20"/>
          <w:szCs w:val="20"/>
        </w:rPr>
        <w:t>щи вала на барабана) (</w:t>
      </w:r>
      <w:r w:rsidR="00B557A4">
        <w:rPr>
          <w:rFonts w:ascii="Arial Narrow" w:eastAsiaTheme="minorEastAsia" w:hAnsi="Arial Narrow"/>
          <w:sz w:val="20"/>
          <w:szCs w:val="20"/>
        </w:rPr>
        <w:t>фиг.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44BD8">
        <w:rPr>
          <w:rFonts w:ascii="Arial Narrow" w:eastAsiaTheme="minorEastAsia" w:hAnsi="Arial Narrow"/>
          <w:sz w:val="20"/>
          <w:szCs w:val="20"/>
        </w:rPr>
        <w:t>4</w:t>
      </w:r>
      <w:r w:rsidR="00914CCD">
        <w:rPr>
          <w:rFonts w:ascii="Arial Narrow" w:eastAsiaTheme="minorEastAsia" w:hAnsi="Arial Narrow"/>
          <w:sz w:val="20"/>
          <w:szCs w:val="20"/>
        </w:rPr>
        <w:t>). Определя се по формула (1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3</w:t>
      </w:r>
      <w:r w:rsidRPr="00F47AE8">
        <w:rPr>
          <w:rFonts w:ascii="Arial Narrow" w:eastAsiaTheme="minorEastAsia" w:hAnsi="Arial Narrow"/>
          <w:sz w:val="20"/>
          <w:szCs w:val="20"/>
        </w:rPr>
        <w:t xml:space="preserve">); </w:t>
      </w:r>
      <w:r w:rsidRPr="00F47AE8">
        <w:rPr>
          <w:rFonts w:ascii="Arial Narrow" w:hAnsi="Arial Narrow"/>
          <w:i/>
          <w:sz w:val="20"/>
          <w:szCs w:val="20"/>
        </w:rPr>
        <w:t>Е</w:t>
      </w:r>
      <w:r w:rsidRPr="00F47AE8">
        <w:rPr>
          <w:rFonts w:ascii="Arial Narrow" w:hAnsi="Arial Narrow"/>
          <w:sz w:val="20"/>
          <w:szCs w:val="20"/>
        </w:rPr>
        <w:t xml:space="preserve"> = 20600 </w:t>
      </w:r>
      <w:proofErr w:type="spellStart"/>
      <w:r w:rsidRPr="00F47AE8">
        <w:rPr>
          <w:rFonts w:ascii="Arial Narrow" w:hAnsi="Arial Narrow"/>
          <w:sz w:val="20"/>
          <w:szCs w:val="20"/>
        </w:rPr>
        <w:t>dN</w:t>
      </w:r>
      <w:proofErr w:type="spellEnd"/>
      <w:r w:rsidRPr="00F47AE8">
        <w:rPr>
          <w:rFonts w:ascii="Arial Narrow" w:hAnsi="Arial Narrow"/>
          <w:sz w:val="20"/>
          <w:szCs w:val="20"/>
        </w:rPr>
        <w:t>/mm</w:t>
      </w:r>
      <w:r w:rsidRPr="00F47AE8">
        <w:rPr>
          <w:rFonts w:ascii="Arial Narrow" w:hAnsi="Arial Narrow"/>
          <w:sz w:val="20"/>
          <w:szCs w:val="20"/>
          <w:vertAlign w:val="superscript"/>
        </w:rPr>
        <w:t>2</w:t>
      </w:r>
      <w:r w:rsidRPr="00F47AE8">
        <w:rPr>
          <w:rFonts w:ascii="Arial Narrow" w:hAnsi="Arial Narrow"/>
          <w:sz w:val="20"/>
          <w:szCs w:val="20"/>
        </w:rPr>
        <w:t xml:space="preserve"> - модул на еластичност на стоманата; </w:t>
      </w:r>
      <w:r w:rsidRPr="00F47AE8">
        <w:rPr>
          <w:rFonts w:ascii="Arial Narrow" w:hAnsi="Arial Narrow"/>
          <w:i/>
          <w:sz w:val="20"/>
          <w:szCs w:val="20"/>
        </w:rPr>
        <w:t>J</w:t>
      </w:r>
      <w:r w:rsidRPr="00F47AE8">
        <w:rPr>
          <w:rFonts w:ascii="Arial Narrow" w:hAnsi="Arial Narrow"/>
          <w:sz w:val="20"/>
          <w:szCs w:val="20"/>
        </w:rPr>
        <w:t xml:space="preserve"> [mm</w:t>
      </w:r>
      <w:r w:rsidRPr="00F47AE8">
        <w:rPr>
          <w:rFonts w:ascii="Arial Narrow" w:hAnsi="Arial Narrow"/>
          <w:sz w:val="20"/>
          <w:szCs w:val="20"/>
          <w:vertAlign w:val="superscript"/>
        </w:rPr>
        <w:t>4</w:t>
      </w:r>
      <w:r w:rsidRPr="00F47AE8">
        <w:rPr>
          <w:rFonts w:ascii="Arial Narrow" w:hAnsi="Arial Narrow"/>
          <w:sz w:val="20"/>
          <w:szCs w:val="20"/>
        </w:rPr>
        <w:t>] - инерционен момент на сечението на вала на барабана</w:t>
      </w:r>
      <w:r w:rsidR="00914CCD">
        <w:rPr>
          <w:rFonts w:ascii="Arial Narrow" w:hAnsi="Arial Narrow"/>
          <w:sz w:val="20"/>
          <w:szCs w:val="20"/>
        </w:rPr>
        <w:t xml:space="preserve"> (определя се по формула (1</w:t>
      </w:r>
      <w:r w:rsidR="00B557A4">
        <w:rPr>
          <w:rFonts w:ascii="Arial Narrow" w:hAnsi="Arial Narrow"/>
          <w:sz w:val="20"/>
          <w:szCs w:val="20"/>
          <w:lang w:val="en-US"/>
        </w:rPr>
        <w:t>4</w:t>
      </w:r>
      <w:r w:rsidR="00914CCD">
        <w:rPr>
          <w:rFonts w:ascii="Arial Narrow" w:hAnsi="Arial Narrow"/>
          <w:sz w:val="20"/>
          <w:szCs w:val="20"/>
        </w:rPr>
        <w:t>)</w:t>
      </w:r>
      <w:r w:rsidRPr="00F47AE8">
        <w:rPr>
          <w:rFonts w:ascii="Arial Narrow" w:hAnsi="Arial Narrow"/>
          <w:sz w:val="20"/>
          <w:szCs w:val="20"/>
        </w:rPr>
        <w:t>;</w:t>
      </w:r>
    </w:p>
    <w:p w:rsidR="002363F8" w:rsidRDefault="002363F8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  <w:lang w:val="en-US"/>
        </w:rPr>
      </w:pPr>
    </w:p>
    <w:p w:rsidR="002363F8" w:rsidRDefault="002363F8" w:rsidP="002363F8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b=C-2.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 , 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mm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(13)</m:t>
          </m:r>
        </m:oMath>
      </m:oMathPara>
    </w:p>
    <w:p w:rsidR="002363F8" w:rsidRPr="005E7569" w:rsidRDefault="002363F8" w:rsidP="002363F8">
      <w:pPr>
        <w:tabs>
          <w:tab w:val="left" w:pos="8078"/>
        </w:tabs>
        <w:jc w:val="both"/>
        <w:rPr>
          <w:sz w:val="20"/>
          <w:szCs w:val="20"/>
        </w:rPr>
      </w:pPr>
    </w:p>
    <w:p w:rsidR="002363F8" w:rsidRPr="00771B6E" w:rsidRDefault="002363F8" w:rsidP="002363F8">
      <w:pPr>
        <w:tabs>
          <w:tab w:val="left" w:pos="8078"/>
        </w:tabs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Arial Narrow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>J</m:t>
          </m:r>
          <m:r>
            <w:rPr>
              <w:rFonts w:ascii="Cambria Math" w:hAnsi="Arial Narrow"/>
              <w:sz w:val="20"/>
              <w:szCs w:val="20"/>
            </w:rPr>
            <m:t>=0,0491.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Arial Narrow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Arial Narrow"/>
              <w:sz w:val="20"/>
              <w:szCs w:val="20"/>
            </w:rPr>
            <m:t xml:space="preserve">  , 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mm</m:t>
              </m:r>
            </m:e>
            <m:sup>
              <m:r>
                <w:rPr>
                  <w:rFonts w:ascii="Cambria Math" w:hAnsi="Arial Narrow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Arial Narrow"/>
              <w:sz w:val="20"/>
              <w:szCs w:val="20"/>
            </w:rPr>
            <m:t xml:space="preserve"> ,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4)</m:t>
          </m:r>
        </m:oMath>
      </m:oMathPara>
    </w:p>
    <w:p w:rsidR="002363F8" w:rsidRDefault="002363F8" w:rsidP="002363F8">
      <w:pPr>
        <w:tabs>
          <w:tab w:val="left" w:pos="80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14CCD" w:rsidRPr="00914CCD" w:rsidRDefault="00914CCD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където: </w:t>
      </w:r>
      <w:r w:rsidRPr="00914CCD">
        <w:rPr>
          <w:rFonts w:ascii="Arial Narrow" w:hAnsi="Arial Narrow"/>
          <w:i/>
          <w:sz w:val="20"/>
          <w:szCs w:val="20"/>
          <w:lang w:val="en-US"/>
        </w:rPr>
        <w:t>d</w:t>
      </w:r>
      <w:r>
        <w:rPr>
          <w:rFonts w:ascii="Arial Narrow" w:hAnsi="Arial Narrow"/>
          <w:sz w:val="20"/>
          <w:szCs w:val="20"/>
          <w:lang w:val="en-US"/>
        </w:rPr>
        <w:t xml:space="preserve"> [mm] - </w:t>
      </w:r>
      <w:r>
        <w:rPr>
          <w:rFonts w:ascii="Arial Narrow" w:hAnsi="Arial Narrow"/>
          <w:sz w:val="20"/>
          <w:szCs w:val="20"/>
        </w:rPr>
        <w:t>диаметър на вала на барабана под лагерите.</w:t>
      </w:r>
    </w:p>
    <w:p w:rsidR="00914CCD" w:rsidRDefault="00914CCD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</w:p>
    <w:p w:rsidR="002363F8" w:rsidRDefault="002363F8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 xml:space="preserve">  </w:t>
      </w:r>
      <w:r>
        <w:rPr>
          <w:rFonts w:ascii="Arial Narrow" w:hAnsi="Arial Narrow"/>
          <w:sz w:val="20"/>
          <w:szCs w:val="20"/>
        </w:rPr>
        <w:t>От уравнение (</w:t>
      </w:r>
      <w:r w:rsidR="00914CCD">
        <w:rPr>
          <w:rFonts w:ascii="Arial Narrow" w:hAnsi="Arial Narrow"/>
          <w:sz w:val="20"/>
          <w:szCs w:val="20"/>
        </w:rPr>
        <w:t>1</w:t>
      </w:r>
      <w:r w:rsidR="00B557A4">
        <w:rPr>
          <w:rFonts w:ascii="Arial Narrow" w:hAnsi="Arial Narrow"/>
          <w:sz w:val="20"/>
          <w:szCs w:val="20"/>
          <w:lang w:val="en-US"/>
        </w:rPr>
        <w:t>2</w:t>
      </w:r>
      <w:r>
        <w:rPr>
          <w:rFonts w:ascii="Arial Narrow" w:hAnsi="Arial Narrow"/>
          <w:sz w:val="20"/>
          <w:szCs w:val="20"/>
        </w:rPr>
        <w:t>) следва:</w:t>
      </w:r>
    </w:p>
    <w:p w:rsidR="002363F8" w:rsidRDefault="002363F8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</w:p>
    <w:p w:rsidR="002363F8" w:rsidRDefault="002363F8" w:rsidP="002363F8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J</m:t>
          </m:r>
          <m:r>
            <w:rPr>
              <w:rFonts w:ascii="Arial Narrow" w:hAnsi="Arial Narrow"/>
              <w:sz w:val="20"/>
              <w:szCs w:val="20"/>
            </w:rPr>
            <m:t>≥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 Narrow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 Narro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Arial Narrow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Arial Narrow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Arial Narrow"/>
                  <w:sz w:val="20"/>
                  <w:szCs w:val="20"/>
                </w:rPr>
                <m:t>24.</m:t>
              </m:r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den>
          </m:f>
          <m:r>
            <w:rPr>
              <w:rFonts w:ascii="Cambria Math" w:hAnsi="Arial Narrow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Arial Narrow"/>
                  <w:sz w:val="20"/>
                  <w:szCs w:val="20"/>
                </w:rPr>
                <m:t>3.</m:t>
              </m:r>
              <m:sSup>
                <m:sSup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 Narrow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  <m:r>
                        <w:rPr>
                          <w:rFonts w:ascii="Cambria Math" w:hAnsi="Arial Narrow"/>
                          <w:sz w:val="20"/>
                          <w:szCs w:val="20"/>
                        </w:rPr>
                        <m:t>+2.</m:t>
                      </m:r>
                      <m:sSub>
                        <m:sSubPr>
                          <m:ctrlPr>
                            <w:rPr>
                              <w:rFonts w:ascii="Cambria Math" w:hAnsi="Arial Narro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 Narrow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Arial Narrow" w:hAnsi="Arial Narrow"/>
                  <w:sz w:val="20"/>
                  <w:szCs w:val="20"/>
                </w:rPr>
                <m:t>-</m:t>
              </m:r>
              <m:r>
                <w:rPr>
                  <w:rFonts w:ascii="Cambria Math" w:hAnsi="Arial Narrow"/>
                  <w:sz w:val="20"/>
                  <w:szCs w:val="20"/>
                </w:rPr>
                <m:t>4.</m:t>
              </m:r>
              <m:sSubSup>
                <m:sSubSup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  <m:sup>
                  <m:r>
                    <w:rPr>
                      <w:rFonts w:ascii="Cambria Math" w:hAnsi="Arial Narrow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w:rPr>
              <w:rFonts w:ascii="Cambria Math" w:hAnsi="Arial Narrow"/>
              <w:sz w:val="20"/>
              <w:szCs w:val="20"/>
            </w:rPr>
            <m:t>.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 Narrow"/>
                  <w:sz w:val="20"/>
                  <w:szCs w:val="20"/>
                </w:rPr>
                <m:t>3000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den>
          </m:f>
          <m:r>
            <w:rPr>
              <w:rFonts w:ascii="Cambria Math" w:hAnsi="Arial Narrow"/>
              <w:sz w:val="20"/>
              <w:szCs w:val="20"/>
            </w:rPr>
            <m:t xml:space="preserve"> , 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mm</m:t>
              </m:r>
            </m:e>
            <m:sup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4</m:t>
              </m:r>
            </m:sup>
          </m:sSup>
          <m:r>
            <m:rPr>
              <m:nor/>
            </m:rPr>
            <w:rPr>
              <w:rFonts w:ascii="Arial Narrow" w:hAnsi="Arial Narrow"/>
              <w:sz w:val="20"/>
              <w:szCs w:val="20"/>
            </w:rPr>
            <m:t xml:space="preserve"> </m:t>
          </m:r>
          <m:r>
            <w:rPr>
              <w:rFonts w:ascii="Cambria Math" w:hAnsi="Arial Narrow"/>
              <w:sz w:val="20"/>
              <w:szCs w:val="20"/>
            </w:rPr>
            <m:t xml:space="preserve">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5)</m:t>
          </m:r>
        </m:oMath>
      </m:oMathPara>
    </w:p>
    <w:p w:rsidR="002363F8" w:rsidRDefault="002363F8" w:rsidP="002363F8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F47AE8" w:rsidRPr="00F47AE8" w:rsidRDefault="002363F8" w:rsidP="00F47AE8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F47AE8" w:rsidRPr="00F47AE8">
        <w:rPr>
          <w:rFonts w:ascii="Arial Narrow" w:hAnsi="Arial Narrow"/>
          <w:sz w:val="20"/>
          <w:szCs w:val="20"/>
        </w:rPr>
        <w:t xml:space="preserve">Решавайки </w:t>
      </w:r>
      <w:proofErr w:type="spellStart"/>
      <w:r w:rsidR="00914CCD">
        <w:rPr>
          <w:rFonts w:ascii="Arial Narrow" w:hAnsi="Arial Narrow"/>
          <w:sz w:val="20"/>
          <w:szCs w:val="20"/>
        </w:rPr>
        <w:t>съвмесно</w:t>
      </w:r>
      <w:proofErr w:type="spellEnd"/>
      <w:r w:rsidR="00914CCD">
        <w:rPr>
          <w:rFonts w:ascii="Arial Narrow" w:hAnsi="Arial Narrow"/>
          <w:sz w:val="20"/>
          <w:szCs w:val="20"/>
        </w:rPr>
        <w:t xml:space="preserve"> уравнения (1</w:t>
      </w:r>
      <w:r w:rsidR="00B557A4">
        <w:rPr>
          <w:rFonts w:ascii="Arial Narrow" w:hAnsi="Arial Narrow"/>
          <w:sz w:val="20"/>
          <w:szCs w:val="20"/>
          <w:lang w:val="en-US"/>
        </w:rPr>
        <w:t>4</w:t>
      </w:r>
      <w:r w:rsidR="00914CCD">
        <w:rPr>
          <w:rFonts w:ascii="Arial Narrow" w:hAnsi="Arial Narrow"/>
          <w:sz w:val="20"/>
          <w:szCs w:val="20"/>
        </w:rPr>
        <w:t>) и (1</w:t>
      </w:r>
      <w:r w:rsidR="00B557A4">
        <w:rPr>
          <w:rFonts w:ascii="Arial Narrow" w:hAnsi="Arial Narrow"/>
          <w:sz w:val="20"/>
          <w:szCs w:val="20"/>
          <w:lang w:val="en-US"/>
        </w:rPr>
        <w:t>5</w:t>
      </w:r>
      <w:r w:rsidR="00F47AE8" w:rsidRPr="00F47AE8">
        <w:rPr>
          <w:rFonts w:ascii="Arial Narrow" w:hAnsi="Arial Narrow"/>
          <w:sz w:val="20"/>
          <w:szCs w:val="20"/>
        </w:rPr>
        <w:t>) получаваме:</w:t>
      </w:r>
    </w:p>
    <w:p w:rsidR="00F47AE8" w:rsidRDefault="00F47AE8" w:rsidP="00F47AE8">
      <w:pPr>
        <w:tabs>
          <w:tab w:val="left" w:pos="8078"/>
        </w:tabs>
        <w:jc w:val="both"/>
        <w:rPr>
          <w:sz w:val="20"/>
          <w:szCs w:val="20"/>
        </w:rPr>
      </w:pPr>
    </w:p>
    <w:p w:rsidR="00F47AE8" w:rsidRDefault="00F47AE8" w:rsidP="00F47AE8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w:lastRenderedPageBreak/>
            <m:t>d≥</m:t>
          </m:r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0,0491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 xml:space="preserve">  ,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mm</m:t>
          </m:r>
          <m:r>
            <w:rPr>
              <w:rFonts w:ascii="Cambria Math" w:eastAsiaTheme="minorEastAsia" w:hAnsi="Cambria Math"/>
              <w:sz w:val="20"/>
              <w:szCs w:val="20"/>
            </w:rPr>
            <m:t xml:space="preserve"> ,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6)</m:t>
          </m:r>
        </m:oMath>
      </m:oMathPara>
    </w:p>
    <w:p w:rsidR="00F47AE8" w:rsidRDefault="00F47AE8" w:rsidP="00F47AE8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F47AE8" w:rsidRPr="0076446C" w:rsidRDefault="00F47AE8" w:rsidP="00F47AE8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 w:rsidRPr="0076446C">
        <w:rPr>
          <w:rFonts w:ascii="Arial Narrow" w:eastAsiaTheme="minorEastAsia" w:hAnsi="Arial Narrow"/>
          <w:sz w:val="20"/>
          <w:szCs w:val="20"/>
        </w:rPr>
        <w:t>където:</w:t>
      </w:r>
    </w:p>
    <w:p w:rsidR="00F47AE8" w:rsidRPr="00F91B9E" w:rsidRDefault="00F47AE8" w:rsidP="00F47AE8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F47AE8" w:rsidRPr="004A607E" w:rsidRDefault="00F47AE8" w:rsidP="00F47AE8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Z</m:t>
          </m:r>
          <m:r>
            <w:rPr>
              <w:rFonts w:ascii="Cambria Math" w:hAnsi="Arial Narrow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 Narrow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 Narro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Arial Narrow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Arial Narrow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Arial Narrow"/>
                  <w:sz w:val="20"/>
                  <w:szCs w:val="20"/>
                </w:rPr>
                <m:t>24.</m:t>
              </m:r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den>
          </m:f>
          <m:r>
            <w:rPr>
              <w:rFonts w:ascii="Cambria Math" w:hAnsi="Arial Narrow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Arial Narrow"/>
                  <w:sz w:val="20"/>
                  <w:szCs w:val="20"/>
                </w:rPr>
                <m:t>3.</m:t>
              </m:r>
              <m:sSup>
                <m:sSup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 Narrow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  <m:r>
                        <w:rPr>
                          <w:rFonts w:ascii="Cambria Math" w:hAnsi="Arial Narrow"/>
                          <w:sz w:val="20"/>
                          <w:szCs w:val="20"/>
                        </w:rPr>
                        <m:t>+2.</m:t>
                      </m:r>
                      <m:sSub>
                        <m:sSubPr>
                          <m:ctrlPr>
                            <w:rPr>
                              <w:rFonts w:ascii="Cambria Math" w:hAnsi="Arial Narro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g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Arial Narrow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Arial Narrow"/>
                  <w:sz w:val="20"/>
                  <w:szCs w:val="20"/>
                </w:rPr>
                <m:t>-</m:t>
              </m:r>
              <m:r>
                <w:rPr>
                  <w:rFonts w:ascii="Cambria Math" w:hAnsi="Arial Narrow"/>
                  <w:sz w:val="20"/>
                  <w:szCs w:val="20"/>
                </w:rPr>
                <m:t>4.</m:t>
              </m:r>
              <m:sSubSup>
                <m:sSubSup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  <m:sup>
                  <m:r>
                    <w:rPr>
                      <w:rFonts w:ascii="Cambria Math" w:hAnsi="Arial Narrow"/>
                      <w:sz w:val="20"/>
                      <w:szCs w:val="20"/>
                    </w:rPr>
                    <m:t>2</m:t>
                  </m:r>
                </m:sup>
              </m:sSubSup>
            </m:e>
          </m:d>
          <m:r>
            <w:rPr>
              <w:rFonts w:ascii="Cambria Math" w:hAnsi="Arial Narrow"/>
              <w:sz w:val="20"/>
              <w:szCs w:val="20"/>
            </w:rPr>
            <m:t>.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Arial Narrow"/>
                  <w:sz w:val="20"/>
                  <w:szCs w:val="20"/>
                </w:rPr>
                <m:t>3000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den>
          </m:f>
          <m:r>
            <w:rPr>
              <w:rFonts w:ascii="Cambria Math" w:hAnsi="Arial Narrow"/>
              <w:sz w:val="20"/>
              <w:szCs w:val="20"/>
            </w:rPr>
            <m:t xml:space="preserve"> , 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  <w:lang w:val="en-US"/>
                </w:rPr>
                <m:t>mm</m:t>
              </m:r>
            </m:e>
            <m:sup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Arial Narrow"/>
              <w:sz w:val="20"/>
              <w:szCs w:val="20"/>
            </w:rPr>
            <m:t xml:space="preserve">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7)</m:t>
          </m:r>
        </m:oMath>
      </m:oMathPara>
    </w:p>
    <w:p w:rsidR="008551B1" w:rsidRDefault="00F47AE8" w:rsidP="00F47AE8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 xml:space="preserve"> </w:t>
      </w:r>
    </w:p>
    <w:p w:rsidR="00F47AE8" w:rsidRPr="008B205C" w:rsidRDefault="00F47AE8" w:rsidP="00F47AE8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</w:p>
    <w:p w:rsidR="008551B1" w:rsidRPr="005F72ED" w:rsidRDefault="008551B1" w:rsidP="00004CE2">
      <w:pPr>
        <w:rPr>
          <w:rFonts w:ascii="Arial Narrow" w:hAnsi="Arial Narrow"/>
          <w:b/>
        </w:rPr>
      </w:pPr>
      <w:r w:rsidRPr="005F72ED">
        <w:rPr>
          <w:rFonts w:ascii="Arial Narrow" w:hAnsi="Arial Narrow"/>
          <w:b/>
        </w:rPr>
        <w:t>Определян</w:t>
      </w:r>
      <w:r w:rsidR="00004CE2">
        <w:rPr>
          <w:rFonts w:ascii="Arial Narrow" w:hAnsi="Arial Narrow"/>
          <w:b/>
        </w:rPr>
        <w:t xml:space="preserve">е на диаметъра на вала по </w:t>
      </w:r>
      <w:r>
        <w:rPr>
          <w:rFonts w:ascii="Arial Narrow" w:hAnsi="Arial Narrow"/>
          <w:b/>
        </w:rPr>
        <w:t>условието за допустимо ъглово отклонение</w:t>
      </w:r>
      <w:r w:rsidRPr="005F72ED">
        <w:rPr>
          <w:rFonts w:ascii="Arial Narrow" w:hAnsi="Arial Narrow"/>
          <w:b/>
        </w:rPr>
        <w:t xml:space="preserve"> </w:t>
      </w:r>
    </w:p>
    <w:p w:rsidR="008551B1" w:rsidRDefault="008551B1" w:rsidP="008551B1">
      <w:pPr>
        <w:jc w:val="both"/>
        <w:rPr>
          <w:rFonts w:ascii="Arial Narrow" w:hAnsi="Arial Narrow"/>
          <w:sz w:val="20"/>
          <w:szCs w:val="20"/>
        </w:rPr>
      </w:pPr>
    </w:p>
    <w:p w:rsidR="008551B1" w:rsidRPr="00395B6A" w:rsidRDefault="008551B1" w:rsidP="008551B1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 xml:space="preserve">  </w:t>
      </w:r>
      <w:r>
        <w:rPr>
          <w:rFonts w:ascii="Arial Narrow" w:eastAsiaTheme="minorEastAsia" w:hAnsi="Arial Narrow"/>
          <w:sz w:val="20"/>
          <w:szCs w:val="20"/>
        </w:rPr>
        <w:t>Условието за допустимо ъглово отклонение е (</w:t>
      </w:r>
      <w:r w:rsidR="00585131">
        <w:rPr>
          <w:rFonts w:ascii="Arial Narrow" w:eastAsiaTheme="minorEastAsia" w:hAnsi="Arial Narrow"/>
          <w:sz w:val="20"/>
          <w:szCs w:val="20"/>
          <w:lang w:val="en-US"/>
        </w:rPr>
        <w:t>Rollers and components</w:t>
      </w:r>
      <w:r w:rsidR="00585131">
        <w:rPr>
          <w:rFonts w:ascii="Arial Narrow" w:eastAsiaTheme="minorEastAsia" w:hAnsi="Arial Narrow"/>
          <w:sz w:val="20"/>
          <w:szCs w:val="20"/>
        </w:rPr>
        <w:t>, 2003</w:t>
      </w:r>
      <w:r>
        <w:rPr>
          <w:rFonts w:ascii="Arial Narrow" w:eastAsiaTheme="minorEastAsia" w:hAnsi="Arial Narrow"/>
          <w:sz w:val="20"/>
          <w:szCs w:val="20"/>
        </w:rPr>
        <w:t>):</w:t>
      </w:r>
    </w:p>
    <w:p w:rsidR="00395B6A" w:rsidRPr="00555DC6" w:rsidRDefault="00395B6A" w:rsidP="00395B6A">
      <w:pPr>
        <w:tabs>
          <w:tab w:val="left" w:pos="8078"/>
        </w:tabs>
        <w:jc w:val="both"/>
        <w:rPr>
          <w:rFonts w:eastAsiaTheme="minorEastAsia"/>
          <w:i/>
          <w:sz w:val="20"/>
          <w:szCs w:val="20"/>
        </w:rPr>
      </w:pPr>
    </w:p>
    <w:p w:rsidR="00395B6A" w:rsidRDefault="00395B6A" w:rsidP="00395B6A">
      <w:pPr>
        <w:tabs>
          <w:tab w:val="left" w:pos="8078"/>
        </w:tabs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αt=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2.E.J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.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C-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1000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,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mm</m:t>
          </m:r>
          <m:r>
            <w:rPr>
              <w:rFonts w:ascii="Cambria Math" w:hAnsi="Cambria Math"/>
              <w:sz w:val="20"/>
              <w:szCs w:val="20"/>
            </w:rPr>
            <m:t xml:space="preserve">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8)</m:t>
          </m:r>
        </m:oMath>
      </m:oMathPara>
    </w:p>
    <w:p w:rsidR="00395B6A" w:rsidRPr="00293E07" w:rsidRDefault="00395B6A" w:rsidP="00395B6A">
      <w:pPr>
        <w:tabs>
          <w:tab w:val="left" w:pos="8078"/>
        </w:tabs>
        <w:jc w:val="both"/>
        <w:rPr>
          <w:sz w:val="20"/>
          <w:szCs w:val="20"/>
        </w:rPr>
      </w:pPr>
    </w:p>
    <w:p w:rsidR="00395B6A" w:rsidRDefault="00395B6A" w:rsidP="00395B6A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 w:rsidRPr="00395B6A">
        <w:rPr>
          <w:rFonts w:ascii="Arial Narrow" w:eastAsiaTheme="minorEastAsia" w:hAnsi="Arial Narrow"/>
          <w:sz w:val="20"/>
          <w:szCs w:val="20"/>
        </w:rPr>
        <w:t xml:space="preserve">където: </w:t>
      </w:r>
      <w:proofErr w:type="spellStart"/>
      <w:r w:rsidRPr="00395B6A">
        <w:rPr>
          <w:rFonts w:ascii="Arial Narrow" w:eastAsiaTheme="minorEastAsia" w:hAnsi="Arial Narrow"/>
          <w:i/>
          <w:sz w:val="20"/>
          <w:szCs w:val="20"/>
        </w:rPr>
        <w:t>αt</w:t>
      </w:r>
      <w:proofErr w:type="spellEnd"/>
      <w:r w:rsidRPr="00395B6A">
        <w:rPr>
          <w:rFonts w:ascii="Arial Narrow" w:eastAsiaTheme="minorEastAsia" w:hAnsi="Arial Narrow"/>
          <w:sz w:val="20"/>
          <w:szCs w:val="20"/>
        </w:rPr>
        <w:t xml:space="preserve"> [mm] - допустимо ъглово отклонение</w:t>
      </w:r>
      <w:r w:rsidR="00914CCD">
        <w:rPr>
          <w:rFonts w:ascii="Arial Narrow" w:eastAsiaTheme="minorEastAsia" w:hAnsi="Arial Narrow"/>
          <w:sz w:val="20"/>
          <w:szCs w:val="20"/>
        </w:rPr>
        <w:t xml:space="preserve"> на вала на барабана (фиг.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44BD8">
        <w:rPr>
          <w:rFonts w:ascii="Arial Narrow" w:eastAsiaTheme="minorEastAsia" w:hAnsi="Arial Narrow"/>
          <w:sz w:val="20"/>
          <w:szCs w:val="20"/>
        </w:rPr>
        <w:t>4</w:t>
      </w:r>
      <w:r w:rsidRPr="00395B6A">
        <w:rPr>
          <w:rFonts w:ascii="Arial Narrow" w:eastAsiaTheme="minorEastAsia" w:hAnsi="Arial Narrow"/>
          <w:sz w:val="20"/>
          <w:szCs w:val="20"/>
        </w:rPr>
        <w:t>).</w:t>
      </w:r>
    </w:p>
    <w:p w:rsidR="00914CCD" w:rsidRDefault="00914CCD" w:rsidP="00395B6A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От уравнение (1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8</w:t>
      </w:r>
      <w:r>
        <w:rPr>
          <w:rFonts w:ascii="Arial Narrow" w:eastAsiaTheme="minorEastAsia" w:hAnsi="Arial Narrow"/>
          <w:sz w:val="20"/>
          <w:szCs w:val="20"/>
        </w:rPr>
        <w:t>) следва:</w:t>
      </w:r>
    </w:p>
    <w:p w:rsidR="00914CCD" w:rsidRPr="00395B6A" w:rsidRDefault="00914CCD" w:rsidP="00395B6A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</w:rPr>
      </w:pPr>
    </w:p>
    <w:p w:rsidR="00914CCD" w:rsidRDefault="00914CCD" w:rsidP="00914CCD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J</m:t>
          </m:r>
          <m:r>
            <w:rPr>
              <w:rFonts w:ascii="Cambria Math" w:hAnsi="Arial Narrow"/>
              <w:sz w:val="20"/>
              <w:szCs w:val="20"/>
            </w:rPr>
            <m:t>≥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 Narrow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 Narro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Arial Narrow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Arial Narrow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Arial Narrow"/>
                  <w:sz w:val="20"/>
                  <w:szCs w:val="20"/>
                </w:rPr>
                <m:t>2.</m:t>
              </m:r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den>
          </m:f>
          <m:r>
            <w:rPr>
              <w:rFonts w:ascii="Cambria Math" w:hAnsi="Arial Narrow"/>
              <w:sz w:val="20"/>
              <w:szCs w:val="20"/>
            </w:rPr>
            <m:t>.</m:t>
          </m:r>
          <m:d>
            <m:d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  <m:r>
                <w:rPr>
                  <w:rFonts w:ascii="Cambria Math" w:hAnsi="Arial Narrow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e>
          </m:d>
          <m:r>
            <w:rPr>
              <w:rFonts w:ascii="Cambria Math" w:hAnsi="Arial Narrow"/>
              <w:sz w:val="20"/>
              <w:szCs w:val="20"/>
            </w:rPr>
            <m:t xml:space="preserve">.1000 , 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mm</m:t>
              </m:r>
            </m:e>
            <m:sup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Arial Narrow"/>
              <w:sz w:val="20"/>
              <w:szCs w:val="20"/>
            </w:rPr>
            <m:t xml:space="preserve"> ,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1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9)</m:t>
          </m:r>
        </m:oMath>
      </m:oMathPara>
    </w:p>
    <w:p w:rsidR="00914CCD" w:rsidRDefault="00914CCD" w:rsidP="00914CCD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395B6A" w:rsidRPr="00395B6A" w:rsidRDefault="00395B6A" w:rsidP="00395B6A">
      <w:pPr>
        <w:tabs>
          <w:tab w:val="left" w:pos="8078"/>
        </w:tabs>
        <w:jc w:val="both"/>
        <w:rPr>
          <w:rFonts w:ascii="Arial Narrow" w:hAnsi="Arial Narrow"/>
          <w:sz w:val="20"/>
          <w:szCs w:val="20"/>
        </w:rPr>
      </w:pPr>
      <w:r w:rsidRPr="00395B6A">
        <w:rPr>
          <w:rFonts w:ascii="Arial Narrow" w:hAnsi="Arial Narrow"/>
          <w:sz w:val="20"/>
          <w:szCs w:val="20"/>
        </w:rPr>
        <w:t xml:space="preserve">     Ре</w:t>
      </w:r>
      <w:r w:rsidR="00914CCD">
        <w:rPr>
          <w:rFonts w:ascii="Arial Narrow" w:hAnsi="Arial Narrow"/>
          <w:sz w:val="20"/>
          <w:szCs w:val="20"/>
        </w:rPr>
        <w:t xml:space="preserve">шавайки </w:t>
      </w:r>
      <w:proofErr w:type="spellStart"/>
      <w:r w:rsidR="00914CCD">
        <w:rPr>
          <w:rFonts w:ascii="Arial Narrow" w:hAnsi="Arial Narrow"/>
          <w:sz w:val="20"/>
          <w:szCs w:val="20"/>
        </w:rPr>
        <w:t>съвмесно</w:t>
      </w:r>
      <w:proofErr w:type="spellEnd"/>
      <w:r w:rsidR="00914CCD">
        <w:rPr>
          <w:rFonts w:ascii="Arial Narrow" w:hAnsi="Arial Narrow"/>
          <w:sz w:val="20"/>
          <w:szCs w:val="20"/>
        </w:rPr>
        <w:t xml:space="preserve"> уравнения (1</w:t>
      </w:r>
      <w:r w:rsidR="00B557A4">
        <w:rPr>
          <w:rFonts w:ascii="Arial Narrow" w:hAnsi="Arial Narrow"/>
          <w:sz w:val="20"/>
          <w:szCs w:val="20"/>
          <w:lang w:val="en-US"/>
        </w:rPr>
        <w:t>4</w:t>
      </w:r>
      <w:r w:rsidR="00914CCD">
        <w:rPr>
          <w:rFonts w:ascii="Arial Narrow" w:hAnsi="Arial Narrow"/>
          <w:sz w:val="20"/>
          <w:szCs w:val="20"/>
        </w:rPr>
        <w:t>) и (1</w:t>
      </w:r>
      <w:r w:rsidR="00B557A4">
        <w:rPr>
          <w:rFonts w:ascii="Arial Narrow" w:hAnsi="Arial Narrow"/>
          <w:sz w:val="20"/>
          <w:szCs w:val="20"/>
          <w:lang w:val="en-US"/>
        </w:rPr>
        <w:t>9</w:t>
      </w:r>
      <w:r w:rsidRPr="00395B6A">
        <w:rPr>
          <w:rFonts w:ascii="Arial Narrow" w:hAnsi="Arial Narrow"/>
          <w:sz w:val="20"/>
          <w:szCs w:val="20"/>
        </w:rPr>
        <w:t>) получаваме:</w:t>
      </w:r>
    </w:p>
    <w:p w:rsidR="00395B6A" w:rsidRDefault="00395B6A" w:rsidP="00395B6A">
      <w:pPr>
        <w:tabs>
          <w:tab w:val="left" w:pos="8078"/>
        </w:tabs>
        <w:jc w:val="both"/>
        <w:rPr>
          <w:sz w:val="20"/>
          <w:szCs w:val="20"/>
        </w:rPr>
      </w:pPr>
    </w:p>
    <w:p w:rsidR="00395B6A" w:rsidRPr="00D82F20" w:rsidRDefault="00395B6A" w:rsidP="00395B6A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d≥</m:t>
          </m:r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0"/>
                  <w:szCs w:val="20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0,0491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 xml:space="preserve">  , </m:t>
          </m:r>
          <m:r>
            <m:rPr>
              <m:nor/>
            </m:rPr>
            <w:rPr>
              <w:rFonts w:ascii="Arial Narrow" w:eastAsiaTheme="minorEastAsia" w:hAnsi="Arial Narrow"/>
              <w:sz w:val="20"/>
              <w:szCs w:val="20"/>
            </w:rPr>
            <m:t>mm</m:t>
          </m:r>
          <m:r>
            <w:rPr>
              <w:rFonts w:ascii="Cambria Math" w:eastAsiaTheme="minorEastAsia" w:hAnsi="Cambria Math"/>
              <w:sz w:val="20"/>
              <w:szCs w:val="20"/>
            </w:rPr>
            <m:t xml:space="preserve"> ,                            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(20)</m:t>
          </m:r>
        </m:oMath>
      </m:oMathPara>
    </w:p>
    <w:p w:rsidR="00395B6A" w:rsidRDefault="00395B6A" w:rsidP="00395B6A">
      <w:pPr>
        <w:tabs>
          <w:tab w:val="left" w:pos="8078"/>
        </w:tabs>
        <w:jc w:val="both"/>
        <w:rPr>
          <w:rFonts w:eastAsiaTheme="minorEastAsia"/>
          <w:sz w:val="20"/>
          <w:szCs w:val="20"/>
          <w:lang w:val="en-US"/>
        </w:rPr>
      </w:pPr>
    </w:p>
    <w:p w:rsidR="00395B6A" w:rsidRDefault="00395B6A" w:rsidP="00395B6A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  <w:lang w:val="en-US"/>
        </w:rPr>
      </w:pPr>
      <w:r w:rsidRPr="00395B6A">
        <w:rPr>
          <w:rFonts w:ascii="Arial Narrow" w:eastAsiaTheme="minorEastAsia" w:hAnsi="Arial Narrow"/>
          <w:sz w:val="20"/>
          <w:szCs w:val="20"/>
        </w:rPr>
        <w:t>където:</w:t>
      </w:r>
    </w:p>
    <w:p w:rsidR="00395B6A" w:rsidRPr="00395B6A" w:rsidRDefault="00395B6A" w:rsidP="00395B6A">
      <w:pPr>
        <w:tabs>
          <w:tab w:val="left" w:pos="8078"/>
        </w:tabs>
        <w:jc w:val="both"/>
        <w:rPr>
          <w:rFonts w:ascii="Arial Narrow" w:eastAsiaTheme="minorEastAsia" w:hAnsi="Arial Narrow"/>
          <w:sz w:val="20"/>
          <w:szCs w:val="20"/>
          <w:lang w:val="en-US"/>
        </w:rPr>
      </w:pPr>
    </w:p>
    <w:p w:rsidR="00395B6A" w:rsidRDefault="00395B6A" w:rsidP="00395B6A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w:rPr>
              <w:rFonts w:ascii="Cambria Math" w:hAnsi="Arial Narrow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rial Narrow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Arial Narro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Arial Narrow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Arial Narrow"/>
                  <w:sz w:val="20"/>
                  <w:szCs w:val="20"/>
                </w:rPr>
                <m:t>.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Arial Narrow"/>
                  <w:sz w:val="20"/>
                  <w:szCs w:val="20"/>
                </w:rPr>
                <m:t>2.</m:t>
              </m:r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den>
          </m:f>
          <m:r>
            <w:rPr>
              <w:rFonts w:ascii="Cambria Math" w:hAnsi="Arial Narrow"/>
              <w:sz w:val="20"/>
              <w:szCs w:val="20"/>
            </w:rPr>
            <m:t>.</m:t>
          </m:r>
          <m:d>
            <m:d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  <m:r>
                <w:rPr>
                  <w:rFonts w:ascii="Arial Narrow" w:hAnsi="Arial Narrow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Arial Narro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</m:e>
          </m:d>
          <m:r>
            <w:rPr>
              <w:rFonts w:ascii="Cambria Math" w:hAnsi="Arial Narrow"/>
              <w:sz w:val="20"/>
              <w:szCs w:val="20"/>
            </w:rPr>
            <m:t xml:space="preserve">.1000 , </m:t>
          </m:r>
          <m:sSup>
            <m:sSupPr>
              <m:ctrlPr>
                <w:rPr>
                  <w:rFonts w:ascii="Cambria Math" w:hAnsi="Arial Narrow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mm</m:t>
              </m:r>
            </m:e>
            <m:sup>
              <m:r>
                <m:rPr>
                  <m:nor/>
                </m:rPr>
                <w:rPr>
                  <w:rFonts w:ascii="Arial Narrow" w:hAnsi="Arial Narrow"/>
                  <w:sz w:val="20"/>
                  <w:szCs w:val="20"/>
                </w:rPr>
                <m:t>4</m:t>
              </m:r>
            </m:sup>
          </m:sSup>
          <m:r>
            <w:rPr>
              <w:rFonts w:ascii="Cambria Math" w:hAnsi="Arial Narrow"/>
              <w:sz w:val="20"/>
              <w:szCs w:val="20"/>
            </w:rPr>
            <m:t xml:space="preserve">                               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(</m:t>
          </m:r>
          <m:r>
            <m:rPr>
              <m:nor/>
            </m:rPr>
            <w:rPr>
              <w:rFonts w:ascii="Arial Narrow" w:hAnsi="Arial Narrow"/>
              <w:sz w:val="20"/>
              <w:szCs w:val="20"/>
            </w:rPr>
            <m:t>2</m:t>
          </m:r>
          <m:r>
            <m:rPr>
              <m:nor/>
            </m:rPr>
            <w:rPr>
              <w:rFonts w:ascii="Arial Narrow" w:hAnsi="Arial Narrow"/>
              <w:sz w:val="20"/>
              <w:szCs w:val="20"/>
              <w:lang w:val="en-US"/>
            </w:rPr>
            <m:t>1)</m:t>
          </m:r>
        </m:oMath>
      </m:oMathPara>
    </w:p>
    <w:p w:rsidR="000A57CC" w:rsidRDefault="000A57CC" w:rsidP="00395B6A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</w:p>
    <w:p w:rsidR="00395B6A" w:rsidRPr="008B205C" w:rsidRDefault="00395B6A" w:rsidP="00395B6A">
      <w:pPr>
        <w:tabs>
          <w:tab w:val="left" w:pos="8078"/>
        </w:tabs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</w:t>
      </w:r>
    </w:p>
    <w:p w:rsidR="000A57CC" w:rsidRPr="005F72ED" w:rsidRDefault="000A57CC" w:rsidP="00004C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Решаване на конкретни примери за барабани с изнесени и  вградени лагери и сравняване на получените резултати</w:t>
      </w:r>
      <w:r w:rsidRPr="005F72ED">
        <w:rPr>
          <w:rFonts w:ascii="Arial Narrow" w:hAnsi="Arial Narrow"/>
          <w:b/>
        </w:rPr>
        <w:t xml:space="preserve"> </w:t>
      </w:r>
    </w:p>
    <w:p w:rsidR="000A57CC" w:rsidRDefault="000A57CC" w:rsidP="000A57CC">
      <w:pPr>
        <w:jc w:val="both"/>
        <w:rPr>
          <w:rFonts w:ascii="Arial Narrow" w:hAnsi="Arial Narrow"/>
          <w:sz w:val="20"/>
          <w:szCs w:val="20"/>
        </w:rPr>
      </w:pPr>
    </w:p>
    <w:p w:rsidR="00B345DA" w:rsidRDefault="000A57CC" w:rsidP="000A57CC">
      <w:pPr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w:r w:rsidRPr="000A57CC">
        <w:rPr>
          <w:rFonts w:ascii="Arial Narrow" w:eastAsiaTheme="minorEastAsia" w:hAnsi="Arial Narrow"/>
          <w:sz w:val="20"/>
          <w:szCs w:val="20"/>
        </w:rPr>
        <w:t>Първоначално щ</w:t>
      </w:r>
      <w:r>
        <w:rPr>
          <w:rFonts w:ascii="Arial Narrow" w:eastAsiaTheme="minorEastAsia" w:hAnsi="Arial Narrow"/>
          <w:sz w:val="20"/>
          <w:szCs w:val="20"/>
        </w:rPr>
        <w:t xml:space="preserve">е определим диаметъра на вала под лагерите на два </w:t>
      </w:r>
      <w:r w:rsidR="008203EE">
        <w:rPr>
          <w:rFonts w:ascii="Arial Narrow" w:eastAsiaTheme="minorEastAsia" w:hAnsi="Arial Narrow"/>
          <w:sz w:val="20"/>
          <w:szCs w:val="20"/>
        </w:rPr>
        <w:t xml:space="preserve">незадвижващи </w:t>
      </w:r>
      <w:r>
        <w:rPr>
          <w:rFonts w:ascii="Arial Narrow" w:eastAsiaTheme="minorEastAsia" w:hAnsi="Arial Narrow"/>
          <w:sz w:val="20"/>
          <w:szCs w:val="20"/>
        </w:rPr>
        <w:t>барабана с еднакъв диаметър и еднаква дължина при еднакво натоварване</w:t>
      </w:r>
      <w:r w:rsidR="008203EE">
        <w:rPr>
          <w:rFonts w:ascii="Arial Narrow" w:eastAsiaTheme="minorEastAsia" w:hAnsi="Arial Narrow"/>
          <w:sz w:val="20"/>
          <w:szCs w:val="20"/>
        </w:rPr>
        <w:t xml:space="preserve"> по данни от (</w:t>
      </w:r>
      <w:proofErr w:type="spellStart"/>
      <w:r w:rsidR="008203EE">
        <w:rPr>
          <w:rFonts w:ascii="Arial Narrow" w:eastAsiaTheme="minorEastAsia" w:hAnsi="Arial Narrow"/>
          <w:sz w:val="20"/>
          <w:szCs w:val="20"/>
          <w:lang w:val="en-US"/>
        </w:rPr>
        <w:t>Sandvik</w:t>
      </w:r>
      <w:proofErr w:type="spellEnd"/>
      <w:r w:rsidR="008203EE">
        <w:rPr>
          <w:rFonts w:ascii="Arial Narrow" w:eastAsiaTheme="minorEastAsia" w:hAnsi="Arial Narrow"/>
          <w:sz w:val="20"/>
          <w:szCs w:val="20"/>
          <w:lang w:val="en-US"/>
        </w:rPr>
        <w:t xml:space="preserve"> conveyor pulleys, 2000</w:t>
      </w:r>
      <w:r w:rsidR="008203EE">
        <w:rPr>
          <w:rFonts w:ascii="Arial Narrow" w:eastAsiaTheme="minorEastAsia" w:hAnsi="Arial Narrow"/>
          <w:sz w:val="20"/>
          <w:szCs w:val="20"/>
        </w:rPr>
        <w:t>)</w:t>
      </w:r>
      <w:r>
        <w:rPr>
          <w:rFonts w:ascii="Arial Narrow" w:eastAsiaTheme="minorEastAsia" w:hAnsi="Arial Narrow"/>
          <w:sz w:val="20"/>
          <w:szCs w:val="20"/>
        </w:rPr>
        <w:t xml:space="preserve">. </w:t>
      </w:r>
      <w:r w:rsidR="008203EE">
        <w:rPr>
          <w:rFonts w:ascii="Arial Narrow" w:eastAsiaTheme="minorEastAsia" w:hAnsi="Arial Narrow"/>
          <w:sz w:val="20"/>
          <w:szCs w:val="20"/>
        </w:rPr>
        <w:t>П</w:t>
      </w:r>
      <w:r>
        <w:rPr>
          <w:rFonts w:ascii="Arial Narrow" w:eastAsiaTheme="minorEastAsia" w:hAnsi="Arial Narrow"/>
          <w:sz w:val="20"/>
          <w:szCs w:val="20"/>
        </w:rPr>
        <w:t>ъ</w:t>
      </w:r>
      <w:r w:rsidR="008203EE">
        <w:rPr>
          <w:rFonts w:ascii="Arial Narrow" w:eastAsiaTheme="minorEastAsia" w:hAnsi="Arial Narrow"/>
          <w:sz w:val="20"/>
          <w:szCs w:val="20"/>
        </w:rPr>
        <w:t>р</w:t>
      </w:r>
      <w:r>
        <w:rPr>
          <w:rFonts w:ascii="Arial Narrow" w:eastAsiaTheme="minorEastAsia" w:hAnsi="Arial Narrow"/>
          <w:sz w:val="20"/>
          <w:szCs w:val="20"/>
        </w:rPr>
        <w:t xml:space="preserve">вият </w:t>
      </w:r>
      <w:r w:rsidR="008203EE">
        <w:rPr>
          <w:rFonts w:ascii="Arial Narrow" w:eastAsiaTheme="minorEastAsia" w:hAnsi="Arial Narrow"/>
          <w:sz w:val="20"/>
          <w:szCs w:val="20"/>
        </w:rPr>
        <w:t xml:space="preserve">барабан </w:t>
      </w:r>
      <w:r>
        <w:rPr>
          <w:rFonts w:ascii="Arial Narrow" w:eastAsiaTheme="minorEastAsia" w:hAnsi="Arial Narrow"/>
          <w:sz w:val="20"/>
          <w:szCs w:val="20"/>
        </w:rPr>
        <w:t>е с изнесени лагери, а вто</w:t>
      </w:r>
      <w:r w:rsidR="008203EE">
        <w:rPr>
          <w:rFonts w:ascii="Arial Narrow" w:eastAsiaTheme="minorEastAsia" w:hAnsi="Arial Narrow"/>
          <w:sz w:val="20"/>
          <w:szCs w:val="20"/>
        </w:rPr>
        <w:t>рият - с вградени лагери. Пара</w:t>
      </w:r>
      <w:r w:rsidR="009A6B7E">
        <w:rPr>
          <w:rFonts w:ascii="Arial Narrow" w:eastAsiaTheme="minorEastAsia" w:hAnsi="Arial Narrow"/>
          <w:sz w:val="20"/>
          <w:szCs w:val="20"/>
        </w:rPr>
        <w:softHyphen/>
      </w:r>
      <w:r w:rsidR="008203EE">
        <w:rPr>
          <w:rFonts w:ascii="Arial Narrow" w:eastAsiaTheme="minorEastAsia" w:hAnsi="Arial Narrow"/>
          <w:sz w:val="20"/>
          <w:szCs w:val="20"/>
        </w:rPr>
        <w:t xml:space="preserve">метрите на барабаните са: диаметър </w:t>
      </w:r>
      <w:r w:rsidR="008203EE" w:rsidRPr="008203EE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0</w:t>
      </w:r>
      <w:r w:rsidR="008203EE">
        <w:rPr>
          <w:rFonts w:ascii="Arial Narrow" w:eastAsiaTheme="minorEastAsia" w:hAnsi="Arial Narrow"/>
          <w:sz w:val="20"/>
          <w:szCs w:val="20"/>
        </w:rPr>
        <w:t>,5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m</w:t>
      </w:r>
      <w:r w:rsidR="008203EE">
        <w:rPr>
          <w:rFonts w:ascii="Arial Narrow" w:eastAsiaTheme="minorEastAsia" w:hAnsi="Arial Narrow"/>
          <w:sz w:val="20"/>
          <w:szCs w:val="20"/>
        </w:rPr>
        <w:t xml:space="preserve">; дължина </w:t>
      </w:r>
      <w:r w:rsidR="008203EE" w:rsidRPr="008203EE">
        <w:rPr>
          <w:rFonts w:ascii="Arial Narrow" w:eastAsiaTheme="minorEastAsia" w:hAnsi="Arial Narrow"/>
          <w:i/>
          <w:sz w:val="20"/>
          <w:szCs w:val="20"/>
          <w:lang w:val="en-US"/>
        </w:rPr>
        <w:t>L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 xml:space="preserve">950mm </w:t>
      </w:r>
      <w:r w:rsidR="008203EE">
        <w:rPr>
          <w:rFonts w:ascii="Arial Narrow" w:eastAsiaTheme="minorEastAsia" w:hAnsi="Arial Narrow"/>
          <w:sz w:val="20"/>
          <w:szCs w:val="20"/>
        </w:rPr>
        <w:t xml:space="preserve">(за лента с ширина </w:t>
      </w:r>
      <w:r w:rsidR="008203EE" w:rsidRPr="008203EE">
        <w:rPr>
          <w:rFonts w:ascii="Arial Narrow" w:eastAsiaTheme="minorEastAsia" w:hAnsi="Arial Narrow"/>
          <w:i/>
          <w:sz w:val="20"/>
          <w:szCs w:val="20"/>
          <w:lang w:val="en-US"/>
        </w:rPr>
        <w:t>B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800mm</w:t>
      </w:r>
      <w:r w:rsidR="0060409C">
        <w:rPr>
          <w:rFonts w:ascii="Arial Narrow" w:eastAsiaTheme="minorEastAsia" w:hAnsi="Arial Narrow"/>
          <w:sz w:val="20"/>
          <w:szCs w:val="20"/>
        </w:rPr>
        <w:t>); дебелина на дискове</w:t>
      </w:r>
      <w:r w:rsidR="008203EE">
        <w:rPr>
          <w:rFonts w:ascii="Arial Narrow" w:eastAsiaTheme="minorEastAsia" w:hAnsi="Arial Narrow"/>
          <w:sz w:val="20"/>
          <w:szCs w:val="20"/>
        </w:rPr>
        <w:t xml:space="preserve">те </w:t>
      </w:r>
      <w:r w:rsidR="008203EE" w:rsidRPr="008203EE">
        <w:rPr>
          <w:rFonts w:ascii="Arial Narrow" w:eastAsiaTheme="minorEastAsia" w:hAnsi="Arial Narrow"/>
          <w:i/>
          <w:sz w:val="20"/>
          <w:szCs w:val="20"/>
          <w:lang w:val="en-US"/>
        </w:rPr>
        <w:t>s</w:t>
      </w:r>
      <w:r w:rsidR="008203EE" w:rsidRPr="008203EE">
        <w:rPr>
          <w:rFonts w:ascii="Arial Narrow" w:eastAsiaTheme="minorEastAsia" w:hAnsi="Arial Narrow"/>
          <w:sz w:val="20"/>
          <w:szCs w:val="20"/>
          <w:vertAlign w:val="subscript"/>
          <w:lang w:val="en-US"/>
        </w:rPr>
        <w:t>1</w:t>
      </w:r>
      <w:r w:rsidR="00004CE2">
        <w:rPr>
          <w:rFonts w:ascii="Arial Narrow" w:eastAsiaTheme="minorEastAsia" w:hAnsi="Arial Narrow"/>
          <w:sz w:val="20"/>
          <w:szCs w:val="20"/>
          <w:vertAlign w:val="subscript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20mm</w:t>
      </w:r>
      <w:r w:rsidR="008203EE">
        <w:rPr>
          <w:rFonts w:ascii="Arial Narrow" w:eastAsiaTheme="minorEastAsia" w:hAnsi="Arial Narrow"/>
          <w:sz w:val="20"/>
          <w:szCs w:val="20"/>
        </w:rPr>
        <w:t xml:space="preserve">; допустимо еквивалентно напрежение </w:t>
      </w:r>
      <w:r w:rsidR="008203EE">
        <w:rPr>
          <w:rFonts w:ascii="Arial Narrow" w:eastAsiaTheme="minorEastAsia" w:hAnsi="Arial Narrow"/>
          <w:sz w:val="20"/>
          <w:szCs w:val="20"/>
        </w:rPr>
        <w:lastRenderedPageBreak/>
        <w:t xml:space="preserve">на стоманата на вала </w:t>
      </w:r>
      <w:r w:rsidR="008203EE" w:rsidRPr="008203EE">
        <w:rPr>
          <w:rFonts w:ascii="Arial Narrow" w:eastAsiaTheme="minorEastAsia" w:hAnsi="Arial Narrow"/>
          <w:i/>
          <w:sz w:val="20"/>
          <w:szCs w:val="20"/>
        </w:rPr>
        <w:t>σ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</w:rPr>
        <w:t>7,</w:t>
      </w:r>
      <w:proofErr w:type="spellStart"/>
      <w:r w:rsidR="008203EE">
        <w:rPr>
          <w:rFonts w:ascii="Arial Narrow" w:eastAsiaTheme="minorEastAsia" w:hAnsi="Arial Narrow"/>
          <w:sz w:val="20"/>
          <w:szCs w:val="20"/>
        </w:rPr>
        <w:t>7</w:t>
      </w:r>
      <w:r w:rsidR="008203EE">
        <w:rPr>
          <w:rFonts w:ascii="Arial Narrow" w:eastAsiaTheme="minorEastAsia" w:hAnsi="Arial Narrow"/>
          <w:sz w:val="20"/>
          <w:szCs w:val="20"/>
          <w:lang w:val="en-US"/>
        </w:rPr>
        <w:t>dN</w:t>
      </w:r>
      <w:proofErr w:type="spellEnd"/>
      <w:r w:rsidR="008203EE">
        <w:rPr>
          <w:rFonts w:ascii="Arial Narrow" w:eastAsiaTheme="minorEastAsia" w:hAnsi="Arial Narrow"/>
          <w:sz w:val="20"/>
          <w:szCs w:val="20"/>
          <w:lang w:val="en-US"/>
        </w:rPr>
        <w:t>/mm</w:t>
      </w:r>
      <w:r w:rsidR="008203EE" w:rsidRPr="008203EE">
        <w:rPr>
          <w:rFonts w:ascii="Arial Narrow" w:eastAsiaTheme="minorEastAsia" w:hAnsi="Arial Narrow"/>
          <w:sz w:val="20"/>
          <w:szCs w:val="20"/>
          <w:vertAlign w:val="superscript"/>
          <w:lang w:val="en-US"/>
        </w:rPr>
        <w:t>2</w:t>
      </w:r>
      <w:r w:rsidR="008203EE">
        <w:rPr>
          <w:rFonts w:ascii="Arial Narrow" w:eastAsiaTheme="minorEastAsia" w:hAnsi="Arial Narrow"/>
          <w:sz w:val="20"/>
          <w:szCs w:val="20"/>
        </w:rPr>
        <w:t xml:space="preserve">. Барабаните са натоварени със сила </w:t>
      </w:r>
      <w:r w:rsidR="008203EE" w:rsidRPr="008203EE">
        <w:rPr>
          <w:rFonts w:ascii="Arial Narrow" w:eastAsiaTheme="minorEastAsia" w:hAnsi="Arial Narrow"/>
          <w:i/>
          <w:sz w:val="20"/>
          <w:szCs w:val="20"/>
          <w:lang w:val="en-US"/>
        </w:rPr>
        <w:t>R</w:t>
      </w:r>
      <w:r w:rsidR="008203EE" w:rsidRPr="008203EE">
        <w:rPr>
          <w:rFonts w:ascii="Arial Narrow" w:eastAsiaTheme="minorEastAsia" w:hAnsi="Arial Narrow"/>
          <w:i/>
          <w:sz w:val="20"/>
          <w:szCs w:val="20"/>
          <w:vertAlign w:val="subscript"/>
        </w:rPr>
        <w:t>б</w:t>
      </w:r>
      <w:r w:rsidR="00004CE2">
        <w:rPr>
          <w:rFonts w:ascii="Arial Narrow" w:eastAsiaTheme="minorEastAsia" w:hAnsi="Arial Narrow"/>
          <w:i/>
          <w:sz w:val="20"/>
          <w:szCs w:val="20"/>
          <w:vertAlign w:val="subscript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8203EE">
        <w:rPr>
          <w:rFonts w:ascii="Arial Narrow" w:eastAsiaTheme="minorEastAsia" w:hAnsi="Arial Narrow"/>
          <w:sz w:val="20"/>
          <w:szCs w:val="20"/>
        </w:rPr>
        <w:t>5800</w:t>
      </w:r>
      <w:proofErr w:type="spellStart"/>
      <w:r w:rsidR="008203EE">
        <w:rPr>
          <w:rFonts w:ascii="Arial Narrow" w:eastAsiaTheme="minorEastAsia" w:hAnsi="Arial Narrow"/>
          <w:sz w:val="20"/>
          <w:szCs w:val="20"/>
          <w:lang w:val="en-US"/>
        </w:rPr>
        <w:t>dN</w:t>
      </w:r>
      <w:proofErr w:type="spellEnd"/>
      <w:r w:rsidR="008203EE">
        <w:rPr>
          <w:rFonts w:ascii="Arial Narrow" w:eastAsiaTheme="minorEastAsia" w:hAnsi="Arial Narrow"/>
          <w:sz w:val="20"/>
          <w:szCs w:val="20"/>
        </w:rPr>
        <w:t>.</w:t>
      </w:r>
      <w:r w:rsidR="003C2858">
        <w:rPr>
          <w:rFonts w:ascii="Arial Narrow" w:eastAsiaTheme="minorEastAsia" w:hAnsi="Arial Narrow"/>
          <w:sz w:val="20"/>
          <w:szCs w:val="20"/>
        </w:rPr>
        <w:t xml:space="preserve"> Барабаните са незадвижващи, следователно не им действа усукващ момент, т.е. </w:t>
      </w:r>
      <w:proofErr w:type="spellStart"/>
      <w:r w:rsidR="003C2858" w:rsidRPr="003C2858">
        <w:rPr>
          <w:rFonts w:ascii="Arial Narrow" w:eastAsiaTheme="minorEastAsia" w:hAnsi="Arial Narrow"/>
          <w:i/>
          <w:sz w:val="20"/>
          <w:szCs w:val="20"/>
        </w:rPr>
        <w:t>М</w:t>
      </w:r>
      <w:r w:rsidR="003C2858" w:rsidRPr="003C2858">
        <w:rPr>
          <w:rFonts w:ascii="Arial Narrow" w:eastAsiaTheme="minorEastAsia" w:hAnsi="Arial Narrow"/>
          <w:i/>
          <w:sz w:val="20"/>
          <w:szCs w:val="20"/>
          <w:vertAlign w:val="subscript"/>
        </w:rPr>
        <w:t>ус</w:t>
      </w:r>
      <w:proofErr w:type="spellEnd"/>
      <w:r w:rsidR="00004CE2">
        <w:rPr>
          <w:rFonts w:ascii="Arial Narrow" w:eastAsiaTheme="minorEastAsia" w:hAnsi="Arial Narrow"/>
          <w:i/>
          <w:sz w:val="20"/>
          <w:szCs w:val="20"/>
          <w:vertAlign w:val="subscript"/>
        </w:rPr>
        <w:t xml:space="preserve"> </w:t>
      </w:r>
      <w:r w:rsidR="003C2858">
        <w:rPr>
          <w:rFonts w:ascii="Arial Narrow" w:eastAsiaTheme="minorEastAsia" w:hAnsi="Arial Narrow"/>
          <w:sz w:val="20"/>
          <w:szCs w:val="20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 w:rsidR="003C2858">
        <w:rPr>
          <w:rFonts w:ascii="Arial Narrow" w:eastAsiaTheme="minorEastAsia" w:hAnsi="Arial Narrow"/>
          <w:sz w:val="20"/>
          <w:szCs w:val="20"/>
        </w:rPr>
        <w:t xml:space="preserve">0 </w:t>
      </w:r>
      <w:proofErr w:type="spellStart"/>
      <w:r w:rsidR="003C2858">
        <w:rPr>
          <w:rFonts w:ascii="Arial Narrow" w:eastAsiaTheme="minorEastAsia" w:hAnsi="Arial Narrow"/>
          <w:sz w:val="20"/>
          <w:szCs w:val="20"/>
          <w:lang w:val="en-US"/>
        </w:rPr>
        <w:t>dN.m</w:t>
      </w:r>
      <w:proofErr w:type="spellEnd"/>
      <w:r w:rsidR="003C2858">
        <w:rPr>
          <w:rFonts w:ascii="Arial Narrow" w:eastAsiaTheme="minorEastAsia" w:hAnsi="Arial Narrow"/>
          <w:sz w:val="20"/>
          <w:szCs w:val="20"/>
        </w:rPr>
        <w:t>.</w:t>
      </w:r>
    </w:p>
    <w:p w:rsidR="009A6B7E" w:rsidRPr="003C2858" w:rsidRDefault="009A6B7E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8203EE" w:rsidRDefault="008203EE" w:rsidP="000A57CC">
      <w:pPr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Барабанът с изнесени лагери е с </w:t>
      </w:r>
      <w:proofErr w:type="spellStart"/>
      <w:r>
        <w:rPr>
          <w:rFonts w:ascii="Arial Narrow" w:eastAsiaTheme="minorEastAsia" w:hAnsi="Arial Narrow"/>
          <w:sz w:val="20"/>
          <w:szCs w:val="20"/>
        </w:rPr>
        <w:t>междуопорно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 разстояние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C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</w:rPr>
        <w:t>1190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mm </w:t>
      </w:r>
      <w:r>
        <w:rPr>
          <w:rFonts w:ascii="Arial Narrow" w:eastAsiaTheme="minorEastAsia" w:hAnsi="Arial Narrow"/>
          <w:sz w:val="20"/>
          <w:szCs w:val="20"/>
        </w:rPr>
        <w:t xml:space="preserve">и маса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m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462kg </w:t>
      </w:r>
      <w:r>
        <w:rPr>
          <w:rFonts w:ascii="Arial Narrow" w:eastAsiaTheme="minorEastAsia" w:hAnsi="Arial Narrow"/>
          <w:sz w:val="20"/>
          <w:szCs w:val="20"/>
        </w:rPr>
        <w:t xml:space="preserve">(при диаметър на вала под лагерите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</w:rPr>
        <w:t>125</w:t>
      </w:r>
      <w:r>
        <w:rPr>
          <w:rFonts w:ascii="Arial Narrow" w:eastAsiaTheme="minorEastAsia" w:hAnsi="Arial Narrow"/>
          <w:sz w:val="20"/>
          <w:szCs w:val="20"/>
          <w:lang w:val="en-US"/>
        </w:rPr>
        <w:t>mm</w:t>
      </w:r>
      <w:r>
        <w:rPr>
          <w:rFonts w:ascii="Arial Narrow" w:eastAsiaTheme="minorEastAsia" w:hAnsi="Arial Narrow"/>
          <w:sz w:val="20"/>
          <w:szCs w:val="20"/>
        </w:rPr>
        <w:t>), а при барабан</w:t>
      </w:r>
      <w:r w:rsidR="00004CE2">
        <w:rPr>
          <w:rFonts w:ascii="Arial Narrow" w:eastAsiaTheme="minorEastAsia" w:hAnsi="Arial Narrow"/>
          <w:sz w:val="20"/>
          <w:szCs w:val="20"/>
        </w:rPr>
        <w:t>а</w:t>
      </w:r>
      <w:r>
        <w:rPr>
          <w:rFonts w:ascii="Arial Narrow" w:eastAsiaTheme="minorEastAsia" w:hAnsi="Arial Narrow"/>
          <w:sz w:val="20"/>
          <w:szCs w:val="20"/>
        </w:rPr>
        <w:t xml:space="preserve"> с вградени лагери параметрите са</w:t>
      </w:r>
      <w:r w:rsidR="00004CE2">
        <w:rPr>
          <w:rFonts w:ascii="Arial Narrow" w:eastAsiaTheme="minorEastAsia" w:hAnsi="Arial Narrow"/>
          <w:sz w:val="20"/>
          <w:szCs w:val="20"/>
        </w:rPr>
        <w:t>:</w:t>
      </w:r>
      <w:r>
        <w:rPr>
          <w:rFonts w:ascii="Arial Narrow" w:eastAsiaTheme="minorEastAsia" w:hAnsi="Arial Narrow"/>
          <w:sz w:val="20"/>
          <w:szCs w:val="20"/>
        </w:rPr>
        <w:t xml:space="preserve">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C</w:t>
      </w:r>
      <w:r w:rsidR="00004CE2">
        <w:rPr>
          <w:rFonts w:ascii="Arial Narrow" w:eastAsiaTheme="minorEastAsia" w:hAnsi="Arial Narrow"/>
          <w:sz w:val="20"/>
          <w:szCs w:val="20"/>
        </w:rPr>
        <w:t xml:space="preserve">  = </w:t>
      </w:r>
      <w:r>
        <w:rPr>
          <w:rFonts w:ascii="Arial Narrow" w:eastAsiaTheme="minorEastAsia" w:hAnsi="Arial Narrow"/>
          <w:sz w:val="20"/>
          <w:szCs w:val="20"/>
          <w:lang w:val="en-US"/>
        </w:rPr>
        <w:t>1</w:t>
      </w:r>
      <w:r w:rsidR="00630302">
        <w:rPr>
          <w:rFonts w:ascii="Arial Narrow" w:eastAsiaTheme="minorEastAsia" w:hAnsi="Arial Narrow"/>
          <w:sz w:val="20"/>
          <w:szCs w:val="20"/>
        </w:rPr>
        <w:t>0</w:t>
      </w:r>
      <w:r>
        <w:rPr>
          <w:rFonts w:ascii="Arial Narrow" w:eastAsiaTheme="minorEastAsia" w:hAnsi="Arial Narrow"/>
          <w:sz w:val="20"/>
          <w:szCs w:val="20"/>
          <w:lang w:val="en-US"/>
        </w:rPr>
        <w:t>50mm</w:t>
      </w:r>
      <w:r>
        <w:rPr>
          <w:rFonts w:ascii="Arial Narrow" w:eastAsiaTheme="minorEastAsia" w:hAnsi="Arial Narrow"/>
          <w:sz w:val="20"/>
          <w:szCs w:val="20"/>
        </w:rPr>
        <w:t xml:space="preserve"> и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m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311kg </w:t>
      </w:r>
      <w:r>
        <w:rPr>
          <w:rFonts w:ascii="Arial Narrow" w:eastAsiaTheme="minorEastAsia" w:hAnsi="Arial Narrow"/>
          <w:sz w:val="20"/>
          <w:szCs w:val="20"/>
        </w:rPr>
        <w:t xml:space="preserve">(при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100mm</w:t>
      </w:r>
      <w:r>
        <w:rPr>
          <w:rFonts w:ascii="Arial Narrow" w:eastAsiaTheme="minorEastAsia" w:hAnsi="Arial Narrow"/>
          <w:sz w:val="20"/>
          <w:szCs w:val="20"/>
        </w:rPr>
        <w:t>).</w:t>
      </w:r>
    </w:p>
    <w:p w:rsidR="009A6B7E" w:rsidRDefault="009A6B7E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3C2858" w:rsidRDefault="003C2858" w:rsidP="000A57CC">
      <w:pPr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След направените изчисления за необходимите диаметри на вала под лагерите се получава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80</w:t>
      </w:r>
      <w:r>
        <w:rPr>
          <w:rFonts w:ascii="Arial Narrow" w:eastAsiaTheme="minorEastAsia" w:hAnsi="Arial Narrow"/>
          <w:sz w:val="20"/>
          <w:szCs w:val="20"/>
        </w:rPr>
        <w:t>;</w:t>
      </w:r>
      <w:r>
        <w:rPr>
          <w:rFonts w:ascii="Arial Narrow" w:eastAsiaTheme="minorEastAsia" w:hAnsi="Arial Narrow"/>
          <w:sz w:val="20"/>
          <w:szCs w:val="20"/>
          <w:lang w:val="en-US"/>
        </w:rPr>
        <w:t>115</w:t>
      </w:r>
      <w:r>
        <w:rPr>
          <w:rFonts w:ascii="Arial Narrow" w:eastAsiaTheme="minorEastAsia" w:hAnsi="Arial Narrow"/>
          <w:sz w:val="20"/>
          <w:szCs w:val="20"/>
        </w:rPr>
        <w:t>;</w:t>
      </w:r>
      <w:r>
        <w:rPr>
          <w:rFonts w:ascii="Arial Narrow" w:eastAsiaTheme="minorEastAsia" w:hAnsi="Arial Narrow"/>
          <w:sz w:val="20"/>
          <w:szCs w:val="20"/>
          <w:lang w:val="en-US"/>
        </w:rPr>
        <w:t>120mm</w:t>
      </w:r>
      <w:r>
        <w:rPr>
          <w:rFonts w:ascii="Arial Narrow" w:eastAsiaTheme="minorEastAsia" w:hAnsi="Arial Narrow"/>
          <w:sz w:val="20"/>
          <w:szCs w:val="20"/>
        </w:rPr>
        <w:t xml:space="preserve"> за барабана с изнесени лагери и </w:t>
      </w:r>
      <w:r w:rsidRPr="003C2858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004CE2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004CE2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</w:rPr>
        <w:t>64;94;99</w:t>
      </w:r>
      <w:r>
        <w:rPr>
          <w:rFonts w:ascii="Arial Narrow" w:eastAsiaTheme="minorEastAsia" w:hAnsi="Arial Narrow"/>
          <w:sz w:val="20"/>
          <w:szCs w:val="20"/>
          <w:lang w:val="en-US"/>
        </w:rPr>
        <w:t>mm</w:t>
      </w:r>
      <w:r>
        <w:rPr>
          <w:rFonts w:ascii="Arial Narrow" w:eastAsiaTheme="minorEastAsia" w:hAnsi="Arial Narrow"/>
          <w:sz w:val="20"/>
          <w:szCs w:val="20"/>
        </w:rPr>
        <w:t xml:space="preserve"> за барабана с вградени лагери. Трите числа се отнасят за получените диаметри по три</w:t>
      </w:r>
      <w:r w:rsidR="00B557A4">
        <w:rPr>
          <w:rFonts w:ascii="Arial Narrow" w:eastAsiaTheme="minorEastAsia" w:hAnsi="Arial Narrow"/>
          <w:sz w:val="20"/>
          <w:szCs w:val="20"/>
        </w:rPr>
        <w:t>те условия, т.е по формулите (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1</w:t>
      </w:r>
      <w:r>
        <w:rPr>
          <w:rFonts w:ascii="Arial Narrow" w:eastAsiaTheme="minorEastAsia" w:hAnsi="Arial Narrow"/>
          <w:sz w:val="20"/>
          <w:szCs w:val="20"/>
        </w:rPr>
        <w:t>), (1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6</w:t>
      </w:r>
      <w:r>
        <w:rPr>
          <w:rFonts w:ascii="Arial Narrow" w:eastAsiaTheme="minorEastAsia" w:hAnsi="Arial Narrow"/>
          <w:sz w:val="20"/>
          <w:szCs w:val="20"/>
        </w:rPr>
        <w:t>)</w:t>
      </w:r>
      <w:r w:rsidR="007B2645">
        <w:rPr>
          <w:rFonts w:ascii="Arial Narrow" w:eastAsiaTheme="minorEastAsia" w:hAnsi="Arial Narrow"/>
          <w:sz w:val="20"/>
          <w:szCs w:val="20"/>
        </w:rPr>
        <w:t>,</w:t>
      </w:r>
      <w:r>
        <w:rPr>
          <w:rFonts w:ascii="Arial Narrow" w:eastAsiaTheme="minorEastAsia" w:hAnsi="Arial Narrow"/>
          <w:sz w:val="20"/>
          <w:szCs w:val="20"/>
        </w:rPr>
        <w:t xml:space="preserve"> (</w:t>
      </w:r>
      <w:r w:rsidR="00B557A4">
        <w:rPr>
          <w:rFonts w:ascii="Arial Narrow" w:eastAsiaTheme="minorEastAsia" w:hAnsi="Arial Narrow"/>
          <w:sz w:val="20"/>
          <w:szCs w:val="20"/>
          <w:lang w:val="en-US"/>
        </w:rPr>
        <w:t>20</w:t>
      </w:r>
      <w:r>
        <w:rPr>
          <w:rFonts w:ascii="Arial Narrow" w:eastAsiaTheme="minorEastAsia" w:hAnsi="Arial Narrow"/>
          <w:sz w:val="20"/>
          <w:szCs w:val="20"/>
        </w:rPr>
        <w:t>).</w:t>
      </w:r>
    </w:p>
    <w:p w:rsidR="009A6B7E" w:rsidRDefault="009A6B7E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3C2858" w:rsidRDefault="003C2858" w:rsidP="000A57CC">
      <w:pPr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Вижда се, че най-голям необходим диаметър се получава по третото условие, т.е. за допустимо ъглово отклонение на вала. При барабана с изнесени лагери се получават по-големи необходим</w:t>
      </w:r>
      <w:r w:rsidR="007B2645">
        <w:rPr>
          <w:rFonts w:ascii="Arial Narrow" w:eastAsiaTheme="minorEastAsia" w:hAnsi="Arial Narrow"/>
          <w:sz w:val="20"/>
          <w:szCs w:val="20"/>
        </w:rPr>
        <w:t>и диаметри на вала, което се обя</w:t>
      </w:r>
      <w:r>
        <w:rPr>
          <w:rFonts w:ascii="Arial Narrow" w:eastAsiaTheme="minorEastAsia" w:hAnsi="Arial Narrow"/>
          <w:sz w:val="20"/>
          <w:szCs w:val="20"/>
        </w:rPr>
        <w:t xml:space="preserve">снява с по-голямото </w:t>
      </w:r>
      <w:proofErr w:type="spellStart"/>
      <w:r>
        <w:rPr>
          <w:rFonts w:ascii="Arial Narrow" w:eastAsiaTheme="minorEastAsia" w:hAnsi="Arial Narrow"/>
          <w:sz w:val="20"/>
          <w:szCs w:val="20"/>
        </w:rPr>
        <w:t>междуопорно</w:t>
      </w:r>
      <w:proofErr w:type="spellEnd"/>
      <w:r>
        <w:rPr>
          <w:rFonts w:ascii="Arial Narrow" w:eastAsiaTheme="minorEastAsia" w:hAnsi="Arial Narrow"/>
          <w:sz w:val="20"/>
          <w:szCs w:val="20"/>
        </w:rPr>
        <w:t xml:space="preserve"> разстояние и по-голямата маса</w:t>
      </w:r>
      <w:r w:rsidR="00630302">
        <w:rPr>
          <w:rFonts w:ascii="Arial Narrow" w:eastAsiaTheme="minorEastAsia" w:hAnsi="Arial Narrow"/>
          <w:sz w:val="20"/>
          <w:szCs w:val="20"/>
          <w:lang w:val="en-US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на барабана</w:t>
      </w:r>
      <w:r>
        <w:rPr>
          <w:rFonts w:ascii="Arial Narrow" w:eastAsiaTheme="minorEastAsia" w:hAnsi="Arial Narrow"/>
          <w:sz w:val="20"/>
          <w:szCs w:val="20"/>
        </w:rPr>
        <w:t>.</w:t>
      </w:r>
      <w:r w:rsidR="00DB688F">
        <w:rPr>
          <w:rFonts w:ascii="Arial Narrow" w:eastAsiaTheme="minorEastAsia" w:hAnsi="Arial Narrow"/>
          <w:sz w:val="20"/>
          <w:szCs w:val="20"/>
        </w:rPr>
        <w:t xml:space="preserve"> Отношенията на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DB688F">
        <w:rPr>
          <w:rFonts w:ascii="Arial Narrow" w:eastAsiaTheme="minorEastAsia" w:hAnsi="Arial Narrow"/>
          <w:sz w:val="20"/>
          <w:szCs w:val="20"/>
        </w:rPr>
        <w:t xml:space="preserve">получените необходими диаметри </w:t>
      </w:r>
      <w:r w:rsidR="00630302">
        <w:rPr>
          <w:rFonts w:ascii="Arial Narrow" w:eastAsiaTheme="minorEastAsia" w:hAnsi="Arial Narrow"/>
          <w:sz w:val="20"/>
          <w:szCs w:val="20"/>
        </w:rPr>
        <w:t xml:space="preserve">на </w:t>
      </w:r>
      <w:r w:rsidR="00DB688F">
        <w:rPr>
          <w:rFonts w:ascii="Arial Narrow" w:eastAsiaTheme="minorEastAsia" w:hAnsi="Arial Narrow"/>
          <w:sz w:val="20"/>
          <w:szCs w:val="20"/>
        </w:rPr>
        <w:t>вала за двата барабана по трите условия са:</w:t>
      </w:r>
      <w:r w:rsidR="00630302">
        <w:rPr>
          <w:rFonts w:ascii="Arial Narrow" w:eastAsiaTheme="minorEastAsia" w:hAnsi="Arial Narrow"/>
          <w:sz w:val="20"/>
          <w:szCs w:val="20"/>
        </w:rPr>
        <w:t xml:space="preserve"> 80/64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=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1,25; 115/94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=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1,22; 120/99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=</w:t>
      </w:r>
      <w:r w:rsidR="001E5E37">
        <w:rPr>
          <w:rFonts w:ascii="Arial Narrow" w:eastAsiaTheme="minorEastAsia" w:hAnsi="Arial Narrow"/>
          <w:sz w:val="20"/>
          <w:szCs w:val="20"/>
        </w:rPr>
        <w:t xml:space="preserve"> </w:t>
      </w:r>
      <w:r w:rsidR="00630302">
        <w:rPr>
          <w:rFonts w:ascii="Arial Narrow" w:eastAsiaTheme="minorEastAsia" w:hAnsi="Arial Narrow"/>
          <w:sz w:val="20"/>
          <w:szCs w:val="20"/>
        </w:rPr>
        <w:t>1,21.</w:t>
      </w:r>
    </w:p>
    <w:p w:rsidR="009A6B7E" w:rsidRDefault="009A6B7E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630302" w:rsidRDefault="00630302" w:rsidP="000A57CC">
      <w:pPr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Сега ще определим натоварването на барабана с изнесени лагери, при което се получава диаметър на вала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100mm</w:t>
      </w:r>
      <w:r>
        <w:rPr>
          <w:rFonts w:ascii="Arial Narrow" w:eastAsiaTheme="minorEastAsia" w:hAnsi="Arial Narrow"/>
          <w:sz w:val="20"/>
          <w:szCs w:val="20"/>
        </w:rPr>
        <w:t xml:space="preserve"> по третото условие. Параметрите на барабана, които се променят, са: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C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1160mm</w:t>
      </w:r>
      <w:r>
        <w:rPr>
          <w:rFonts w:ascii="Arial Narrow" w:eastAsiaTheme="minorEastAsia" w:hAnsi="Arial Narrow"/>
          <w:sz w:val="20"/>
          <w:szCs w:val="20"/>
        </w:rPr>
        <w:t xml:space="preserve"> (при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100mm) </w:t>
      </w:r>
      <w:r>
        <w:rPr>
          <w:rFonts w:ascii="Arial Narrow" w:eastAsiaTheme="minorEastAsia" w:hAnsi="Arial Narrow"/>
          <w:sz w:val="20"/>
          <w:szCs w:val="20"/>
        </w:rPr>
        <w:t xml:space="preserve">и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m</w:t>
      </w:r>
      <w:r w:rsidRPr="00630302">
        <w:rPr>
          <w:rFonts w:ascii="Arial Narrow" w:eastAsiaTheme="minorEastAsia" w:hAnsi="Arial Narrow"/>
          <w:i/>
          <w:sz w:val="20"/>
          <w:szCs w:val="20"/>
          <w:vertAlign w:val="subscript"/>
        </w:rPr>
        <w:t>б</w:t>
      </w:r>
      <w:r w:rsidR="00DD17AD">
        <w:rPr>
          <w:rFonts w:ascii="Arial Narrow" w:eastAsiaTheme="minorEastAsia" w:hAnsi="Arial Narrow"/>
          <w:i/>
          <w:sz w:val="20"/>
          <w:szCs w:val="20"/>
          <w:vertAlign w:val="subscript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348kg </w:t>
      </w:r>
      <w:r>
        <w:rPr>
          <w:rFonts w:ascii="Arial Narrow" w:eastAsiaTheme="minorEastAsia" w:hAnsi="Arial Narrow"/>
          <w:sz w:val="20"/>
          <w:szCs w:val="20"/>
        </w:rPr>
        <w:t xml:space="preserve">(при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100mm)</w:t>
      </w:r>
      <w:r>
        <w:rPr>
          <w:rFonts w:ascii="Arial Narrow" w:eastAsiaTheme="minorEastAsia" w:hAnsi="Arial Narrow"/>
          <w:sz w:val="20"/>
          <w:szCs w:val="20"/>
        </w:rPr>
        <w:t xml:space="preserve">. При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R</w:t>
      </w:r>
      <w:r w:rsidRPr="00630302">
        <w:rPr>
          <w:rFonts w:ascii="Arial Narrow" w:eastAsiaTheme="minorEastAsia" w:hAnsi="Arial Narrow"/>
          <w:i/>
          <w:sz w:val="20"/>
          <w:szCs w:val="20"/>
          <w:vertAlign w:val="subscript"/>
        </w:rPr>
        <w:t>б</w:t>
      </w:r>
      <w:r w:rsidR="00DD17AD">
        <w:rPr>
          <w:rFonts w:ascii="Arial Narrow" w:eastAsiaTheme="minorEastAsia" w:hAnsi="Arial Narrow"/>
          <w:i/>
          <w:sz w:val="20"/>
          <w:szCs w:val="20"/>
          <w:vertAlign w:val="subscript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3000dN</w:t>
      </w:r>
      <w:r>
        <w:rPr>
          <w:rFonts w:ascii="Arial Narrow" w:eastAsiaTheme="minorEastAsia" w:hAnsi="Arial Narrow"/>
          <w:sz w:val="20"/>
          <w:szCs w:val="20"/>
        </w:rPr>
        <w:t xml:space="preserve"> се получава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 xml:space="preserve">61, 94, 99mm </w:t>
      </w:r>
      <w:r>
        <w:rPr>
          <w:rFonts w:ascii="Arial Narrow" w:eastAsiaTheme="minorEastAsia" w:hAnsi="Arial Narrow"/>
          <w:sz w:val="20"/>
          <w:szCs w:val="20"/>
        </w:rPr>
        <w:t xml:space="preserve">по трите условия. Най-голям необходим диаметър на вала се получава по третото условие, което е определящо, т.е. трябва да изберем барабан с диаметър на вала 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100mm</w:t>
      </w:r>
      <w:r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&gt; 99mm</w:t>
      </w:r>
      <w:r>
        <w:rPr>
          <w:rFonts w:ascii="Arial Narrow" w:eastAsiaTheme="minorEastAsia" w:hAnsi="Arial Narrow"/>
          <w:sz w:val="20"/>
          <w:szCs w:val="20"/>
        </w:rPr>
        <w:t>.</w:t>
      </w:r>
    </w:p>
    <w:p w:rsidR="009A6B7E" w:rsidRDefault="009A6B7E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630302" w:rsidRDefault="00630302" w:rsidP="000A57CC">
      <w:pPr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sz w:val="20"/>
          <w:szCs w:val="20"/>
        </w:rPr>
        <w:t xml:space="preserve">  Следователно барабанът с вградени лагери има 5800/3000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</w:rPr>
        <w:t>≈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</w:rPr>
        <w:t>2 пъти по-голямо допустимо натоварване от барабана с изнесени лагери, при еднакъв диаметър на валовете (</w:t>
      </w:r>
      <w:r w:rsidRPr="00630302">
        <w:rPr>
          <w:rFonts w:ascii="Arial Narrow" w:eastAsiaTheme="minorEastAsia" w:hAnsi="Arial Narrow"/>
          <w:i/>
          <w:sz w:val="20"/>
          <w:szCs w:val="20"/>
          <w:lang w:val="en-US"/>
        </w:rPr>
        <w:t>d</w:t>
      </w:r>
      <w:r w:rsidR="00DD17AD">
        <w:rPr>
          <w:rFonts w:ascii="Arial Narrow" w:eastAsiaTheme="minorEastAsia" w:hAnsi="Arial Narrow"/>
          <w:i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=</w:t>
      </w:r>
      <w:r w:rsidR="00DD17AD">
        <w:rPr>
          <w:rFonts w:ascii="Arial Narrow" w:eastAsiaTheme="minorEastAsia" w:hAnsi="Arial Narrow"/>
          <w:sz w:val="20"/>
          <w:szCs w:val="20"/>
        </w:rPr>
        <w:t xml:space="preserve"> </w:t>
      </w:r>
      <w:r>
        <w:rPr>
          <w:rFonts w:ascii="Arial Narrow" w:eastAsiaTheme="minorEastAsia" w:hAnsi="Arial Narrow"/>
          <w:sz w:val="20"/>
          <w:szCs w:val="20"/>
          <w:lang w:val="en-US"/>
        </w:rPr>
        <w:t>100mm</w:t>
      </w:r>
      <w:r>
        <w:rPr>
          <w:rFonts w:ascii="Arial Narrow" w:eastAsiaTheme="minorEastAsia" w:hAnsi="Arial Narrow"/>
          <w:sz w:val="20"/>
          <w:szCs w:val="20"/>
        </w:rPr>
        <w:t>).</w:t>
      </w:r>
    </w:p>
    <w:p w:rsidR="00630302" w:rsidRDefault="00630302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630302" w:rsidRDefault="00630302" w:rsidP="000A57CC">
      <w:pPr>
        <w:jc w:val="both"/>
        <w:rPr>
          <w:rFonts w:ascii="Arial Narrow" w:eastAsiaTheme="minorEastAsia" w:hAnsi="Arial Narrow"/>
          <w:sz w:val="20"/>
          <w:szCs w:val="20"/>
        </w:rPr>
      </w:pPr>
    </w:p>
    <w:p w:rsidR="00630302" w:rsidRPr="001A31A0" w:rsidRDefault="00630302" w:rsidP="0063030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Изводи</w:t>
      </w:r>
    </w:p>
    <w:p w:rsidR="00630302" w:rsidRDefault="00630302" w:rsidP="00630302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682C06" w:rsidRDefault="00630302" w:rsidP="00E052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От </w:t>
      </w:r>
      <w:r w:rsidR="00DD17AD">
        <w:rPr>
          <w:rFonts w:ascii="Arial Narrow" w:hAnsi="Arial Narrow"/>
          <w:sz w:val="20"/>
          <w:szCs w:val="20"/>
        </w:rPr>
        <w:t>горните</w:t>
      </w:r>
      <w:r>
        <w:rPr>
          <w:rFonts w:ascii="Arial Narrow" w:hAnsi="Arial Narrow"/>
          <w:sz w:val="20"/>
          <w:szCs w:val="20"/>
        </w:rPr>
        <w:t xml:space="preserve"> изчисления могат да се направят следните изводи:</w:t>
      </w:r>
    </w:p>
    <w:p w:rsidR="00630302" w:rsidRDefault="00630302" w:rsidP="009A6B7E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При определянето на диаметъра на вала на барабаните определящо е условието за допу</w:t>
      </w:r>
      <w:r w:rsidR="00884BEA">
        <w:rPr>
          <w:rFonts w:ascii="Arial Narrow" w:hAnsi="Arial Narrow"/>
          <w:sz w:val="20"/>
          <w:szCs w:val="20"/>
        </w:rPr>
        <w:t>стимо ъглово отклонение на вала;</w:t>
      </w:r>
    </w:p>
    <w:p w:rsidR="00630302" w:rsidRDefault="00630302" w:rsidP="009A6B7E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При еднакво натоварване, еднакъв диаметър и еднаква дължина, при бара</w:t>
      </w:r>
      <w:r w:rsidR="00DD17AD">
        <w:rPr>
          <w:rFonts w:ascii="Arial Narrow" w:hAnsi="Arial Narrow"/>
          <w:sz w:val="20"/>
          <w:szCs w:val="20"/>
        </w:rPr>
        <w:t>ба</w:t>
      </w:r>
      <w:r>
        <w:rPr>
          <w:rFonts w:ascii="Arial Narrow" w:hAnsi="Arial Narrow"/>
          <w:sz w:val="20"/>
          <w:szCs w:val="20"/>
        </w:rPr>
        <w:t>ните с вградени лагери е необходим 1,21÷1,25 пъти по-малък диаметър на вала, отколкото при барабанит</w:t>
      </w:r>
      <w:r w:rsidR="00DD17AD">
        <w:rPr>
          <w:rFonts w:ascii="Arial Narrow" w:hAnsi="Arial Narrow"/>
          <w:sz w:val="20"/>
          <w:szCs w:val="20"/>
        </w:rPr>
        <w:t>е с изнесени лагери. Това се обя</w:t>
      </w:r>
      <w:r>
        <w:rPr>
          <w:rFonts w:ascii="Arial Narrow" w:hAnsi="Arial Narrow"/>
          <w:sz w:val="20"/>
          <w:szCs w:val="20"/>
        </w:rPr>
        <w:t xml:space="preserve">снява с по-малкото </w:t>
      </w:r>
      <w:proofErr w:type="spellStart"/>
      <w:r>
        <w:rPr>
          <w:rFonts w:ascii="Arial Narrow" w:hAnsi="Arial Narrow"/>
          <w:sz w:val="20"/>
          <w:szCs w:val="20"/>
        </w:rPr>
        <w:t>междуопорно</w:t>
      </w:r>
      <w:proofErr w:type="spellEnd"/>
      <w:r>
        <w:rPr>
          <w:rFonts w:ascii="Arial Narrow" w:hAnsi="Arial Narrow"/>
          <w:sz w:val="20"/>
          <w:szCs w:val="20"/>
        </w:rPr>
        <w:t xml:space="preserve"> разстояние и по-малката маса;</w:t>
      </w:r>
    </w:p>
    <w:p w:rsidR="00630302" w:rsidRPr="00630302" w:rsidRDefault="00630302" w:rsidP="009A6B7E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При еднакъв диаметър на валовете ба</w:t>
      </w:r>
      <w:r w:rsidR="00884BEA">
        <w:rPr>
          <w:rFonts w:ascii="Arial Narrow" w:hAnsi="Arial Narrow"/>
          <w:sz w:val="20"/>
          <w:szCs w:val="20"/>
        </w:rPr>
        <w:t>ра</w:t>
      </w:r>
      <w:r w:rsidR="00DD17AD">
        <w:rPr>
          <w:rFonts w:ascii="Arial Narrow" w:hAnsi="Arial Narrow"/>
          <w:sz w:val="20"/>
          <w:szCs w:val="20"/>
        </w:rPr>
        <w:t>ба</w:t>
      </w:r>
      <w:r w:rsidR="00884BEA">
        <w:rPr>
          <w:rFonts w:ascii="Arial Narrow" w:hAnsi="Arial Narrow"/>
          <w:sz w:val="20"/>
          <w:szCs w:val="20"/>
        </w:rPr>
        <w:t>ните с вгра</w:t>
      </w:r>
      <w:r w:rsidR="009A6B7E">
        <w:rPr>
          <w:rFonts w:ascii="Arial Narrow" w:hAnsi="Arial Narrow"/>
          <w:sz w:val="20"/>
          <w:szCs w:val="20"/>
        </w:rPr>
        <w:softHyphen/>
      </w:r>
      <w:r w:rsidR="00884BEA">
        <w:rPr>
          <w:rFonts w:ascii="Arial Narrow" w:hAnsi="Arial Narrow"/>
          <w:sz w:val="20"/>
          <w:szCs w:val="20"/>
        </w:rPr>
        <w:t>дени лагери допускат</w:t>
      </w:r>
      <w:r>
        <w:rPr>
          <w:rFonts w:ascii="Arial Narrow" w:hAnsi="Arial Narrow"/>
          <w:sz w:val="20"/>
          <w:szCs w:val="20"/>
        </w:rPr>
        <w:t xml:space="preserve"> до 2 пъти по-голямо натоварване.</w:t>
      </w:r>
    </w:p>
    <w:p w:rsidR="000A57CC" w:rsidRDefault="000A57CC" w:rsidP="00E0529E">
      <w:pPr>
        <w:jc w:val="both"/>
        <w:rPr>
          <w:rFonts w:ascii="Arial Narrow" w:hAnsi="Arial Narrow"/>
          <w:sz w:val="20"/>
          <w:szCs w:val="20"/>
        </w:rPr>
      </w:pPr>
    </w:p>
    <w:p w:rsidR="000A57CC" w:rsidRPr="000A57CC" w:rsidRDefault="000A57CC" w:rsidP="00E0529E">
      <w:pPr>
        <w:jc w:val="both"/>
        <w:rPr>
          <w:rFonts w:ascii="Arial Narrow" w:hAnsi="Arial Narrow"/>
          <w:sz w:val="20"/>
          <w:szCs w:val="20"/>
        </w:rPr>
      </w:pPr>
    </w:p>
    <w:p w:rsidR="001A31A0" w:rsidRPr="001A31A0" w:rsidRDefault="009A6B7E" w:rsidP="00E052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column"/>
      </w:r>
      <w:r w:rsidR="001A31A0" w:rsidRPr="001A31A0">
        <w:rPr>
          <w:rFonts w:ascii="Arial Narrow" w:hAnsi="Arial Narrow"/>
          <w:b/>
        </w:rPr>
        <w:lastRenderedPageBreak/>
        <w:t>Литература</w:t>
      </w:r>
    </w:p>
    <w:p w:rsidR="006F59E6" w:rsidRDefault="006F59E6" w:rsidP="00E0529E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DD17AD" w:rsidRDefault="006E7B86" w:rsidP="00E0529E">
      <w:p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  <w:lang w:val="en-US"/>
        </w:rPr>
        <w:t>Rollers and components for bulk handling</w:t>
      </w:r>
      <w:r>
        <w:rPr>
          <w:rFonts w:ascii="Arial Narrow" w:hAnsi="Arial Narrow"/>
          <w:sz w:val="20"/>
          <w:szCs w:val="20"/>
        </w:rPr>
        <w:t>.</w:t>
      </w:r>
      <w:proofErr w:type="gramEnd"/>
      <w:r w:rsidR="002B4DA6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2B4DA6">
        <w:rPr>
          <w:rFonts w:ascii="Arial Narrow" w:hAnsi="Arial Narrow"/>
          <w:sz w:val="20"/>
          <w:szCs w:val="20"/>
          <w:lang w:val="en-US"/>
        </w:rPr>
        <w:t>Rulli</w:t>
      </w:r>
      <w:proofErr w:type="spellEnd"/>
      <w:r w:rsidR="002B4DA6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2B4DA6">
        <w:rPr>
          <w:rFonts w:ascii="Arial Narrow" w:hAnsi="Arial Narrow"/>
          <w:sz w:val="20"/>
          <w:szCs w:val="20"/>
          <w:lang w:val="en-US"/>
        </w:rPr>
        <w:t>Rulmeca</w:t>
      </w:r>
      <w:proofErr w:type="spellEnd"/>
      <w:r w:rsidR="002B4DA6">
        <w:rPr>
          <w:rFonts w:ascii="Arial Narrow" w:hAnsi="Arial Narrow"/>
          <w:sz w:val="20"/>
          <w:szCs w:val="20"/>
          <w:lang w:val="en-US"/>
        </w:rPr>
        <w:t xml:space="preserve"> </w:t>
      </w:r>
      <w:r w:rsidR="00DD17AD">
        <w:rPr>
          <w:rFonts w:ascii="Arial Narrow" w:hAnsi="Arial Narrow"/>
          <w:sz w:val="20"/>
          <w:szCs w:val="20"/>
        </w:rPr>
        <w:t xml:space="preserve"> </w:t>
      </w:r>
    </w:p>
    <w:p w:rsidR="006E7B86" w:rsidRPr="002B4DA6" w:rsidRDefault="00DD17AD" w:rsidP="00E0529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proofErr w:type="spellStart"/>
      <w:proofErr w:type="gramStart"/>
      <w:r w:rsidR="002B4DA6">
        <w:rPr>
          <w:rFonts w:ascii="Arial Narrow" w:hAnsi="Arial Narrow"/>
          <w:sz w:val="20"/>
          <w:szCs w:val="20"/>
          <w:lang w:val="en-US"/>
        </w:rPr>
        <w:t>S.p.A</w:t>
      </w:r>
      <w:proofErr w:type="spellEnd"/>
      <w:r w:rsidR="002B4DA6">
        <w:rPr>
          <w:rFonts w:ascii="Arial Narrow" w:hAnsi="Arial Narrow"/>
          <w:sz w:val="20"/>
          <w:szCs w:val="20"/>
          <w:lang w:val="en-US"/>
        </w:rPr>
        <w:t>., 4-th edition.</w:t>
      </w:r>
      <w:proofErr w:type="gramEnd"/>
      <w:r w:rsidR="002B4DA6">
        <w:rPr>
          <w:rFonts w:ascii="Arial Narrow" w:hAnsi="Arial Narrow"/>
          <w:sz w:val="20"/>
          <w:szCs w:val="20"/>
          <w:lang w:val="en-US"/>
        </w:rPr>
        <w:t xml:space="preserve"> </w:t>
      </w:r>
      <w:r w:rsidR="002B4DA6">
        <w:rPr>
          <w:rFonts w:ascii="Arial Narrow" w:hAnsi="Arial Narrow"/>
          <w:sz w:val="20"/>
          <w:szCs w:val="20"/>
        </w:rPr>
        <w:t>Справочник, 2003.</w:t>
      </w:r>
    </w:p>
    <w:p w:rsidR="002B4DA6" w:rsidRDefault="002B4DA6" w:rsidP="002B4DA6">
      <w:pPr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  <w:lang w:val="en-US"/>
        </w:rPr>
        <w:lastRenderedPageBreak/>
        <w:t>Sandvik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conveyor pulleys.</w:t>
      </w:r>
      <w:proofErr w:type="gramEnd"/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sz w:val="20"/>
          <w:szCs w:val="20"/>
          <w:lang w:val="en-US"/>
        </w:rPr>
        <w:t>Справочник</w:t>
      </w:r>
      <w:proofErr w:type="spellEnd"/>
      <w:r>
        <w:rPr>
          <w:rFonts w:ascii="Arial Narrow" w:hAnsi="Arial Narrow"/>
          <w:sz w:val="20"/>
          <w:szCs w:val="20"/>
          <w:lang w:val="en-US"/>
        </w:rPr>
        <w:t>, 2000.</w:t>
      </w:r>
      <w:proofErr w:type="gramEnd"/>
    </w:p>
    <w:p w:rsidR="00F7169A" w:rsidRPr="00F7169A" w:rsidRDefault="00F7169A" w:rsidP="00E0529E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E70898" w:rsidRDefault="00E70898" w:rsidP="00E70898">
      <w:pPr>
        <w:jc w:val="both"/>
        <w:rPr>
          <w:rFonts w:ascii="Arial Narrow" w:hAnsi="Arial Narrow"/>
          <w:sz w:val="20"/>
          <w:szCs w:val="20"/>
        </w:rPr>
      </w:pPr>
    </w:p>
    <w:p w:rsidR="00A06887" w:rsidRPr="006810CF" w:rsidRDefault="00A06887" w:rsidP="00A06887">
      <w:pPr>
        <w:pStyle w:val="BodyText"/>
        <w:ind w:left="284" w:hanging="284"/>
        <w:rPr>
          <w:rFonts w:ascii="Arial Narrow" w:hAnsi="Arial Narrow"/>
          <w:sz w:val="20"/>
        </w:rPr>
      </w:pPr>
      <w:r w:rsidRPr="0057634C">
        <w:rPr>
          <w:rFonts w:ascii="Arial Narrow" w:hAnsi="Arial Narrow" w:cs="Arial"/>
          <w:sz w:val="16"/>
          <w:szCs w:val="16"/>
        </w:rPr>
        <w:t>Статията е препоръчана за публикуване от кат. „Механизация на мините”</w:t>
      </w:r>
      <w:r>
        <w:rPr>
          <w:rFonts w:ascii="Arial Narrow" w:hAnsi="Arial Narrow" w:cs="Arial"/>
          <w:sz w:val="16"/>
          <w:szCs w:val="16"/>
        </w:rPr>
        <w:t>.</w:t>
      </w:r>
    </w:p>
    <w:p w:rsidR="009A6B7E" w:rsidRDefault="009A6B7E" w:rsidP="00E70898">
      <w:pPr>
        <w:jc w:val="both"/>
        <w:rPr>
          <w:rFonts w:ascii="Arial Narrow" w:hAnsi="Arial Narrow"/>
          <w:sz w:val="20"/>
          <w:szCs w:val="20"/>
        </w:rPr>
        <w:sectPr w:rsidR="009A6B7E" w:rsidSect="00A06887">
          <w:type w:val="continuous"/>
          <w:pgSz w:w="11907" w:h="16839" w:code="9"/>
          <w:pgMar w:top="1021" w:right="1134" w:bottom="1247" w:left="1134" w:header="720" w:footer="794" w:gutter="0"/>
          <w:cols w:num="2" w:space="454"/>
          <w:docGrid w:linePitch="360"/>
        </w:sectPr>
      </w:pPr>
    </w:p>
    <w:p w:rsidR="00A06887" w:rsidRPr="00034F0E" w:rsidRDefault="00A06887" w:rsidP="00E70898">
      <w:pPr>
        <w:jc w:val="both"/>
        <w:rPr>
          <w:rFonts w:ascii="Arial Narrow" w:hAnsi="Arial Narrow"/>
          <w:sz w:val="20"/>
          <w:szCs w:val="20"/>
        </w:rPr>
      </w:pPr>
    </w:p>
    <w:sectPr w:rsidR="00A06887" w:rsidRPr="00034F0E" w:rsidSect="00A06887">
      <w:type w:val="continuous"/>
      <w:pgSz w:w="11907" w:h="16839" w:code="9"/>
      <w:pgMar w:top="1021" w:right="1134" w:bottom="1247" w:left="1134" w:header="720" w:footer="794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59" w:rsidRDefault="00A00159" w:rsidP="00187478">
      <w:r>
        <w:separator/>
      </w:r>
    </w:p>
  </w:endnote>
  <w:endnote w:type="continuationSeparator" w:id="0">
    <w:p w:rsidR="00A00159" w:rsidRDefault="00A00159" w:rsidP="0018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07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87478" w:rsidRPr="00187478" w:rsidRDefault="00187478" w:rsidP="0018747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87478">
          <w:rPr>
            <w:rFonts w:ascii="Arial" w:hAnsi="Arial" w:cs="Arial"/>
            <w:sz w:val="20"/>
            <w:szCs w:val="20"/>
          </w:rPr>
          <w:fldChar w:fldCharType="begin"/>
        </w:r>
        <w:r w:rsidRPr="0018747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87478">
          <w:rPr>
            <w:rFonts w:ascii="Arial" w:hAnsi="Arial" w:cs="Arial"/>
            <w:sz w:val="20"/>
            <w:szCs w:val="20"/>
          </w:rPr>
          <w:fldChar w:fldCharType="separate"/>
        </w:r>
        <w:r w:rsidR="006707AF">
          <w:rPr>
            <w:rFonts w:ascii="Arial" w:hAnsi="Arial" w:cs="Arial"/>
            <w:noProof/>
            <w:sz w:val="20"/>
            <w:szCs w:val="20"/>
          </w:rPr>
          <w:t>36</w:t>
        </w:r>
        <w:r w:rsidRPr="0018747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59" w:rsidRDefault="00A00159" w:rsidP="00187478">
      <w:r>
        <w:separator/>
      </w:r>
    </w:p>
  </w:footnote>
  <w:footnote w:type="continuationSeparator" w:id="0">
    <w:p w:rsidR="00A00159" w:rsidRDefault="00A00159" w:rsidP="0018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FB6"/>
    <w:rsid w:val="000001C4"/>
    <w:rsid w:val="000003DD"/>
    <w:rsid w:val="00000AE6"/>
    <w:rsid w:val="00001054"/>
    <w:rsid w:val="00001357"/>
    <w:rsid w:val="0000212D"/>
    <w:rsid w:val="00002763"/>
    <w:rsid w:val="00002A02"/>
    <w:rsid w:val="00003319"/>
    <w:rsid w:val="000036F0"/>
    <w:rsid w:val="000037AF"/>
    <w:rsid w:val="00003ED3"/>
    <w:rsid w:val="00004338"/>
    <w:rsid w:val="000049F9"/>
    <w:rsid w:val="00004CE2"/>
    <w:rsid w:val="00005101"/>
    <w:rsid w:val="00006B01"/>
    <w:rsid w:val="00006C80"/>
    <w:rsid w:val="000078C9"/>
    <w:rsid w:val="00007B2A"/>
    <w:rsid w:val="00007DC6"/>
    <w:rsid w:val="00007FF1"/>
    <w:rsid w:val="000100C5"/>
    <w:rsid w:val="000106FC"/>
    <w:rsid w:val="00010A6D"/>
    <w:rsid w:val="00010C05"/>
    <w:rsid w:val="0001121A"/>
    <w:rsid w:val="00011239"/>
    <w:rsid w:val="000113A9"/>
    <w:rsid w:val="0001143F"/>
    <w:rsid w:val="0001150C"/>
    <w:rsid w:val="00011969"/>
    <w:rsid w:val="00011B8C"/>
    <w:rsid w:val="00011D99"/>
    <w:rsid w:val="00011DF3"/>
    <w:rsid w:val="00012280"/>
    <w:rsid w:val="00012882"/>
    <w:rsid w:val="000129CC"/>
    <w:rsid w:val="00012A95"/>
    <w:rsid w:val="00012EE1"/>
    <w:rsid w:val="000131D0"/>
    <w:rsid w:val="00013429"/>
    <w:rsid w:val="00013FB5"/>
    <w:rsid w:val="0001403C"/>
    <w:rsid w:val="00014CED"/>
    <w:rsid w:val="000152FC"/>
    <w:rsid w:val="00015828"/>
    <w:rsid w:val="000159F4"/>
    <w:rsid w:val="00015A70"/>
    <w:rsid w:val="000160F7"/>
    <w:rsid w:val="00016393"/>
    <w:rsid w:val="000164F4"/>
    <w:rsid w:val="00016B10"/>
    <w:rsid w:val="00017C54"/>
    <w:rsid w:val="00017C86"/>
    <w:rsid w:val="00017EEC"/>
    <w:rsid w:val="00020010"/>
    <w:rsid w:val="000205E7"/>
    <w:rsid w:val="00020870"/>
    <w:rsid w:val="00020D07"/>
    <w:rsid w:val="00020DB7"/>
    <w:rsid w:val="000210B2"/>
    <w:rsid w:val="000214B0"/>
    <w:rsid w:val="00021BB6"/>
    <w:rsid w:val="000220B6"/>
    <w:rsid w:val="00022293"/>
    <w:rsid w:val="00022A56"/>
    <w:rsid w:val="00022B1F"/>
    <w:rsid w:val="00023143"/>
    <w:rsid w:val="00023E19"/>
    <w:rsid w:val="000244BA"/>
    <w:rsid w:val="0002483D"/>
    <w:rsid w:val="00024966"/>
    <w:rsid w:val="00024F93"/>
    <w:rsid w:val="0002579D"/>
    <w:rsid w:val="00025869"/>
    <w:rsid w:val="00025975"/>
    <w:rsid w:val="000260BD"/>
    <w:rsid w:val="00027E44"/>
    <w:rsid w:val="000303B3"/>
    <w:rsid w:val="00030FF3"/>
    <w:rsid w:val="00031414"/>
    <w:rsid w:val="00031530"/>
    <w:rsid w:val="00032288"/>
    <w:rsid w:val="00033568"/>
    <w:rsid w:val="00033DBC"/>
    <w:rsid w:val="0003407C"/>
    <w:rsid w:val="00034F0E"/>
    <w:rsid w:val="000355F7"/>
    <w:rsid w:val="00035A38"/>
    <w:rsid w:val="00035D38"/>
    <w:rsid w:val="000360A5"/>
    <w:rsid w:val="00036A20"/>
    <w:rsid w:val="00036D8C"/>
    <w:rsid w:val="00036E19"/>
    <w:rsid w:val="0003727F"/>
    <w:rsid w:val="00037A7A"/>
    <w:rsid w:val="00037C21"/>
    <w:rsid w:val="00041024"/>
    <w:rsid w:val="0004131D"/>
    <w:rsid w:val="00041BE1"/>
    <w:rsid w:val="00042201"/>
    <w:rsid w:val="000425FC"/>
    <w:rsid w:val="000431C3"/>
    <w:rsid w:val="00043EFD"/>
    <w:rsid w:val="0004417A"/>
    <w:rsid w:val="000447CF"/>
    <w:rsid w:val="00044E55"/>
    <w:rsid w:val="00045A78"/>
    <w:rsid w:val="00045DF1"/>
    <w:rsid w:val="00046B1D"/>
    <w:rsid w:val="00046B53"/>
    <w:rsid w:val="00047214"/>
    <w:rsid w:val="00047328"/>
    <w:rsid w:val="00047348"/>
    <w:rsid w:val="000478DE"/>
    <w:rsid w:val="00047C8A"/>
    <w:rsid w:val="00047D93"/>
    <w:rsid w:val="00050161"/>
    <w:rsid w:val="0005017C"/>
    <w:rsid w:val="00050D92"/>
    <w:rsid w:val="00051C76"/>
    <w:rsid w:val="000524C6"/>
    <w:rsid w:val="00053864"/>
    <w:rsid w:val="000538F3"/>
    <w:rsid w:val="00054572"/>
    <w:rsid w:val="000547F2"/>
    <w:rsid w:val="0005608C"/>
    <w:rsid w:val="0005673B"/>
    <w:rsid w:val="000573FA"/>
    <w:rsid w:val="0005750B"/>
    <w:rsid w:val="00057CED"/>
    <w:rsid w:val="00060553"/>
    <w:rsid w:val="000610AE"/>
    <w:rsid w:val="000610AF"/>
    <w:rsid w:val="00061209"/>
    <w:rsid w:val="000615CA"/>
    <w:rsid w:val="000618E5"/>
    <w:rsid w:val="00061C3F"/>
    <w:rsid w:val="00061D9C"/>
    <w:rsid w:val="0006248F"/>
    <w:rsid w:val="0006270E"/>
    <w:rsid w:val="000627C5"/>
    <w:rsid w:val="00062C81"/>
    <w:rsid w:val="000633E1"/>
    <w:rsid w:val="00063437"/>
    <w:rsid w:val="000645CF"/>
    <w:rsid w:val="00064621"/>
    <w:rsid w:val="00065D40"/>
    <w:rsid w:val="00065D66"/>
    <w:rsid w:val="000677CC"/>
    <w:rsid w:val="00067A11"/>
    <w:rsid w:val="00067E5D"/>
    <w:rsid w:val="00070155"/>
    <w:rsid w:val="00070E89"/>
    <w:rsid w:val="000720BC"/>
    <w:rsid w:val="0007352C"/>
    <w:rsid w:val="0007373C"/>
    <w:rsid w:val="00074016"/>
    <w:rsid w:val="00074235"/>
    <w:rsid w:val="00074606"/>
    <w:rsid w:val="00074C35"/>
    <w:rsid w:val="00074C58"/>
    <w:rsid w:val="000757CB"/>
    <w:rsid w:val="00075E44"/>
    <w:rsid w:val="00075E52"/>
    <w:rsid w:val="00075FD1"/>
    <w:rsid w:val="00076F7D"/>
    <w:rsid w:val="00077161"/>
    <w:rsid w:val="000771BF"/>
    <w:rsid w:val="0007728A"/>
    <w:rsid w:val="00077A2A"/>
    <w:rsid w:val="00080EBE"/>
    <w:rsid w:val="000812B5"/>
    <w:rsid w:val="000815E8"/>
    <w:rsid w:val="000817FB"/>
    <w:rsid w:val="00081A63"/>
    <w:rsid w:val="00081ADF"/>
    <w:rsid w:val="000821ED"/>
    <w:rsid w:val="00082A61"/>
    <w:rsid w:val="00082E99"/>
    <w:rsid w:val="00083171"/>
    <w:rsid w:val="00083285"/>
    <w:rsid w:val="00083784"/>
    <w:rsid w:val="00083B68"/>
    <w:rsid w:val="00083ED3"/>
    <w:rsid w:val="000840BD"/>
    <w:rsid w:val="000845D0"/>
    <w:rsid w:val="000849A4"/>
    <w:rsid w:val="000849BC"/>
    <w:rsid w:val="000850AF"/>
    <w:rsid w:val="000850BD"/>
    <w:rsid w:val="00085652"/>
    <w:rsid w:val="00085D77"/>
    <w:rsid w:val="000868B7"/>
    <w:rsid w:val="00087489"/>
    <w:rsid w:val="0008768F"/>
    <w:rsid w:val="00090060"/>
    <w:rsid w:val="000904A5"/>
    <w:rsid w:val="00090812"/>
    <w:rsid w:val="00090BE8"/>
    <w:rsid w:val="00090EB9"/>
    <w:rsid w:val="00091133"/>
    <w:rsid w:val="00091146"/>
    <w:rsid w:val="000915CC"/>
    <w:rsid w:val="00091609"/>
    <w:rsid w:val="00091655"/>
    <w:rsid w:val="00091C3E"/>
    <w:rsid w:val="00091D5C"/>
    <w:rsid w:val="000921CE"/>
    <w:rsid w:val="00092463"/>
    <w:rsid w:val="00092961"/>
    <w:rsid w:val="00092988"/>
    <w:rsid w:val="00092DB3"/>
    <w:rsid w:val="00092E32"/>
    <w:rsid w:val="00093779"/>
    <w:rsid w:val="000937C1"/>
    <w:rsid w:val="00093FCB"/>
    <w:rsid w:val="000940E2"/>
    <w:rsid w:val="000945A8"/>
    <w:rsid w:val="000946D0"/>
    <w:rsid w:val="0009471E"/>
    <w:rsid w:val="00094875"/>
    <w:rsid w:val="000956FE"/>
    <w:rsid w:val="00095CB9"/>
    <w:rsid w:val="00095E75"/>
    <w:rsid w:val="00095FD5"/>
    <w:rsid w:val="00096368"/>
    <w:rsid w:val="00096415"/>
    <w:rsid w:val="00096CBE"/>
    <w:rsid w:val="00096CF5"/>
    <w:rsid w:val="00097C50"/>
    <w:rsid w:val="000A091B"/>
    <w:rsid w:val="000A187B"/>
    <w:rsid w:val="000A1ED1"/>
    <w:rsid w:val="000A215B"/>
    <w:rsid w:val="000A21AB"/>
    <w:rsid w:val="000A2446"/>
    <w:rsid w:val="000A315B"/>
    <w:rsid w:val="000A3383"/>
    <w:rsid w:val="000A35F2"/>
    <w:rsid w:val="000A3BA5"/>
    <w:rsid w:val="000A3CA8"/>
    <w:rsid w:val="000A46F5"/>
    <w:rsid w:val="000A54F5"/>
    <w:rsid w:val="000A57CC"/>
    <w:rsid w:val="000A58FA"/>
    <w:rsid w:val="000A5BA0"/>
    <w:rsid w:val="000A5E35"/>
    <w:rsid w:val="000A7023"/>
    <w:rsid w:val="000A739F"/>
    <w:rsid w:val="000A749E"/>
    <w:rsid w:val="000B0217"/>
    <w:rsid w:val="000B077B"/>
    <w:rsid w:val="000B0E6F"/>
    <w:rsid w:val="000B1802"/>
    <w:rsid w:val="000B1817"/>
    <w:rsid w:val="000B1B72"/>
    <w:rsid w:val="000B1F12"/>
    <w:rsid w:val="000B20F3"/>
    <w:rsid w:val="000B2AAE"/>
    <w:rsid w:val="000B2B0D"/>
    <w:rsid w:val="000B2B2A"/>
    <w:rsid w:val="000B3A0D"/>
    <w:rsid w:val="000B3D01"/>
    <w:rsid w:val="000B415D"/>
    <w:rsid w:val="000B4864"/>
    <w:rsid w:val="000B4C99"/>
    <w:rsid w:val="000B4D68"/>
    <w:rsid w:val="000B5044"/>
    <w:rsid w:val="000B5172"/>
    <w:rsid w:val="000B53D8"/>
    <w:rsid w:val="000B54DF"/>
    <w:rsid w:val="000B5AC1"/>
    <w:rsid w:val="000B5C16"/>
    <w:rsid w:val="000B5E0E"/>
    <w:rsid w:val="000B6C78"/>
    <w:rsid w:val="000B7039"/>
    <w:rsid w:val="000B7121"/>
    <w:rsid w:val="000B73CD"/>
    <w:rsid w:val="000B76DD"/>
    <w:rsid w:val="000B76F0"/>
    <w:rsid w:val="000B7C2A"/>
    <w:rsid w:val="000C01C2"/>
    <w:rsid w:val="000C0559"/>
    <w:rsid w:val="000C0CD8"/>
    <w:rsid w:val="000C201E"/>
    <w:rsid w:val="000C28B3"/>
    <w:rsid w:val="000C364C"/>
    <w:rsid w:val="000C36F6"/>
    <w:rsid w:val="000C37F0"/>
    <w:rsid w:val="000C3E1D"/>
    <w:rsid w:val="000C4254"/>
    <w:rsid w:val="000C5A74"/>
    <w:rsid w:val="000C5E3E"/>
    <w:rsid w:val="000C6711"/>
    <w:rsid w:val="000C6E33"/>
    <w:rsid w:val="000C726F"/>
    <w:rsid w:val="000C774B"/>
    <w:rsid w:val="000D0B92"/>
    <w:rsid w:val="000D16A8"/>
    <w:rsid w:val="000D2628"/>
    <w:rsid w:val="000D2B90"/>
    <w:rsid w:val="000D3589"/>
    <w:rsid w:val="000D383B"/>
    <w:rsid w:val="000D3858"/>
    <w:rsid w:val="000D38E6"/>
    <w:rsid w:val="000D5306"/>
    <w:rsid w:val="000D5A0F"/>
    <w:rsid w:val="000D5C45"/>
    <w:rsid w:val="000D5C51"/>
    <w:rsid w:val="000D605F"/>
    <w:rsid w:val="000D643F"/>
    <w:rsid w:val="000D6505"/>
    <w:rsid w:val="000D7B42"/>
    <w:rsid w:val="000D7BF1"/>
    <w:rsid w:val="000D7C69"/>
    <w:rsid w:val="000D7F44"/>
    <w:rsid w:val="000D7F65"/>
    <w:rsid w:val="000E08A1"/>
    <w:rsid w:val="000E126B"/>
    <w:rsid w:val="000E1E27"/>
    <w:rsid w:val="000E2159"/>
    <w:rsid w:val="000E27E4"/>
    <w:rsid w:val="000E34AE"/>
    <w:rsid w:val="000E46A7"/>
    <w:rsid w:val="000E4FBD"/>
    <w:rsid w:val="000E51A1"/>
    <w:rsid w:val="000E533D"/>
    <w:rsid w:val="000E5568"/>
    <w:rsid w:val="000E5E17"/>
    <w:rsid w:val="000E6389"/>
    <w:rsid w:val="000E6888"/>
    <w:rsid w:val="000E76D6"/>
    <w:rsid w:val="000E7EF7"/>
    <w:rsid w:val="000F0053"/>
    <w:rsid w:val="000F0272"/>
    <w:rsid w:val="000F06E2"/>
    <w:rsid w:val="000F08FC"/>
    <w:rsid w:val="000F0E44"/>
    <w:rsid w:val="000F108A"/>
    <w:rsid w:val="000F1402"/>
    <w:rsid w:val="000F140E"/>
    <w:rsid w:val="000F1758"/>
    <w:rsid w:val="000F1FE4"/>
    <w:rsid w:val="000F213B"/>
    <w:rsid w:val="000F22D4"/>
    <w:rsid w:val="000F3092"/>
    <w:rsid w:val="000F3544"/>
    <w:rsid w:val="000F3652"/>
    <w:rsid w:val="000F380B"/>
    <w:rsid w:val="000F4305"/>
    <w:rsid w:val="000F435A"/>
    <w:rsid w:val="000F4D19"/>
    <w:rsid w:val="000F4F04"/>
    <w:rsid w:val="000F4F1A"/>
    <w:rsid w:val="000F569D"/>
    <w:rsid w:val="000F5C69"/>
    <w:rsid w:val="000F632B"/>
    <w:rsid w:val="000F6765"/>
    <w:rsid w:val="000F6A05"/>
    <w:rsid w:val="000F6BB5"/>
    <w:rsid w:val="000F71EE"/>
    <w:rsid w:val="000F76F5"/>
    <w:rsid w:val="000F77A0"/>
    <w:rsid w:val="00100954"/>
    <w:rsid w:val="001021FF"/>
    <w:rsid w:val="001022C9"/>
    <w:rsid w:val="00102BD1"/>
    <w:rsid w:val="0010300C"/>
    <w:rsid w:val="00104434"/>
    <w:rsid w:val="001044C2"/>
    <w:rsid w:val="00105DBE"/>
    <w:rsid w:val="00106015"/>
    <w:rsid w:val="001064EB"/>
    <w:rsid w:val="00106700"/>
    <w:rsid w:val="00106D81"/>
    <w:rsid w:val="0010717B"/>
    <w:rsid w:val="00107834"/>
    <w:rsid w:val="00107B93"/>
    <w:rsid w:val="00110070"/>
    <w:rsid w:val="00110255"/>
    <w:rsid w:val="001106B2"/>
    <w:rsid w:val="001107C9"/>
    <w:rsid w:val="00110EA6"/>
    <w:rsid w:val="00110F8E"/>
    <w:rsid w:val="0011135D"/>
    <w:rsid w:val="001116A5"/>
    <w:rsid w:val="00111997"/>
    <w:rsid w:val="0011241C"/>
    <w:rsid w:val="00112BCB"/>
    <w:rsid w:val="00113025"/>
    <w:rsid w:val="001132C3"/>
    <w:rsid w:val="00114146"/>
    <w:rsid w:val="00114D94"/>
    <w:rsid w:val="001158ED"/>
    <w:rsid w:val="00115DA5"/>
    <w:rsid w:val="0011639D"/>
    <w:rsid w:val="00116A68"/>
    <w:rsid w:val="00116E93"/>
    <w:rsid w:val="00116EDE"/>
    <w:rsid w:val="00117A6F"/>
    <w:rsid w:val="00120E60"/>
    <w:rsid w:val="00120ED2"/>
    <w:rsid w:val="0012119D"/>
    <w:rsid w:val="001215C6"/>
    <w:rsid w:val="001216DE"/>
    <w:rsid w:val="00121941"/>
    <w:rsid w:val="0012215D"/>
    <w:rsid w:val="001222C9"/>
    <w:rsid w:val="00122921"/>
    <w:rsid w:val="00122DDA"/>
    <w:rsid w:val="0012305E"/>
    <w:rsid w:val="00123519"/>
    <w:rsid w:val="00124050"/>
    <w:rsid w:val="00124750"/>
    <w:rsid w:val="00125278"/>
    <w:rsid w:val="00125405"/>
    <w:rsid w:val="001254E8"/>
    <w:rsid w:val="00125930"/>
    <w:rsid w:val="00125FDB"/>
    <w:rsid w:val="00126066"/>
    <w:rsid w:val="00126A41"/>
    <w:rsid w:val="00126EED"/>
    <w:rsid w:val="00126F91"/>
    <w:rsid w:val="0012763E"/>
    <w:rsid w:val="00127A2B"/>
    <w:rsid w:val="00127CDB"/>
    <w:rsid w:val="00127E83"/>
    <w:rsid w:val="00130C42"/>
    <w:rsid w:val="00131AB2"/>
    <w:rsid w:val="00132243"/>
    <w:rsid w:val="00132707"/>
    <w:rsid w:val="00132EBB"/>
    <w:rsid w:val="00132F82"/>
    <w:rsid w:val="00133256"/>
    <w:rsid w:val="00133DAC"/>
    <w:rsid w:val="00133F00"/>
    <w:rsid w:val="0013487A"/>
    <w:rsid w:val="00134D72"/>
    <w:rsid w:val="00134E26"/>
    <w:rsid w:val="00134F04"/>
    <w:rsid w:val="00135795"/>
    <w:rsid w:val="00135C20"/>
    <w:rsid w:val="001364FA"/>
    <w:rsid w:val="00136F15"/>
    <w:rsid w:val="0013789B"/>
    <w:rsid w:val="00137990"/>
    <w:rsid w:val="00137D10"/>
    <w:rsid w:val="00140452"/>
    <w:rsid w:val="00140605"/>
    <w:rsid w:val="00140705"/>
    <w:rsid w:val="00140BB1"/>
    <w:rsid w:val="00140C6B"/>
    <w:rsid w:val="0014132D"/>
    <w:rsid w:val="001416F7"/>
    <w:rsid w:val="001418A0"/>
    <w:rsid w:val="0014252D"/>
    <w:rsid w:val="00142729"/>
    <w:rsid w:val="00142883"/>
    <w:rsid w:val="001428AB"/>
    <w:rsid w:val="00142D68"/>
    <w:rsid w:val="00142DAA"/>
    <w:rsid w:val="00142F40"/>
    <w:rsid w:val="00143425"/>
    <w:rsid w:val="001434E9"/>
    <w:rsid w:val="00143866"/>
    <w:rsid w:val="00143F98"/>
    <w:rsid w:val="001444F4"/>
    <w:rsid w:val="00144DC8"/>
    <w:rsid w:val="00145007"/>
    <w:rsid w:val="0014547A"/>
    <w:rsid w:val="001461E1"/>
    <w:rsid w:val="00146B00"/>
    <w:rsid w:val="00146B3A"/>
    <w:rsid w:val="00146D42"/>
    <w:rsid w:val="00146F7C"/>
    <w:rsid w:val="001474EA"/>
    <w:rsid w:val="00147B66"/>
    <w:rsid w:val="00147F57"/>
    <w:rsid w:val="001504F4"/>
    <w:rsid w:val="00150508"/>
    <w:rsid w:val="00150547"/>
    <w:rsid w:val="00150585"/>
    <w:rsid w:val="00150C23"/>
    <w:rsid w:val="001517F0"/>
    <w:rsid w:val="001523E3"/>
    <w:rsid w:val="00153290"/>
    <w:rsid w:val="0015473A"/>
    <w:rsid w:val="00154936"/>
    <w:rsid w:val="00154E26"/>
    <w:rsid w:val="00154EBF"/>
    <w:rsid w:val="00155078"/>
    <w:rsid w:val="00155489"/>
    <w:rsid w:val="001554A0"/>
    <w:rsid w:val="001556B2"/>
    <w:rsid w:val="001559BB"/>
    <w:rsid w:val="00155FF0"/>
    <w:rsid w:val="001562C2"/>
    <w:rsid w:val="001569F9"/>
    <w:rsid w:val="001571C5"/>
    <w:rsid w:val="0015731E"/>
    <w:rsid w:val="001574AD"/>
    <w:rsid w:val="001577C3"/>
    <w:rsid w:val="00157A62"/>
    <w:rsid w:val="00157EB6"/>
    <w:rsid w:val="001628A6"/>
    <w:rsid w:val="001631EB"/>
    <w:rsid w:val="0016330D"/>
    <w:rsid w:val="00163561"/>
    <w:rsid w:val="0016364A"/>
    <w:rsid w:val="00163FBD"/>
    <w:rsid w:val="001645B7"/>
    <w:rsid w:val="00165A77"/>
    <w:rsid w:val="00165BA0"/>
    <w:rsid w:val="00166041"/>
    <w:rsid w:val="001661F7"/>
    <w:rsid w:val="00166CBB"/>
    <w:rsid w:val="00166D12"/>
    <w:rsid w:val="0016746A"/>
    <w:rsid w:val="001677AA"/>
    <w:rsid w:val="001677E2"/>
    <w:rsid w:val="00170A70"/>
    <w:rsid w:val="0017163C"/>
    <w:rsid w:val="0017187D"/>
    <w:rsid w:val="00171B6F"/>
    <w:rsid w:val="00171F5F"/>
    <w:rsid w:val="00172F8B"/>
    <w:rsid w:val="001739F5"/>
    <w:rsid w:val="00173A84"/>
    <w:rsid w:val="001742EF"/>
    <w:rsid w:val="00174C8B"/>
    <w:rsid w:val="0017500F"/>
    <w:rsid w:val="001754D8"/>
    <w:rsid w:val="001759C2"/>
    <w:rsid w:val="0017615A"/>
    <w:rsid w:val="001763D3"/>
    <w:rsid w:val="001766A7"/>
    <w:rsid w:val="00176E22"/>
    <w:rsid w:val="00180678"/>
    <w:rsid w:val="00180E4D"/>
    <w:rsid w:val="00180ED9"/>
    <w:rsid w:val="00181A34"/>
    <w:rsid w:val="00181DC8"/>
    <w:rsid w:val="00181F3C"/>
    <w:rsid w:val="00181F6D"/>
    <w:rsid w:val="001828BA"/>
    <w:rsid w:val="00182F46"/>
    <w:rsid w:val="00183D14"/>
    <w:rsid w:val="0018437B"/>
    <w:rsid w:val="00184380"/>
    <w:rsid w:val="0018481D"/>
    <w:rsid w:val="00184C23"/>
    <w:rsid w:val="001858DC"/>
    <w:rsid w:val="00185B55"/>
    <w:rsid w:val="00185CDE"/>
    <w:rsid w:val="001862F5"/>
    <w:rsid w:val="001865D5"/>
    <w:rsid w:val="001871B8"/>
    <w:rsid w:val="00187478"/>
    <w:rsid w:val="00187C04"/>
    <w:rsid w:val="00190225"/>
    <w:rsid w:val="00190269"/>
    <w:rsid w:val="001904E9"/>
    <w:rsid w:val="0019111F"/>
    <w:rsid w:val="00191BC6"/>
    <w:rsid w:val="00191CE8"/>
    <w:rsid w:val="00192501"/>
    <w:rsid w:val="001925A0"/>
    <w:rsid w:val="001927A6"/>
    <w:rsid w:val="00192D74"/>
    <w:rsid w:val="00192DAF"/>
    <w:rsid w:val="0019352A"/>
    <w:rsid w:val="00193D8A"/>
    <w:rsid w:val="001944AD"/>
    <w:rsid w:val="00195454"/>
    <w:rsid w:val="0019618C"/>
    <w:rsid w:val="001969C0"/>
    <w:rsid w:val="001972BD"/>
    <w:rsid w:val="001973B8"/>
    <w:rsid w:val="001978B8"/>
    <w:rsid w:val="00197D23"/>
    <w:rsid w:val="00197DA2"/>
    <w:rsid w:val="00197E80"/>
    <w:rsid w:val="001A0449"/>
    <w:rsid w:val="001A0AD1"/>
    <w:rsid w:val="001A0ADA"/>
    <w:rsid w:val="001A1115"/>
    <w:rsid w:val="001A1292"/>
    <w:rsid w:val="001A142F"/>
    <w:rsid w:val="001A1587"/>
    <w:rsid w:val="001A1870"/>
    <w:rsid w:val="001A1931"/>
    <w:rsid w:val="001A19F0"/>
    <w:rsid w:val="001A1EBE"/>
    <w:rsid w:val="001A305A"/>
    <w:rsid w:val="001A31A0"/>
    <w:rsid w:val="001A33C7"/>
    <w:rsid w:val="001A3533"/>
    <w:rsid w:val="001A3567"/>
    <w:rsid w:val="001A3629"/>
    <w:rsid w:val="001A5681"/>
    <w:rsid w:val="001A5F2E"/>
    <w:rsid w:val="001A6C2E"/>
    <w:rsid w:val="001A6FC1"/>
    <w:rsid w:val="001A72A9"/>
    <w:rsid w:val="001A7361"/>
    <w:rsid w:val="001A7B7F"/>
    <w:rsid w:val="001B044E"/>
    <w:rsid w:val="001B0C21"/>
    <w:rsid w:val="001B0E38"/>
    <w:rsid w:val="001B12C5"/>
    <w:rsid w:val="001B14A3"/>
    <w:rsid w:val="001B16BE"/>
    <w:rsid w:val="001B1C50"/>
    <w:rsid w:val="001B1C70"/>
    <w:rsid w:val="001B2CC8"/>
    <w:rsid w:val="001B305B"/>
    <w:rsid w:val="001B33E7"/>
    <w:rsid w:val="001B389B"/>
    <w:rsid w:val="001B3EA4"/>
    <w:rsid w:val="001B3F54"/>
    <w:rsid w:val="001B4AB1"/>
    <w:rsid w:val="001B4BCE"/>
    <w:rsid w:val="001B520C"/>
    <w:rsid w:val="001B5344"/>
    <w:rsid w:val="001B60F1"/>
    <w:rsid w:val="001B6DAE"/>
    <w:rsid w:val="001B7011"/>
    <w:rsid w:val="001B7911"/>
    <w:rsid w:val="001B7EAB"/>
    <w:rsid w:val="001C0218"/>
    <w:rsid w:val="001C0581"/>
    <w:rsid w:val="001C0614"/>
    <w:rsid w:val="001C10B5"/>
    <w:rsid w:val="001C1A54"/>
    <w:rsid w:val="001C26B2"/>
    <w:rsid w:val="001C2D56"/>
    <w:rsid w:val="001C33E3"/>
    <w:rsid w:val="001C3997"/>
    <w:rsid w:val="001C4330"/>
    <w:rsid w:val="001C5534"/>
    <w:rsid w:val="001C56FD"/>
    <w:rsid w:val="001C601B"/>
    <w:rsid w:val="001C6404"/>
    <w:rsid w:val="001C677F"/>
    <w:rsid w:val="001C7591"/>
    <w:rsid w:val="001D0B6F"/>
    <w:rsid w:val="001D0FC6"/>
    <w:rsid w:val="001D1721"/>
    <w:rsid w:val="001D1AB5"/>
    <w:rsid w:val="001D20BD"/>
    <w:rsid w:val="001D240A"/>
    <w:rsid w:val="001D254D"/>
    <w:rsid w:val="001D259B"/>
    <w:rsid w:val="001D25EF"/>
    <w:rsid w:val="001D3373"/>
    <w:rsid w:val="001D33DD"/>
    <w:rsid w:val="001D3437"/>
    <w:rsid w:val="001D3BF5"/>
    <w:rsid w:val="001D3EA6"/>
    <w:rsid w:val="001D4224"/>
    <w:rsid w:val="001D463E"/>
    <w:rsid w:val="001D4A86"/>
    <w:rsid w:val="001D525D"/>
    <w:rsid w:val="001D5D8D"/>
    <w:rsid w:val="001D6012"/>
    <w:rsid w:val="001D6487"/>
    <w:rsid w:val="001D66E6"/>
    <w:rsid w:val="001D6793"/>
    <w:rsid w:val="001D7027"/>
    <w:rsid w:val="001D771E"/>
    <w:rsid w:val="001E0632"/>
    <w:rsid w:val="001E16C8"/>
    <w:rsid w:val="001E188C"/>
    <w:rsid w:val="001E23A1"/>
    <w:rsid w:val="001E281F"/>
    <w:rsid w:val="001E31E0"/>
    <w:rsid w:val="001E336B"/>
    <w:rsid w:val="001E374E"/>
    <w:rsid w:val="001E3953"/>
    <w:rsid w:val="001E3FF3"/>
    <w:rsid w:val="001E4A1B"/>
    <w:rsid w:val="001E4A75"/>
    <w:rsid w:val="001E50FE"/>
    <w:rsid w:val="001E51D3"/>
    <w:rsid w:val="001E5E37"/>
    <w:rsid w:val="001E5FBB"/>
    <w:rsid w:val="001E610C"/>
    <w:rsid w:val="001E7027"/>
    <w:rsid w:val="001E755A"/>
    <w:rsid w:val="001E7D4A"/>
    <w:rsid w:val="001F03C6"/>
    <w:rsid w:val="001F052C"/>
    <w:rsid w:val="001F0E93"/>
    <w:rsid w:val="001F2CC3"/>
    <w:rsid w:val="001F3484"/>
    <w:rsid w:val="001F367A"/>
    <w:rsid w:val="001F4077"/>
    <w:rsid w:val="001F417A"/>
    <w:rsid w:val="001F4411"/>
    <w:rsid w:val="001F4C01"/>
    <w:rsid w:val="001F4CC7"/>
    <w:rsid w:val="001F5AAF"/>
    <w:rsid w:val="001F641E"/>
    <w:rsid w:val="001F66A2"/>
    <w:rsid w:val="001F66B1"/>
    <w:rsid w:val="001F742B"/>
    <w:rsid w:val="001F762C"/>
    <w:rsid w:val="001F76B9"/>
    <w:rsid w:val="001F780E"/>
    <w:rsid w:val="001F7D41"/>
    <w:rsid w:val="0020008B"/>
    <w:rsid w:val="002004D5"/>
    <w:rsid w:val="00201448"/>
    <w:rsid w:val="0020199C"/>
    <w:rsid w:val="00201F9D"/>
    <w:rsid w:val="00202511"/>
    <w:rsid w:val="00203120"/>
    <w:rsid w:val="00203A53"/>
    <w:rsid w:val="00203B38"/>
    <w:rsid w:val="002041B1"/>
    <w:rsid w:val="002052FA"/>
    <w:rsid w:val="00205927"/>
    <w:rsid w:val="00205B19"/>
    <w:rsid w:val="00205C2C"/>
    <w:rsid w:val="00205D60"/>
    <w:rsid w:val="00205DD1"/>
    <w:rsid w:val="00206913"/>
    <w:rsid w:val="00206A31"/>
    <w:rsid w:val="00206B24"/>
    <w:rsid w:val="00206F27"/>
    <w:rsid w:val="00206FE7"/>
    <w:rsid w:val="00207270"/>
    <w:rsid w:val="002075AB"/>
    <w:rsid w:val="00207F58"/>
    <w:rsid w:val="002103E0"/>
    <w:rsid w:val="002105B9"/>
    <w:rsid w:val="00210B59"/>
    <w:rsid w:val="00210C9A"/>
    <w:rsid w:val="00210DCF"/>
    <w:rsid w:val="0021150A"/>
    <w:rsid w:val="00211B47"/>
    <w:rsid w:val="00211D3A"/>
    <w:rsid w:val="00211DFC"/>
    <w:rsid w:val="0021290A"/>
    <w:rsid w:val="002129BC"/>
    <w:rsid w:val="00213669"/>
    <w:rsid w:val="00214C57"/>
    <w:rsid w:val="002155BC"/>
    <w:rsid w:val="002155CA"/>
    <w:rsid w:val="00215B3F"/>
    <w:rsid w:val="00215C5E"/>
    <w:rsid w:val="00215FE2"/>
    <w:rsid w:val="00216874"/>
    <w:rsid w:val="002173F4"/>
    <w:rsid w:val="002178F6"/>
    <w:rsid w:val="002200D7"/>
    <w:rsid w:val="00220129"/>
    <w:rsid w:val="002208B7"/>
    <w:rsid w:val="00221E77"/>
    <w:rsid w:val="002223B7"/>
    <w:rsid w:val="0022253A"/>
    <w:rsid w:val="00222879"/>
    <w:rsid w:val="00222B76"/>
    <w:rsid w:val="0022328C"/>
    <w:rsid w:val="002233A0"/>
    <w:rsid w:val="00223544"/>
    <w:rsid w:val="0022369B"/>
    <w:rsid w:val="00223BB5"/>
    <w:rsid w:val="00223D83"/>
    <w:rsid w:val="002240CF"/>
    <w:rsid w:val="00224A03"/>
    <w:rsid w:val="00225338"/>
    <w:rsid w:val="002257D3"/>
    <w:rsid w:val="00225B60"/>
    <w:rsid w:val="00225C1C"/>
    <w:rsid w:val="002263A5"/>
    <w:rsid w:val="0022658B"/>
    <w:rsid w:val="0022673F"/>
    <w:rsid w:val="002277B8"/>
    <w:rsid w:val="00227C9A"/>
    <w:rsid w:val="002305EF"/>
    <w:rsid w:val="00230937"/>
    <w:rsid w:val="00230CB1"/>
    <w:rsid w:val="00231010"/>
    <w:rsid w:val="002319DA"/>
    <w:rsid w:val="00231A17"/>
    <w:rsid w:val="00232626"/>
    <w:rsid w:val="00232C41"/>
    <w:rsid w:val="0023330D"/>
    <w:rsid w:val="00233520"/>
    <w:rsid w:val="002340AB"/>
    <w:rsid w:val="002345AB"/>
    <w:rsid w:val="002363F8"/>
    <w:rsid w:val="002364F9"/>
    <w:rsid w:val="00236B54"/>
    <w:rsid w:val="00236B91"/>
    <w:rsid w:val="002372D0"/>
    <w:rsid w:val="002377DE"/>
    <w:rsid w:val="0024004B"/>
    <w:rsid w:val="0024063A"/>
    <w:rsid w:val="002412D2"/>
    <w:rsid w:val="00241789"/>
    <w:rsid w:val="00241DCF"/>
    <w:rsid w:val="00241E58"/>
    <w:rsid w:val="00242D3D"/>
    <w:rsid w:val="00243653"/>
    <w:rsid w:val="00243EF4"/>
    <w:rsid w:val="00244882"/>
    <w:rsid w:val="00245632"/>
    <w:rsid w:val="00245CF2"/>
    <w:rsid w:val="00245EA1"/>
    <w:rsid w:val="0024611E"/>
    <w:rsid w:val="00247104"/>
    <w:rsid w:val="002471AD"/>
    <w:rsid w:val="00247804"/>
    <w:rsid w:val="00247823"/>
    <w:rsid w:val="00247A67"/>
    <w:rsid w:val="00247A99"/>
    <w:rsid w:val="0025066B"/>
    <w:rsid w:val="00250F0B"/>
    <w:rsid w:val="0025132B"/>
    <w:rsid w:val="00251944"/>
    <w:rsid w:val="002519BA"/>
    <w:rsid w:val="002519C8"/>
    <w:rsid w:val="00251FE9"/>
    <w:rsid w:val="00252615"/>
    <w:rsid w:val="002526AD"/>
    <w:rsid w:val="00252D28"/>
    <w:rsid w:val="00253095"/>
    <w:rsid w:val="00253977"/>
    <w:rsid w:val="00253FE0"/>
    <w:rsid w:val="00254164"/>
    <w:rsid w:val="002541CD"/>
    <w:rsid w:val="002547FA"/>
    <w:rsid w:val="00254FB2"/>
    <w:rsid w:val="002550B1"/>
    <w:rsid w:val="00255286"/>
    <w:rsid w:val="002554D2"/>
    <w:rsid w:val="002559E5"/>
    <w:rsid w:val="00255EFC"/>
    <w:rsid w:val="002560B4"/>
    <w:rsid w:val="002561CA"/>
    <w:rsid w:val="00256333"/>
    <w:rsid w:val="002563D6"/>
    <w:rsid w:val="0025645F"/>
    <w:rsid w:val="002572C5"/>
    <w:rsid w:val="00257439"/>
    <w:rsid w:val="002576E6"/>
    <w:rsid w:val="00257724"/>
    <w:rsid w:val="00260457"/>
    <w:rsid w:val="00260867"/>
    <w:rsid w:val="0026089B"/>
    <w:rsid w:val="00260B0C"/>
    <w:rsid w:val="00261E8E"/>
    <w:rsid w:val="0026250D"/>
    <w:rsid w:val="00263682"/>
    <w:rsid w:val="00263E02"/>
    <w:rsid w:val="00264197"/>
    <w:rsid w:val="002642A5"/>
    <w:rsid w:val="00264E92"/>
    <w:rsid w:val="00264FAA"/>
    <w:rsid w:val="002653BE"/>
    <w:rsid w:val="002654C9"/>
    <w:rsid w:val="00265C9A"/>
    <w:rsid w:val="00265E08"/>
    <w:rsid w:val="002662B5"/>
    <w:rsid w:val="00266CED"/>
    <w:rsid w:val="00267324"/>
    <w:rsid w:val="002677E3"/>
    <w:rsid w:val="002677F7"/>
    <w:rsid w:val="00267BA5"/>
    <w:rsid w:val="0027052B"/>
    <w:rsid w:val="00270990"/>
    <w:rsid w:val="00270AEA"/>
    <w:rsid w:val="002710FD"/>
    <w:rsid w:val="002714F7"/>
    <w:rsid w:val="00272A04"/>
    <w:rsid w:val="002735B0"/>
    <w:rsid w:val="00273948"/>
    <w:rsid w:val="00274F70"/>
    <w:rsid w:val="00275197"/>
    <w:rsid w:val="002757BA"/>
    <w:rsid w:val="002757D2"/>
    <w:rsid w:val="00275A31"/>
    <w:rsid w:val="00276BAB"/>
    <w:rsid w:val="00277042"/>
    <w:rsid w:val="00277162"/>
    <w:rsid w:val="0027716D"/>
    <w:rsid w:val="00277A35"/>
    <w:rsid w:val="00280194"/>
    <w:rsid w:val="0028021D"/>
    <w:rsid w:val="0028050E"/>
    <w:rsid w:val="00280567"/>
    <w:rsid w:val="002806D3"/>
    <w:rsid w:val="00280776"/>
    <w:rsid w:val="00280ABF"/>
    <w:rsid w:val="00280ED6"/>
    <w:rsid w:val="00280F87"/>
    <w:rsid w:val="00281233"/>
    <w:rsid w:val="00281443"/>
    <w:rsid w:val="00281560"/>
    <w:rsid w:val="00281923"/>
    <w:rsid w:val="00282144"/>
    <w:rsid w:val="00282237"/>
    <w:rsid w:val="002825B5"/>
    <w:rsid w:val="00282A8E"/>
    <w:rsid w:val="0028333F"/>
    <w:rsid w:val="0028361B"/>
    <w:rsid w:val="00283AF5"/>
    <w:rsid w:val="00283F14"/>
    <w:rsid w:val="00284775"/>
    <w:rsid w:val="002848C5"/>
    <w:rsid w:val="00284F8F"/>
    <w:rsid w:val="00285784"/>
    <w:rsid w:val="00285AA9"/>
    <w:rsid w:val="00285B49"/>
    <w:rsid w:val="00285BAD"/>
    <w:rsid w:val="0028662D"/>
    <w:rsid w:val="00286CA8"/>
    <w:rsid w:val="00287B7E"/>
    <w:rsid w:val="00287F8F"/>
    <w:rsid w:val="00287FED"/>
    <w:rsid w:val="00290809"/>
    <w:rsid w:val="002912A1"/>
    <w:rsid w:val="002915D6"/>
    <w:rsid w:val="0029235F"/>
    <w:rsid w:val="00292CE6"/>
    <w:rsid w:val="002937AA"/>
    <w:rsid w:val="00293F70"/>
    <w:rsid w:val="00295158"/>
    <w:rsid w:val="002957C6"/>
    <w:rsid w:val="00295917"/>
    <w:rsid w:val="002962D6"/>
    <w:rsid w:val="00296CC9"/>
    <w:rsid w:val="002974CF"/>
    <w:rsid w:val="0029753A"/>
    <w:rsid w:val="00297A15"/>
    <w:rsid w:val="00297D21"/>
    <w:rsid w:val="002A06E9"/>
    <w:rsid w:val="002A1248"/>
    <w:rsid w:val="002A17C2"/>
    <w:rsid w:val="002A2108"/>
    <w:rsid w:val="002A29A0"/>
    <w:rsid w:val="002A2F45"/>
    <w:rsid w:val="002A3162"/>
    <w:rsid w:val="002A3E4D"/>
    <w:rsid w:val="002A4204"/>
    <w:rsid w:val="002A4D41"/>
    <w:rsid w:val="002A5209"/>
    <w:rsid w:val="002A5DD0"/>
    <w:rsid w:val="002A767C"/>
    <w:rsid w:val="002A78B5"/>
    <w:rsid w:val="002B03C2"/>
    <w:rsid w:val="002B054C"/>
    <w:rsid w:val="002B0ABF"/>
    <w:rsid w:val="002B12AC"/>
    <w:rsid w:val="002B2833"/>
    <w:rsid w:val="002B2BCF"/>
    <w:rsid w:val="002B324C"/>
    <w:rsid w:val="002B3350"/>
    <w:rsid w:val="002B3C25"/>
    <w:rsid w:val="002B4DA6"/>
    <w:rsid w:val="002B52CF"/>
    <w:rsid w:val="002B5F05"/>
    <w:rsid w:val="002B6CF1"/>
    <w:rsid w:val="002B6ED3"/>
    <w:rsid w:val="002B7903"/>
    <w:rsid w:val="002B7A58"/>
    <w:rsid w:val="002B7B9C"/>
    <w:rsid w:val="002B7E31"/>
    <w:rsid w:val="002C0AE6"/>
    <w:rsid w:val="002C0D27"/>
    <w:rsid w:val="002C0E2B"/>
    <w:rsid w:val="002C1102"/>
    <w:rsid w:val="002C143D"/>
    <w:rsid w:val="002C1B71"/>
    <w:rsid w:val="002C2157"/>
    <w:rsid w:val="002C3256"/>
    <w:rsid w:val="002C362F"/>
    <w:rsid w:val="002C3A85"/>
    <w:rsid w:val="002C5E37"/>
    <w:rsid w:val="002C62DC"/>
    <w:rsid w:val="002C632F"/>
    <w:rsid w:val="002C65D9"/>
    <w:rsid w:val="002C69AA"/>
    <w:rsid w:val="002C7AD2"/>
    <w:rsid w:val="002D005D"/>
    <w:rsid w:val="002D0419"/>
    <w:rsid w:val="002D08EA"/>
    <w:rsid w:val="002D0FB6"/>
    <w:rsid w:val="002D1B3E"/>
    <w:rsid w:val="002D2380"/>
    <w:rsid w:val="002D2724"/>
    <w:rsid w:val="002D3144"/>
    <w:rsid w:val="002D3AB0"/>
    <w:rsid w:val="002D52A5"/>
    <w:rsid w:val="002D5E6E"/>
    <w:rsid w:val="002D657C"/>
    <w:rsid w:val="002D6C67"/>
    <w:rsid w:val="002D787F"/>
    <w:rsid w:val="002E39AE"/>
    <w:rsid w:val="002E3E7D"/>
    <w:rsid w:val="002E4443"/>
    <w:rsid w:val="002E485D"/>
    <w:rsid w:val="002E525B"/>
    <w:rsid w:val="002E5936"/>
    <w:rsid w:val="002E5A78"/>
    <w:rsid w:val="002E5F39"/>
    <w:rsid w:val="002E6248"/>
    <w:rsid w:val="002E6821"/>
    <w:rsid w:val="002E68C9"/>
    <w:rsid w:val="002E73EA"/>
    <w:rsid w:val="002E74E9"/>
    <w:rsid w:val="002E76A0"/>
    <w:rsid w:val="002E7D25"/>
    <w:rsid w:val="002F0645"/>
    <w:rsid w:val="002F06ED"/>
    <w:rsid w:val="002F0D21"/>
    <w:rsid w:val="002F0E93"/>
    <w:rsid w:val="002F1169"/>
    <w:rsid w:val="002F17B5"/>
    <w:rsid w:val="002F1AF7"/>
    <w:rsid w:val="002F1E7B"/>
    <w:rsid w:val="002F200A"/>
    <w:rsid w:val="002F2808"/>
    <w:rsid w:val="002F323E"/>
    <w:rsid w:val="002F40B2"/>
    <w:rsid w:val="002F43FE"/>
    <w:rsid w:val="002F52AA"/>
    <w:rsid w:val="002F54DE"/>
    <w:rsid w:val="002F5A9A"/>
    <w:rsid w:val="002F650A"/>
    <w:rsid w:val="002F6789"/>
    <w:rsid w:val="002F6A26"/>
    <w:rsid w:val="002F6F13"/>
    <w:rsid w:val="002F756A"/>
    <w:rsid w:val="00300328"/>
    <w:rsid w:val="00300A92"/>
    <w:rsid w:val="00301338"/>
    <w:rsid w:val="00301D4B"/>
    <w:rsid w:val="00302242"/>
    <w:rsid w:val="00303AE0"/>
    <w:rsid w:val="00303F9A"/>
    <w:rsid w:val="003041EC"/>
    <w:rsid w:val="00305796"/>
    <w:rsid w:val="00305915"/>
    <w:rsid w:val="00306423"/>
    <w:rsid w:val="0030642D"/>
    <w:rsid w:val="003064FA"/>
    <w:rsid w:val="00306B6A"/>
    <w:rsid w:val="00306C7E"/>
    <w:rsid w:val="003074BD"/>
    <w:rsid w:val="003100D4"/>
    <w:rsid w:val="0031024A"/>
    <w:rsid w:val="00310DF9"/>
    <w:rsid w:val="003112F4"/>
    <w:rsid w:val="0031200C"/>
    <w:rsid w:val="0031265D"/>
    <w:rsid w:val="00312758"/>
    <w:rsid w:val="00312FBC"/>
    <w:rsid w:val="0031386D"/>
    <w:rsid w:val="00314108"/>
    <w:rsid w:val="003146F0"/>
    <w:rsid w:val="00314A34"/>
    <w:rsid w:val="00314BAC"/>
    <w:rsid w:val="00314E64"/>
    <w:rsid w:val="00315025"/>
    <w:rsid w:val="0031583C"/>
    <w:rsid w:val="00316125"/>
    <w:rsid w:val="00316FC4"/>
    <w:rsid w:val="00317391"/>
    <w:rsid w:val="00317613"/>
    <w:rsid w:val="00317891"/>
    <w:rsid w:val="00317D53"/>
    <w:rsid w:val="00320D19"/>
    <w:rsid w:val="00321CFE"/>
    <w:rsid w:val="00322150"/>
    <w:rsid w:val="00322C19"/>
    <w:rsid w:val="00323180"/>
    <w:rsid w:val="003238ED"/>
    <w:rsid w:val="00323CA6"/>
    <w:rsid w:val="00324215"/>
    <w:rsid w:val="00324787"/>
    <w:rsid w:val="0032499C"/>
    <w:rsid w:val="00324DAE"/>
    <w:rsid w:val="00324FC1"/>
    <w:rsid w:val="00325148"/>
    <w:rsid w:val="00325A08"/>
    <w:rsid w:val="00325D28"/>
    <w:rsid w:val="00326002"/>
    <w:rsid w:val="00326033"/>
    <w:rsid w:val="003260A5"/>
    <w:rsid w:val="0032622F"/>
    <w:rsid w:val="00326E17"/>
    <w:rsid w:val="003278E2"/>
    <w:rsid w:val="00330A7B"/>
    <w:rsid w:val="003316C8"/>
    <w:rsid w:val="003317FD"/>
    <w:rsid w:val="00331CA9"/>
    <w:rsid w:val="00332DE7"/>
    <w:rsid w:val="003331F8"/>
    <w:rsid w:val="00333208"/>
    <w:rsid w:val="00333B27"/>
    <w:rsid w:val="00334226"/>
    <w:rsid w:val="003342E5"/>
    <w:rsid w:val="00335A36"/>
    <w:rsid w:val="00335A9A"/>
    <w:rsid w:val="00335FF8"/>
    <w:rsid w:val="00336580"/>
    <w:rsid w:val="00336610"/>
    <w:rsid w:val="00336C6E"/>
    <w:rsid w:val="00337C14"/>
    <w:rsid w:val="00337F01"/>
    <w:rsid w:val="00340808"/>
    <w:rsid w:val="00340CF0"/>
    <w:rsid w:val="003410A1"/>
    <w:rsid w:val="00341104"/>
    <w:rsid w:val="00341858"/>
    <w:rsid w:val="00342D1E"/>
    <w:rsid w:val="00343196"/>
    <w:rsid w:val="003438E5"/>
    <w:rsid w:val="00343C2C"/>
    <w:rsid w:val="00343F0A"/>
    <w:rsid w:val="0034446A"/>
    <w:rsid w:val="00344D59"/>
    <w:rsid w:val="003471D5"/>
    <w:rsid w:val="00347C83"/>
    <w:rsid w:val="00347CA5"/>
    <w:rsid w:val="003502FF"/>
    <w:rsid w:val="0035035A"/>
    <w:rsid w:val="003504BB"/>
    <w:rsid w:val="003511BB"/>
    <w:rsid w:val="003519B9"/>
    <w:rsid w:val="00351AFD"/>
    <w:rsid w:val="00351EC8"/>
    <w:rsid w:val="00352383"/>
    <w:rsid w:val="00352713"/>
    <w:rsid w:val="003528C7"/>
    <w:rsid w:val="00353804"/>
    <w:rsid w:val="00353B6B"/>
    <w:rsid w:val="00353FAE"/>
    <w:rsid w:val="00354E97"/>
    <w:rsid w:val="00354F29"/>
    <w:rsid w:val="00356712"/>
    <w:rsid w:val="00356B4A"/>
    <w:rsid w:val="0035707D"/>
    <w:rsid w:val="0035733A"/>
    <w:rsid w:val="0035750E"/>
    <w:rsid w:val="003575CD"/>
    <w:rsid w:val="00357637"/>
    <w:rsid w:val="00361967"/>
    <w:rsid w:val="003619CC"/>
    <w:rsid w:val="00361C55"/>
    <w:rsid w:val="00362160"/>
    <w:rsid w:val="003621E0"/>
    <w:rsid w:val="0036226B"/>
    <w:rsid w:val="00362ACF"/>
    <w:rsid w:val="00362F9E"/>
    <w:rsid w:val="003635C4"/>
    <w:rsid w:val="00363608"/>
    <w:rsid w:val="00363BD2"/>
    <w:rsid w:val="00363FC7"/>
    <w:rsid w:val="00363FF2"/>
    <w:rsid w:val="00364177"/>
    <w:rsid w:val="003641C0"/>
    <w:rsid w:val="0036444E"/>
    <w:rsid w:val="0036449D"/>
    <w:rsid w:val="00364CF1"/>
    <w:rsid w:val="003652CF"/>
    <w:rsid w:val="00365609"/>
    <w:rsid w:val="0036582A"/>
    <w:rsid w:val="00365AA9"/>
    <w:rsid w:val="00366483"/>
    <w:rsid w:val="0036664C"/>
    <w:rsid w:val="00366AEF"/>
    <w:rsid w:val="0036768C"/>
    <w:rsid w:val="00370285"/>
    <w:rsid w:val="0037038A"/>
    <w:rsid w:val="003714DC"/>
    <w:rsid w:val="00371C8A"/>
    <w:rsid w:val="00372437"/>
    <w:rsid w:val="00372F92"/>
    <w:rsid w:val="00373CFD"/>
    <w:rsid w:val="00373F03"/>
    <w:rsid w:val="003743EF"/>
    <w:rsid w:val="0037483E"/>
    <w:rsid w:val="00374DE9"/>
    <w:rsid w:val="00374FCF"/>
    <w:rsid w:val="00375B57"/>
    <w:rsid w:val="00375DAA"/>
    <w:rsid w:val="00375F37"/>
    <w:rsid w:val="00376A65"/>
    <w:rsid w:val="00376DD9"/>
    <w:rsid w:val="00376FFC"/>
    <w:rsid w:val="00380EB4"/>
    <w:rsid w:val="00381AFC"/>
    <w:rsid w:val="0038287C"/>
    <w:rsid w:val="00382969"/>
    <w:rsid w:val="003830F3"/>
    <w:rsid w:val="003833AD"/>
    <w:rsid w:val="003835EE"/>
    <w:rsid w:val="003847FD"/>
    <w:rsid w:val="0038621C"/>
    <w:rsid w:val="003866E3"/>
    <w:rsid w:val="003869BF"/>
    <w:rsid w:val="00386DEA"/>
    <w:rsid w:val="00387603"/>
    <w:rsid w:val="00390449"/>
    <w:rsid w:val="00390B8C"/>
    <w:rsid w:val="00390DB5"/>
    <w:rsid w:val="00391985"/>
    <w:rsid w:val="0039408D"/>
    <w:rsid w:val="003949ED"/>
    <w:rsid w:val="00394BC9"/>
    <w:rsid w:val="0039554B"/>
    <w:rsid w:val="0039578F"/>
    <w:rsid w:val="003958A1"/>
    <w:rsid w:val="00395A53"/>
    <w:rsid w:val="00395B6A"/>
    <w:rsid w:val="00396B4F"/>
    <w:rsid w:val="00396B54"/>
    <w:rsid w:val="00397365"/>
    <w:rsid w:val="00397BA2"/>
    <w:rsid w:val="003A0145"/>
    <w:rsid w:val="003A0685"/>
    <w:rsid w:val="003A0B36"/>
    <w:rsid w:val="003A14C4"/>
    <w:rsid w:val="003A1B48"/>
    <w:rsid w:val="003A1C4F"/>
    <w:rsid w:val="003A21FD"/>
    <w:rsid w:val="003A244C"/>
    <w:rsid w:val="003A29C1"/>
    <w:rsid w:val="003A3825"/>
    <w:rsid w:val="003A3A10"/>
    <w:rsid w:val="003A4547"/>
    <w:rsid w:val="003A4917"/>
    <w:rsid w:val="003A502A"/>
    <w:rsid w:val="003A61AC"/>
    <w:rsid w:val="003A6746"/>
    <w:rsid w:val="003A68AC"/>
    <w:rsid w:val="003A73AF"/>
    <w:rsid w:val="003B0A40"/>
    <w:rsid w:val="003B0DCE"/>
    <w:rsid w:val="003B1121"/>
    <w:rsid w:val="003B18C6"/>
    <w:rsid w:val="003B3418"/>
    <w:rsid w:val="003B3FA6"/>
    <w:rsid w:val="003B443E"/>
    <w:rsid w:val="003B4C4C"/>
    <w:rsid w:val="003B4C81"/>
    <w:rsid w:val="003B4F12"/>
    <w:rsid w:val="003C062D"/>
    <w:rsid w:val="003C0F91"/>
    <w:rsid w:val="003C1046"/>
    <w:rsid w:val="003C1100"/>
    <w:rsid w:val="003C16E6"/>
    <w:rsid w:val="003C176B"/>
    <w:rsid w:val="003C1C01"/>
    <w:rsid w:val="003C253B"/>
    <w:rsid w:val="003C2858"/>
    <w:rsid w:val="003C2BCA"/>
    <w:rsid w:val="003C2C47"/>
    <w:rsid w:val="003C2E14"/>
    <w:rsid w:val="003C2E5C"/>
    <w:rsid w:val="003C2E69"/>
    <w:rsid w:val="003C34AB"/>
    <w:rsid w:val="003C36FA"/>
    <w:rsid w:val="003C391E"/>
    <w:rsid w:val="003C3B10"/>
    <w:rsid w:val="003C406A"/>
    <w:rsid w:val="003C41E2"/>
    <w:rsid w:val="003C4B31"/>
    <w:rsid w:val="003C57FD"/>
    <w:rsid w:val="003C6197"/>
    <w:rsid w:val="003C6929"/>
    <w:rsid w:val="003C6B05"/>
    <w:rsid w:val="003C706B"/>
    <w:rsid w:val="003C740A"/>
    <w:rsid w:val="003C74CF"/>
    <w:rsid w:val="003C74F6"/>
    <w:rsid w:val="003C7824"/>
    <w:rsid w:val="003C7F11"/>
    <w:rsid w:val="003D0205"/>
    <w:rsid w:val="003D035E"/>
    <w:rsid w:val="003D06A4"/>
    <w:rsid w:val="003D07C6"/>
    <w:rsid w:val="003D0A0B"/>
    <w:rsid w:val="003D0CB8"/>
    <w:rsid w:val="003D1D4D"/>
    <w:rsid w:val="003D21A0"/>
    <w:rsid w:val="003D293C"/>
    <w:rsid w:val="003D2DDC"/>
    <w:rsid w:val="003D2F0E"/>
    <w:rsid w:val="003D3B09"/>
    <w:rsid w:val="003D49AD"/>
    <w:rsid w:val="003D4A6E"/>
    <w:rsid w:val="003D4EA6"/>
    <w:rsid w:val="003D5095"/>
    <w:rsid w:val="003D51CC"/>
    <w:rsid w:val="003D693D"/>
    <w:rsid w:val="003D6B2E"/>
    <w:rsid w:val="003D6C2A"/>
    <w:rsid w:val="003D704D"/>
    <w:rsid w:val="003D76C7"/>
    <w:rsid w:val="003E03EA"/>
    <w:rsid w:val="003E0A43"/>
    <w:rsid w:val="003E0CC9"/>
    <w:rsid w:val="003E146F"/>
    <w:rsid w:val="003E190F"/>
    <w:rsid w:val="003E1DE5"/>
    <w:rsid w:val="003E2261"/>
    <w:rsid w:val="003E34CF"/>
    <w:rsid w:val="003E3C43"/>
    <w:rsid w:val="003E4416"/>
    <w:rsid w:val="003E4632"/>
    <w:rsid w:val="003E5040"/>
    <w:rsid w:val="003E578E"/>
    <w:rsid w:val="003E6012"/>
    <w:rsid w:val="003E6021"/>
    <w:rsid w:val="003E7A8B"/>
    <w:rsid w:val="003E7BCD"/>
    <w:rsid w:val="003F0B0E"/>
    <w:rsid w:val="003F12D2"/>
    <w:rsid w:val="003F17E3"/>
    <w:rsid w:val="003F1CE7"/>
    <w:rsid w:val="003F2AEC"/>
    <w:rsid w:val="003F2C72"/>
    <w:rsid w:val="003F2CE2"/>
    <w:rsid w:val="003F301B"/>
    <w:rsid w:val="003F345C"/>
    <w:rsid w:val="003F35F8"/>
    <w:rsid w:val="003F3E6D"/>
    <w:rsid w:val="003F3F73"/>
    <w:rsid w:val="003F40BD"/>
    <w:rsid w:val="003F44C0"/>
    <w:rsid w:val="003F496C"/>
    <w:rsid w:val="003F4BA1"/>
    <w:rsid w:val="003F4FBA"/>
    <w:rsid w:val="003F510F"/>
    <w:rsid w:val="003F5411"/>
    <w:rsid w:val="003F6330"/>
    <w:rsid w:val="003F64FE"/>
    <w:rsid w:val="003F6878"/>
    <w:rsid w:val="003F6AFD"/>
    <w:rsid w:val="003F6C84"/>
    <w:rsid w:val="003F6D2A"/>
    <w:rsid w:val="00400300"/>
    <w:rsid w:val="004007A1"/>
    <w:rsid w:val="00400C7F"/>
    <w:rsid w:val="00400CBA"/>
    <w:rsid w:val="00400ED6"/>
    <w:rsid w:val="0040131E"/>
    <w:rsid w:val="004017B4"/>
    <w:rsid w:val="0040195D"/>
    <w:rsid w:val="0040196A"/>
    <w:rsid w:val="00401FAB"/>
    <w:rsid w:val="00402403"/>
    <w:rsid w:val="004024B0"/>
    <w:rsid w:val="00402DBD"/>
    <w:rsid w:val="004031DA"/>
    <w:rsid w:val="00403234"/>
    <w:rsid w:val="00403282"/>
    <w:rsid w:val="00403DA2"/>
    <w:rsid w:val="00403F05"/>
    <w:rsid w:val="00403F5E"/>
    <w:rsid w:val="004040ED"/>
    <w:rsid w:val="00404555"/>
    <w:rsid w:val="004047F6"/>
    <w:rsid w:val="00405445"/>
    <w:rsid w:val="004056B7"/>
    <w:rsid w:val="00405D18"/>
    <w:rsid w:val="00406063"/>
    <w:rsid w:val="00406D70"/>
    <w:rsid w:val="004071FF"/>
    <w:rsid w:val="0040743C"/>
    <w:rsid w:val="004076F3"/>
    <w:rsid w:val="00410370"/>
    <w:rsid w:val="00410412"/>
    <w:rsid w:val="00410C8C"/>
    <w:rsid w:val="00410E30"/>
    <w:rsid w:val="00411131"/>
    <w:rsid w:val="0041178B"/>
    <w:rsid w:val="004117BD"/>
    <w:rsid w:val="004123BE"/>
    <w:rsid w:val="00412DAB"/>
    <w:rsid w:val="00413838"/>
    <w:rsid w:val="00413AD8"/>
    <w:rsid w:val="00414A2E"/>
    <w:rsid w:val="00414E40"/>
    <w:rsid w:val="00414FB9"/>
    <w:rsid w:val="00415196"/>
    <w:rsid w:val="004153B9"/>
    <w:rsid w:val="0041557F"/>
    <w:rsid w:val="004155C0"/>
    <w:rsid w:val="0041623D"/>
    <w:rsid w:val="004162A8"/>
    <w:rsid w:val="00416370"/>
    <w:rsid w:val="00416DE2"/>
    <w:rsid w:val="004175A1"/>
    <w:rsid w:val="00417B49"/>
    <w:rsid w:val="00417C7D"/>
    <w:rsid w:val="00417CEF"/>
    <w:rsid w:val="004203E4"/>
    <w:rsid w:val="00420504"/>
    <w:rsid w:val="00420EEB"/>
    <w:rsid w:val="004213DB"/>
    <w:rsid w:val="00421449"/>
    <w:rsid w:val="00421B69"/>
    <w:rsid w:val="00422A1D"/>
    <w:rsid w:val="00423065"/>
    <w:rsid w:val="00423066"/>
    <w:rsid w:val="00423D01"/>
    <w:rsid w:val="00424084"/>
    <w:rsid w:val="004242D6"/>
    <w:rsid w:val="00424A66"/>
    <w:rsid w:val="00424C84"/>
    <w:rsid w:val="004259F8"/>
    <w:rsid w:val="004262EE"/>
    <w:rsid w:val="00426758"/>
    <w:rsid w:val="004267A9"/>
    <w:rsid w:val="0042783C"/>
    <w:rsid w:val="00427F7B"/>
    <w:rsid w:val="00430176"/>
    <w:rsid w:val="004302A7"/>
    <w:rsid w:val="00430993"/>
    <w:rsid w:val="00430E7C"/>
    <w:rsid w:val="00431288"/>
    <w:rsid w:val="0043140F"/>
    <w:rsid w:val="00431497"/>
    <w:rsid w:val="004316EF"/>
    <w:rsid w:val="00431AD7"/>
    <w:rsid w:val="00431C06"/>
    <w:rsid w:val="004320B7"/>
    <w:rsid w:val="004321DE"/>
    <w:rsid w:val="004326A1"/>
    <w:rsid w:val="00432D22"/>
    <w:rsid w:val="00432DFC"/>
    <w:rsid w:val="004345E5"/>
    <w:rsid w:val="00434D16"/>
    <w:rsid w:val="00435779"/>
    <w:rsid w:val="004357BC"/>
    <w:rsid w:val="00435D04"/>
    <w:rsid w:val="004371A6"/>
    <w:rsid w:val="004374A7"/>
    <w:rsid w:val="004375DE"/>
    <w:rsid w:val="004403A7"/>
    <w:rsid w:val="00440BF9"/>
    <w:rsid w:val="00440F6E"/>
    <w:rsid w:val="00440FE7"/>
    <w:rsid w:val="0044148C"/>
    <w:rsid w:val="00442123"/>
    <w:rsid w:val="004425D4"/>
    <w:rsid w:val="00442C40"/>
    <w:rsid w:val="00443306"/>
    <w:rsid w:val="00443801"/>
    <w:rsid w:val="00443970"/>
    <w:rsid w:val="00443B7B"/>
    <w:rsid w:val="00444A70"/>
    <w:rsid w:val="00444B66"/>
    <w:rsid w:val="0044589A"/>
    <w:rsid w:val="00446F06"/>
    <w:rsid w:val="00447088"/>
    <w:rsid w:val="00447090"/>
    <w:rsid w:val="0044729A"/>
    <w:rsid w:val="004479CE"/>
    <w:rsid w:val="00447A59"/>
    <w:rsid w:val="00447DE8"/>
    <w:rsid w:val="00450121"/>
    <w:rsid w:val="0045013A"/>
    <w:rsid w:val="0045018D"/>
    <w:rsid w:val="004502A1"/>
    <w:rsid w:val="00450605"/>
    <w:rsid w:val="00451054"/>
    <w:rsid w:val="004515D2"/>
    <w:rsid w:val="0045161E"/>
    <w:rsid w:val="00451F1F"/>
    <w:rsid w:val="004520C0"/>
    <w:rsid w:val="00452150"/>
    <w:rsid w:val="00453F51"/>
    <w:rsid w:val="004548BF"/>
    <w:rsid w:val="004555A7"/>
    <w:rsid w:val="004556DA"/>
    <w:rsid w:val="004557EB"/>
    <w:rsid w:val="00455B04"/>
    <w:rsid w:val="00455E0F"/>
    <w:rsid w:val="00455F1D"/>
    <w:rsid w:val="00456AF1"/>
    <w:rsid w:val="0045742B"/>
    <w:rsid w:val="004579F6"/>
    <w:rsid w:val="00457CB3"/>
    <w:rsid w:val="00460445"/>
    <w:rsid w:val="0046053E"/>
    <w:rsid w:val="00460718"/>
    <w:rsid w:val="0046097A"/>
    <w:rsid w:val="00460D65"/>
    <w:rsid w:val="004612BD"/>
    <w:rsid w:val="0046156D"/>
    <w:rsid w:val="004616DC"/>
    <w:rsid w:val="0046189F"/>
    <w:rsid w:val="00461CFA"/>
    <w:rsid w:val="00461F49"/>
    <w:rsid w:val="004629BB"/>
    <w:rsid w:val="00462AF4"/>
    <w:rsid w:val="00462B52"/>
    <w:rsid w:val="00462C25"/>
    <w:rsid w:val="00462C89"/>
    <w:rsid w:val="00464F7B"/>
    <w:rsid w:val="00465384"/>
    <w:rsid w:val="004653D6"/>
    <w:rsid w:val="00465686"/>
    <w:rsid w:val="00465B59"/>
    <w:rsid w:val="00465E17"/>
    <w:rsid w:val="00466221"/>
    <w:rsid w:val="00466A56"/>
    <w:rsid w:val="00466CD6"/>
    <w:rsid w:val="00466D89"/>
    <w:rsid w:val="00466DE4"/>
    <w:rsid w:val="00467344"/>
    <w:rsid w:val="0046740A"/>
    <w:rsid w:val="0046741C"/>
    <w:rsid w:val="0046767C"/>
    <w:rsid w:val="00467DCA"/>
    <w:rsid w:val="00467DE2"/>
    <w:rsid w:val="00470ECF"/>
    <w:rsid w:val="0047240A"/>
    <w:rsid w:val="00472923"/>
    <w:rsid w:val="00472936"/>
    <w:rsid w:val="00472A73"/>
    <w:rsid w:val="00472AC3"/>
    <w:rsid w:val="00473373"/>
    <w:rsid w:val="004733E5"/>
    <w:rsid w:val="00473ACA"/>
    <w:rsid w:val="00473DEB"/>
    <w:rsid w:val="00474464"/>
    <w:rsid w:val="00474622"/>
    <w:rsid w:val="00474BE0"/>
    <w:rsid w:val="00474F28"/>
    <w:rsid w:val="004751BE"/>
    <w:rsid w:val="004751F7"/>
    <w:rsid w:val="00475AD7"/>
    <w:rsid w:val="00475C3A"/>
    <w:rsid w:val="00475C8F"/>
    <w:rsid w:val="00476CFE"/>
    <w:rsid w:val="00477964"/>
    <w:rsid w:val="00477D63"/>
    <w:rsid w:val="00477FB1"/>
    <w:rsid w:val="00480B58"/>
    <w:rsid w:val="00480EAF"/>
    <w:rsid w:val="00481389"/>
    <w:rsid w:val="0048195E"/>
    <w:rsid w:val="00482B57"/>
    <w:rsid w:val="00482E4F"/>
    <w:rsid w:val="00483194"/>
    <w:rsid w:val="00483253"/>
    <w:rsid w:val="00483B8E"/>
    <w:rsid w:val="00483DE4"/>
    <w:rsid w:val="00483F87"/>
    <w:rsid w:val="0048458B"/>
    <w:rsid w:val="00484734"/>
    <w:rsid w:val="00484889"/>
    <w:rsid w:val="00484B5C"/>
    <w:rsid w:val="00484DF3"/>
    <w:rsid w:val="00484F38"/>
    <w:rsid w:val="00485331"/>
    <w:rsid w:val="004853F6"/>
    <w:rsid w:val="004859C6"/>
    <w:rsid w:val="00485F82"/>
    <w:rsid w:val="004870E2"/>
    <w:rsid w:val="004871AA"/>
    <w:rsid w:val="004875C7"/>
    <w:rsid w:val="00487A63"/>
    <w:rsid w:val="00490C99"/>
    <w:rsid w:val="00491877"/>
    <w:rsid w:val="004920D7"/>
    <w:rsid w:val="00492281"/>
    <w:rsid w:val="004922D5"/>
    <w:rsid w:val="00492307"/>
    <w:rsid w:val="00492587"/>
    <w:rsid w:val="0049273E"/>
    <w:rsid w:val="00492AA0"/>
    <w:rsid w:val="00492DDD"/>
    <w:rsid w:val="0049305D"/>
    <w:rsid w:val="004935C1"/>
    <w:rsid w:val="004938C5"/>
    <w:rsid w:val="00493E92"/>
    <w:rsid w:val="0049498C"/>
    <w:rsid w:val="00494E13"/>
    <w:rsid w:val="00494F55"/>
    <w:rsid w:val="004953CA"/>
    <w:rsid w:val="00495609"/>
    <w:rsid w:val="00495F9F"/>
    <w:rsid w:val="00496197"/>
    <w:rsid w:val="004966D2"/>
    <w:rsid w:val="00497A01"/>
    <w:rsid w:val="004A0B39"/>
    <w:rsid w:val="004A0BF3"/>
    <w:rsid w:val="004A10E8"/>
    <w:rsid w:val="004A12F8"/>
    <w:rsid w:val="004A250C"/>
    <w:rsid w:val="004A2587"/>
    <w:rsid w:val="004A2D1B"/>
    <w:rsid w:val="004A2D8B"/>
    <w:rsid w:val="004A2DF0"/>
    <w:rsid w:val="004A30EB"/>
    <w:rsid w:val="004A45DC"/>
    <w:rsid w:val="004A4615"/>
    <w:rsid w:val="004A5BAC"/>
    <w:rsid w:val="004A5E93"/>
    <w:rsid w:val="004A611B"/>
    <w:rsid w:val="004A6530"/>
    <w:rsid w:val="004A6AF7"/>
    <w:rsid w:val="004A6D57"/>
    <w:rsid w:val="004A6F0D"/>
    <w:rsid w:val="004A7A9B"/>
    <w:rsid w:val="004B0517"/>
    <w:rsid w:val="004B0DC1"/>
    <w:rsid w:val="004B15D8"/>
    <w:rsid w:val="004B194D"/>
    <w:rsid w:val="004B1C26"/>
    <w:rsid w:val="004B23ED"/>
    <w:rsid w:val="004B2CFC"/>
    <w:rsid w:val="004B31AB"/>
    <w:rsid w:val="004B3468"/>
    <w:rsid w:val="004B39E8"/>
    <w:rsid w:val="004B3C39"/>
    <w:rsid w:val="004B450A"/>
    <w:rsid w:val="004B45EB"/>
    <w:rsid w:val="004B4FA9"/>
    <w:rsid w:val="004B5466"/>
    <w:rsid w:val="004B5847"/>
    <w:rsid w:val="004B5B68"/>
    <w:rsid w:val="004B63E1"/>
    <w:rsid w:val="004B65AB"/>
    <w:rsid w:val="004B66BF"/>
    <w:rsid w:val="004B68CD"/>
    <w:rsid w:val="004B6DE4"/>
    <w:rsid w:val="004B6F31"/>
    <w:rsid w:val="004B763B"/>
    <w:rsid w:val="004B7AD6"/>
    <w:rsid w:val="004B7C66"/>
    <w:rsid w:val="004C0B2B"/>
    <w:rsid w:val="004C12FD"/>
    <w:rsid w:val="004C1372"/>
    <w:rsid w:val="004C1842"/>
    <w:rsid w:val="004C2041"/>
    <w:rsid w:val="004C2073"/>
    <w:rsid w:val="004C24A3"/>
    <w:rsid w:val="004C2880"/>
    <w:rsid w:val="004C38CA"/>
    <w:rsid w:val="004C4198"/>
    <w:rsid w:val="004C47A6"/>
    <w:rsid w:val="004C4E18"/>
    <w:rsid w:val="004C543F"/>
    <w:rsid w:val="004C55A5"/>
    <w:rsid w:val="004C5F2C"/>
    <w:rsid w:val="004C6259"/>
    <w:rsid w:val="004C66F7"/>
    <w:rsid w:val="004C6B02"/>
    <w:rsid w:val="004C74E7"/>
    <w:rsid w:val="004C7A8E"/>
    <w:rsid w:val="004C7D0E"/>
    <w:rsid w:val="004D087D"/>
    <w:rsid w:val="004D1503"/>
    <w:rsid w:val="004D162A"/>
    <w:rsid w:val="004D2272"/>
    <w:rsid w:val="004D238F"/>
    <w:rsid w:val="004D255E"/>
    <w:rsid w:val="004D26E6"/>
    <w:rsid w:val="004D2770"/>
    <w:rsid w:val="004D2ADB"/>
    <w:rsid w:val="004D2C13"/>
    <w:rsid w:val="004D2D5C"/>
    <w:rsid w:val="004D3303"/>
    <w:rsid w:val="004D456F"/>
    <w:rsid w:val="004D4AA8"/>
    <w:rsid w:val="004D5348"/>
    <w:rsid w:val="004D57E5"/>
    <w:rsid w:val="004D5EB6"/>
    <w:rsid w:val="004D6609"/>
    <w:rsid w:val="004D67FC"/>
    <w:rsid w:val="004D6FEB"/>
    <w:rsid w:val="004D7C45"/>
    <w:rsid w:val="004E0472"/>
    <w:rsid w:val="004E0C04"/>
    <w:rsid w:val="004E1A32"/>
    <w:rsid w:val="004E1F62"/>
    <w:rsid w:val="004E2F29"/>
    <w:rsid w:val="004E2FD9"/>
    <w:rsid w:val="004E31EC"/>
    <w:rsid w:val="004E372E"/>
    <w:rsid w:val="004E4112"/>
    <w:rsid w:val="004E4381"/>
    <w:rsid w:val="004E4853"/>
    <w:rsid w:val="004E54A6"/>
    <w:rsid w:val="004E5C1A"/>
    <w:rsid w:val="004E64FE"/>
    <w:rsid w:val="004E6A73"/>
    <w:rsid w:val="004E6E83"/>
    <w:rsid w:val="004E748D"/>
    <w:rsid w:val="004E74EA"/>
    <w:rsid w:val="004E7D48"/>
    <w:rsid w:val="004F048D"/>
    <w:rsid w:val="004F051F"/>
    <w:rsid w:val="004F07D8"/>
    <w:rsid w:val="004F0B5B"/>
    <w:rsid w:val="004F0BA1"/>
    <w:rsid w:val="004F0DCE"/>
    <w:rsid w:val="004F0DEF"/>
    <w:rsid w:val="004F1263"/>
    <w:rsid w:val="004F1470"/>
    <w:rsid w:val="004F217C"/>
    <w:rsid w:val="004F2645"/>
    <w:rsid w:val="004F2755"/>
    <w:rsid w:val="004F28F8"/>
    <w:rsid w:val="004F29E7"/>
    <w:rsid w:val="004F2F3F"/>
    <w:rsid w:val="004F33DA"/>
    <w:rsid w:val="004F36E4"/>
    <w:rsid w:val="004F3733"/>
    <w:rsid w:val="004F383A"/>
    <w:rsid w:val="004F3CEA"/>
    <w:rsid w:val="004F3E70"/>
    <w:rsid w:val="004F40C7"/>
    <w:rsid w:val="004F4AFB"/>
    <w:rsid w:val="004F502D"/>
    <w:rsid w:val="004F5153"/>
    <w:rsid w:val="004F5652"/>
    <w:rsid w:val="004F6324"/>
    <w:rsid w:val="004F6DE6"/>
    <w:rsid w:val="004F73F4"/>
    <w:rsid w:val="004F75CE"/>
    <w:rsid w:val="004F7A34"/>
    <w:rsid w:val="005004B4"/>
    <w:rsid w:val="00501245"/>
    <w:rsid w:val="0050162D"/>
    <w:rsid w:val="00502A4A"/>
    <w:rsid w:val="00502C4B"/>
    <w:rsid w:val="00502FEC"/>
    <w:rsid w:val="005034F0"/>
    <w:rsid w:val="00503C7F"/>
    <w:rsid w:val="00504BED"/>
    <w:rsid w:val="00506094"/>
    <w:rsid w:val="00506186"/>
    <w:rsid w:val="0050641A"/>
    <w:rsid w:val="0050681B"/>
    <w:rsid w:val="005077C8"/>
    <w:rsid w:val="00507B08"/>
    <w:rsid w:val="00507FE3"/>
    <w:rsid w:val="00510559"/>
    <w:rsid w:val="00510577"/>
    <w:rsid w:val="00510701"/>
    <w:rsid w:val="00510DBB"/>
    <w:rsid w:val="005110D7"/>
    <w:rsid w:val="005115F1"/>
    <w:rsid w:val="00511AE3"/>
    <w:rsid w:val="0051249D"/>
    <w:rsid w:val="00512633"/>
    <w:rsid w:val="005126A1"/>
    <w:rsid w:val="00512997"/>
    <w:rsid w:val="00512C0E"/>
    <w:rsid w:val="00513227"/>
    <w:rsid w:val="005132C4"/>
    <w:rsid w:val="00513537"/>
    <w:rsid w:val="0051444D"/>
    <w:rsid w:val="005144B2"/>
    <w:rsid w:val="00514575"/>
    <w:rsid w:val="00515EAA"/>
    <w:rsid w:val="0051635D"/>
    <w:rsid w:val="005169F7"/>
    <w:rsid w:val="00516EBE"/>
    <w:rsid w:val="00517AE7"/>
    <w:rsid w:val="005205E5"/>
    <w:rsid w:val="00520AB1"/>
    <w:rsid w:val="00520B23"/>
    <w:rsid w:val="00520D50"/>
    <w:rsid w:val="0052102C"/>
    <w:rsid w:val="005212F1"/>
    <w:rsid w:val="00521802"/>
    <w:rsid w:val="005218E0"/>
    <w:rsid w:val="00521CD6"/>
    <w:rsid w:val="00522063"/>
    <w:rsid w:val="0052229F"/>
    <w:rsid w:val="005222EE"/>
    <w:rsid w:val="00522C49"/>
    <w:rsid w:val="00523154"/>
    <w:rsid w:val="00523337"/>
    <w:rsid w:val="005239BF"/>
    <w:rsid w:val="00523BE4"/>
    <w:rsid w:val="00523D69"/>
    <w:rsid w:val="005247BF"/>
    <w:rsid w:val="00524F0B"/>
    <w:rsid w:val="005251CD"/>
    <w:rsid w:val="0052526A"/>
    <w:rsid w:val="00525D8A"/>
    <w:rsid w:val="00526CE0"/>
    <w:rsid w:val="00527870"/>
    <w:rsid w:val="00527B48"/>
    <w:rsid w:val="0053065A"/>
    <w:rsid w:val="0053075E"/>
    <w:rsid w:val="0053112C"/>
    <w:rsid w:val="005318C0"/>
    <w:rsid w:val="0053197A"/>
    <w:rsid w:val="0053197D"/>
    <w:rsid w:val="005319A9"/>
    <w:rsid w:val="00532332"/>
    <w:rsid w:val="0053248B"/>
    <w:rsid w:val="005329D4"/>
    <w:rsid w:val="005332EA"/>
    <w:rsid w:val="00533E35"/>
    <w:rsid w:val="00534934"/>
    <w:rsid w:val="00534A21"/>
    <w:rsid w:val="00535A67"/>
    <w:rsid w:val="00535D18"/>
    <w:rsid w:val="00536162"/>
    <w:rsid w:val="0053632F"/>
    <w:rsid w:val="005367BD"/>
    <w:rsid w:val="005377D4"/>
    <w:rsid w:val="00537A67"/>
    <w:rsid w:val="00537E4A"/>
    <w:rsid w:val="005405E2"/>
    <w:rsid w:val="005407C1"/>
    <w:rsid w:val="00540AE6"/>
    <w:rsid w:val="005414F8"/>
    <w:rsid w:val="005415E4"/>
    <w:rsid w:val="005416FF"/>
    <w:rsid w:val="00541A16"/>
    <w:rsid w:val="00541EBC"/>
    <w:rsid w:val="00542385"/>
    <w:rsid w:val="005427A4"/>
    <w:rsid w:val="00542FFF"/>
    <w:rsid w:val="005449D3"/>
    <w:rsid w:val="00544A2B"/>
    <w:rsid w:val="00544E6A"/>
    <w:rsid w:val="005450A6"/>
    <w:rsid w:val="00545C61"/>
    <w:rsid w:val="00545F41"/>
    <w:rsid w:val="00546529"/>
    <w:rsid w:val="0054685B"/>
    <w:rsid w:val="00546A7F"/>
    <w:rsid w:val="00547AA0"/>
    <w:rsid w:val="00547AB8"/>
    <w:rsid w:val="00547D73"/>
    <w:rsid w:val="00547D8E"/>
    <w:rsid w:val="00550691"/>
    <w:rsid w:val="005508DE"/>
    <w:rsid w:val="005515BA"/>
    <w:rsid w:val="00551716"/>
    <w:rsid w:val="00551B2F"/>
    <w:rsid w:val="0055208C"/>
    <w:rsid w:val="005523B2"/>
    <w:rsid w:val="005523CF"/>
    <w:rsid w:val="0055244E"/>
    <w:rsid w:val="00552CB8"/>
    <w:rsid w:val="00553346"/>
    <w:rsid w:val="00554863"/>
    <w:rsid w:val="00555225"/>
    <w:rsid w:val="00555A06"/>
    <w:rsid w:val="00555CE9"/>
    <w:rsid w:val="00556141"/>
    <w:rsid w:val="0055679D"/>
    <w:rsid w:val="00556AF7"/>
    <w:rsid w:val="00560018"/>
    <w:rsid w:val="00560130"/>
    <w:rsid w:val="00560A1B"/>
    <w:rsid w:val="00560CC9"/>
    <w:rsid w:val="00560EE5"/>
    <w:rsid w:val="00560FE1"/>
    <w:rsid w:val="005617DE"/>
    <w:rsid w:val="00563300"/>
    <w:rsid w:val="00563FEC"/>
    <w:rsid w:val="00564139"/>
    <w:rsid w:val="00564792"/>
    <w:rsid w:val="00564853"/>
    <w:rsid w:val="00564966"/>
    <w:rsid w:val="00564BFC"/>
    <w:rsid w:val="00564EAD"/>
    <w:rsid w:val="005653A9"/>
    <w:rsid w:val="00565812"/>
    <w:rsid w:val="00565A93"/>
    <w:rsid w:val="00565FFE"/>
    <w:rsid w:val="005665A5"/>
    <w:rsid w:val="00566EA5"/>
    <w:rsid w:val="00567018"/>
    <w:rsid w:val="005678B5"/>
    <w:rsid w:val="00567D22"/>
    <w:rsid w:val="00570CD1"/>
    <w:rsid w:val="0057114D"/>
    <w:rsid w:val="00572A0C"/>
    <w:rsid w:val="00572E68"/>
    <w:rsid w:val="005738EA"/>
    <w:rsid w:val="005748BF"/>
    <w:rsid w:val="00574CC3"/>
    <w:rsid w:val="00575C4A"/>
    <w:rsid w:val="005767B6"/>
    <w:rsid w:val="00576BFC"/>
    <w:rsid w:val="00576F71"/>
    <w:rsid w:val="00577C0A"/>
    <w:rsid w:val="00577C4D"/>
    <w:rsid w:val="00577D79"/>
    <w:rsid w:val="00577F05"/>
    <w:rsid w:val="005806BA"/>
    <w:rsid w:val="00580707"/>
    <w:rsid w:val="0058075B"/>
    <w:rsid w:val="00580F34"/>
    <w:rsid w:val="00580FA8"/>
    <w:rsid w:val="0058166E"/>
    <w:rsid w:val="00582AF0"/>
    <w:rsid w:val="00582B0C"/>
    <w:rsid w:val="00583266"/>
    <w:rsid w:val="00583673"/>
    <w:rsid w:val="0058387E"/>
    <w:rsid w:val="00583B64"/>
    <w:rsid w:val="00583BBC"/>
    <w:rsid w:val="00584665"/>
    <w:rsid w:val="00584A6A"/>
    <w:rsid w:val="00585131"/>
    <w:rsid w:val="0058529A"/>
    <w:rsid w:val="005853B6"/>
    <w:rsid w:val="00585521"/>
    <w:rsid w:val="005858D7"/>
    <w:rsid w:val="00585E25"/>
    <w:rsid w:val="00586900"/>
    <w:rsid w:val="005877EA"/>
    <w:rsid w:val="00590248"/>
    <w:rsid w:val="00590260"/>
    <w:rsid w:val="00590EA7"/>
    <w:rsid w:val="005910A1"/>
    <w:rsid w:val="0059164A"/>
    <w:rsid w:val="00591808"/>
    <w:rsid w:val="00591ADE"/>
    <w:rsid w:val="00591C0E"/>
    <w:rsid w:val="005921E5"/>
    <w:rsid w:val="00592B1D"/>
    <w:rsid w:val="00593837"/>
    <w:rsid w:val="00593BFE"/>
    <w:rsid w:val="005942AE"/>
    <w:rsid w:val="005944A5"/>
    <w:rsid w:val="00594F1E"/>
    <w:rsid w:val="005953F7"/>
    <w:rsid w:val="005955DB"/>
    <w:rsid w:val="005959D9"/>
    <w:rsid w:val="00595D7A"/>
    <w:rsid w:val="00596C4A"/>
    <w:rsid w:val="00596D18"/>
    <w:rsid w:val="00596F90"/>
    <w:rsid w:val="00597024"/>
    <w:rsid w:val="00597410"/>
    <w:rsid w:val="005978F8"/>
    <w:rsid w:val="00597E32"/>
    <w:rsid w:val="00597ECC"/>
    <w:rsid w:val="005A0030"/>
    <w:rsid w:val="005A09D0"/>
    <w:rsid w:val="005A10B2"/>
    <w:rsid w:val="005A1682"/>
    <w:rsid w:val="005A19CB"/>
    <w:rsid w:val="005A24DD"/>
    <w:rsid w:val="005A2BA1"/>
    <w:rsid w:val="005A2CE6"/>
    <w:rsid w:val="005A2DBC"/>
    <w:rsid w:val="005A3386"/>
    <w:rsid w:val="005A3592"/>
    <w:rsid w:val="005A39A4"/>
    <w:rsid w:val="005A4419"/>
    <w:rsid w:val="005A4B7A"/>
    <w:rsid w:val="005A4F35"/>
    <w:rsid w:val="005A5189"/>
    <w:rsid w:val="005A57B0"/>
    <w:rsid w:val="005A5A76"/>
    <w:rsid w:val="005A5CF4"/>
    <w:rsid w:val="005A6A98"/>
    <w:rsid w:val="005A6D13"/>
    <w:rsid w:val="005A7AA2"/>
    <w:rsid w:val="005A7DC4"/>
    <w:rsid w:val="005A7E04"/>
    <w:rsid w:val="005B0CC4"/>
    <w:rsid w:val="005B1E34"/>
    <w:rsid w:val="005B22A5"/>
    <w:rsid w:val="005B2759"/>
    <w:rsid w:val="005B2D3B"/>
    <w:rsid w:val="005B2F1B"/>
    <w:rsid w:val="005B3FCB"/>
    <w:rsid w:val="005B4445"/>
    <w:rsid w:val="005B46C0"/>
    <w:rsid w:val="005B524B"/>
    <w:rsid w:val="005B55D4"/>
    <w:rsid w:val="005B59CB"/>
    <w:rsid w:val="005B5EAE"/>
    <w:rsid w:val="005B5ECE"/>
    <w:rsid w:val="005B6D4A"/>
    <w:rsid w:val="005B7171"/>
    <w:rsid w:val="005B71FD"/>
    <w:rsid w:val="005B7521"/>
    <w:rsid w:val="005B77C3"/>
    <w:rsid w:val="005B78E1"/>
    <w:rsid w:val="005B7ABB"/>
    <w:rsid w:val="005B7AEA"/>
    <w:rsid w:val="005B7C62"/>
    <w:rsid w:val="005B7F7E"/>
    <w:rsid w:val="005C0353"/>
    <w:rsid w:val="005C03D1"/>
    <w:rsid w:val="005C06FB"/>
    <w:rsid w:val="005C0BE9"/>
    <w:rsid w:val="005C0F52"/>
    <w:rsid w:val="005C0FF5"/>
    <w:rsid w:val="005C1949"/>
    <w:rsid w:val="005C1A45"/>
    <w:rsid w:val="005C1D3C"/>
    <w:rsid w:val="005C24C5"/>
    <w:rsid w:val="005C26F4"/>
    <w:rsid w:val="005C2A54"/>
    <w:rsid w:val="005C2FBD"/>
    <w:rsid w:val="005C35A4"/>
    <w:rsid w:val="005C37FA"/>
    <w:rsid w:val="005C49B3"/>
    <w:rsid w:val="005C4B8C"/>
    <w:rsid w:val="005C5083"/>
    <w:rsid w:val="005C5333"/>
    <w:rsid w:val="005C5437"/>
    <w:rsid w:val="005C63A4"/>
    <w:rsid w:val="005C648E"/>
    <w:rsid w:val="005C64DF"/>
    <w:rsid w:val="005C67CC"/>
    <w:rsid w:val="005C6B23"/>
    <w:rsid w:val="005C7A36"/>
    <w:rsid w:val="005C7CDE"/>
    <w:rsid w:val="005C7DA4"/>
    <w:rsid w:val="005D0165"/>
    <w:rsid w:val="005D0170"/>
    <w:rsid w:val="005D0EAE"/>
    <w:rsid w:val="005D0EC0"/>
    <w:rsid w:val="005D1408"/>
    <w:rsid w:val="005D1433"/>
    <w:rsid w:val="005D1C38"/>
    <w:rsid w:val="005D238D"/>
    <w:rsid w:val="005D31A7"/>
    <w:rsid w:val="005D34C8"/>
    <w:rsid w:val="005D3526"/>
    <w:rsid w:val="005D42C3"/>
    <w:rsid w:val="005D4B69"/>
    <w:rsid w:val="005D4C0E"/>
    <w:rsid w:val="005D4E5B"/>
    <w:rsid w:val="005D50F8"/>
    <w:rsid w:val="005D5248"/>
    <w:rsid w:val="005D558C"/>
    <w:rsid w:val="005D571F"/>
    <w:rsid w:val="005D5D8E"/>
    <w:rsid w:val="005D5EE8"/>
    <w:rsid w:val="005D72A8"/>
    <w:rsid w:val="005D74FC"/>
    <w:rsid w:val="005E0A4F"/>
    <w:rsid w:val="005E316A"/>
    <w:rsid w:val="005E31D7"/>
    <w:rsid w:val="005E3730"/>
    <w:rsid w:val="005E4094"/>
    <w:rsid w:val="005E426A"/>
    <w:rsid w:val="005E42A3"/>
    <w:rsid w:val="005E4F78"/>
    <w:rsid w:val="005E5C04"/>
    <w:rsid w:val="005E6099"/>
    <w:rsid w:val="005E614B"/>
    <w:rsid w:val="005E75C3"/>
    <w:rsid w:val="005E7F5C"/>
    <w:rsid w:val="005F0044"/>
    <w:rsid w:val="005F0099"/>
    <w:rsid w:val="005F014A"/>
    <w:rsid w:val="005F01A6"/>
    <w:rsid w:val="005F0394"/>
    <w:rsid w:val="005F0CB0"/>
    <w:rsid w:val="005F1133"/>
    <w:rsid w:val="005F1771"/>
    <w:rsid w:val="005F1FC4"/>
    <w:rsid w:val="005F251F"/>
    <w:rsid w:val="005F2C48"/>
    <w:rsid w:val="005F2EE7"/>
    <w:rsid w:val="005F3CE3"/>
    <w:rsid w:val="005F40C5"/>
    <w:rsid w:val="005F4382"/>
    <w:rsid w:val="005F43C0"/>
    <w:rsid w:val="005F46B8"/>
    <w:rsid w:val="005F4B0A"/>
    <w:rsid w:val="005F4ED8"/>
    <w:rsid w:val="005F5B59"/>
    <w:rsid w:val="005F6A2C"/>
    <w:rsid w:val="005F6B0E"/>
    <w:rsid w:val="005F7463"/>
    <w:rsid w:val="0060036B"/>
    <w:rsid w:val="00600B1E"/>
    <w:rsid w:val="00600BC6"/>
    <w:rsid w:val="00600D62"/>
    <w:rsid w:val="00600FD2"/>
    <w:rsid w:val="00601243"/>
    <w:rsid w:val="00602308"/>
    <w:rsid w:val="0060238D"/>
    <w:rsid w:val="006025C1"/>
    <w:rsid w:val="006031CB"/>
    <w:rsid w:val="00603BA5"/>
    <w:rsid w:val="0060409C"/>
    <w:rsid w:val="00604424"/>
    <w:rsid w:val="00605505"/>
    <w:rsid w:val="00605A78"/>
    <w:rsid w:val="00605DB6"/>
    <w:rsid w:val="00605EEC"/>
    <w:rsid w:val="006063F6"/>
    <w:rsid w:val="0060664F"/>
    <w:rsid w:val="006072EF"/>
    <w:rsid w:val="00607424"/>
    <w:rsid w:val="00607C07"/>
    <w:rsid w:val="0061039B"/>
    <w:rsid w:val="006105AC"/>
    <w:rsid w:val="00611712"/>
    <w:rsid w:val="00611FB9"/>
    <w:rsid w:val="00612307"/>
    <w:rsid w:val="0061241F"/>
    <w:rsid w:val="00612474"/>
    <w:rsid w:val="00612AEB"/>
    <w:rsid w:val="00612E54"/>
    <w:rsid w:val="00613CD1"/>
    <w:rsid w:val="006140CC"/>
    <w:rsid w:val="006140ED"/>
    <w:rsid w:val="00614182"/>
    <w:rsid w:val="006144A1"/>
    <w:rsid w:val="006145EA"/>
    <w:rsid w:val="00615226"/>
    <w:rsid w:val="0061522F"/>
    <w:rsid w:val="00615CBA"/>
    <w:rsid w:val="00616345"/>
    <w:rsid w:val="00616E3C"/>
    <w:rsid w:val="00616EE5"/>
    <w:rsid w:val="006177B3"/>
    <w:rsid w:val="00620189"/>
    <w:rsid w:val="00620670"/>
    <w:rsid w:val="00620DDA"/>
    <w:rsid w:val="00620F40"/>
    <w:rsid w:val="00620FA8"/>
    <w:rsid w:val="00621083"/>
    <w:rsid w:val="00621C9E"/>
    <w:rsid w:val="00621E22"/>
    <w:rsid w:val="00622040"/>
    <w:rsid w:val="00622057"/>
    <w:rsid w:val="006221E3"/>
    <w:rsid w:val="006224B5"/>
    <w:rsid w:val="00622A4C"/>
    <w:rsid w:val="00622F90"/>
    <w:rsid w:val="00623AD1"/>
    <w:rsid w:val="00624A19"/>
    <w:rsid w:val="00624A6B"/>
    <w:rsid w:val="00624F87"/>
    <w:rsid w:val="0062503A"/>
    <w:rsid w:val="006250F7"/>
    <w:rsid w:val="006254FC"/>
    <w:rsid w:val="00625617"/>
    <w:rsid w:val="00625DE6"/>
    <w:rsid w:val="0062607E"/>
    <w:rsid w:val="00626491"/>
    <w:rsid w:val="00626580"/>
    <w:rsid w:val="00626F91"/>
    <w:rsid w:val="006271FF"/>
    <w:rsid w:val="0062727D"/>
    <w:rsid w:val="006278C1"/>
    <w:rsid w:val="006278E0"/>
    <w:rsid w:val="00627BE5"/>
    <w:rsid w:val="00630302"/>
    <w:rsid w:val="00632777"/>
    <w:rsid w:val="006329EF"/>
    <w:rsid w:val="00632EF5"/>
    <w:rsid w:val="006334DA"/>
    <w:rsid w:val="00633EB4"/>
    <w:rsid w:val="006340C1"/>
    <w:rsid w:val="006343E9"/>
    <w:rsid w:val="0063523B"/>
    <w:rsid w:val="006357DE"/>
    <w:rsid w:val="00635A82"/>
    <w:rsid w:val="0063708B"/>
    <w:rsid w:val="006371E0"/>
    <w:rsid w:val="00637C7B"/>
    <w:rsid w:val="00640315"/>
    <w:rsid w:val="00640A49"/>
    <w:rsid w:val="00641966"/>
    <w:rsid w:val="00641C0C"/>
    <w:rsid w:val="0064263E"/>
    <w:rsid w:val="00642D7F"/>
    <w:rsid w:val="00642F1D"/>
    <w:rsid w:val="006430EF"/>
    <w:rsid w:val="00643481"/>
    <w:rsid w:val="00643840"/>
    <w:rsid w:val="0064474A"/>
    <w:rsid w:val="00644AE1"/>
    <w:rsid w:val="00644FA0"/>
    <w:rsid w:val="00645406"/>
    <w:rsid w:val="006458D6"/>
    <w:rsid w:val="006460B1"/>
    <w:rsid w:val="00646756"/>
    <w:rsid w:val="006467E7"/>
    <w:rsid w:val="006470EF"/>
    <w:rsid w:val="00647138"/>
    <w:rsid w:val="00647970"/>
    <w:rsid w:val="00650867"/>
    <w:rsid w:val="00650D9E"/>
    <w:rsid w:val="006517AE"/>
    <w:rsid w:val="00652015"/>
    <w:rsid w:val="00652164"/>
    <w:rsid w:val="0065291B"/>
    <w:rsid w:val="00652926"/>
    <w:rsid w:val="00652948"/>
    <w:rsid w:val="00653656"/>
    <w:rsid w:val="00653659"/>
    <w:rsid w:val="00653CDC"/>
    <w:rsid w:val="006548D0"/>
    <w:rsid w:val="00654BFF"/>
    <w:rsid w:val="00654C5E"/>
    <w:rsid w:val="006553FE"/>
    <w:rsid w:val="0065626B"/>
    <w:rsid w:val="0065633C"/>
    <w:rsid w:val="00657779"/>
    <w:rsid w:val="006577B3"/>
    <w:rsid w:val="00657BC5"/>
    <w:rsid w:val="006602C3"/>
    <w:rsid w:val="006602D0"/>
    <w:rsid w:val="0066075A"/>
    <w:rsid w:val="00660DD3"/>
    <w:rsid w:val="006615F3"/>
    <w:rsid w:val="00661BA8"/>
    <w:rsid w:val="00661F1F"/>
    <w:rsid w:val="00662372"/>
    <w:rsid w:val="0066249C"/>
    <w:rsid w:val="006625BD"/>
    <w:rsid w:val="00662675"/>
    <w:rsid w:val="00662A0B"/>
    <w:rsid w:val="00663101"/>
    <w:rsid w:val="006636E0"/>
    <w:rsid w:val="006637B5"/>
    <w:rsid w:val="006643CE"/>
    <w:rsid w:val="00664870"/>
    <w:rsid w:val="00664B0B"/>
    <w:rsid w:val="006657BF"/>
    <w:rsid w:val="006666DC"/>
    <w:rsid w:val="00667154"/>
    <w:rsid w:val="006676B1"/>
    <w:rsid w:val="00667B59"/>
    <w:rsid w:val="006707AF"/>
    <w:rsid w:val="00670E1F"/>
    <w:rsid w:val="0067142D"/>
    <w:rsid w:val="00671A11"/>
    <w:rsid w:val="00671A76"/>
    <w:rsid w:val="006724E2"/>
    <w:rsid w:val="00672999"/>
    <w:rsid w:val="00672E97"/>
    <w:rsid w:val="00672F1E"/>
    <w:rsid w:val="00672F4F"/>
    <w:rsid w:val="0067301F"/>
    <w:rsid w:val="00673470"/>
    <w:rsid w:val="00673672"/>
    <w:rsid w:val="00673A5A"/>
    <w:rsid w:val="00673D4E"/>
    <w:rsid w:val="006744CB"/>
    <w:rsid w:val="006749F0"/>
    <w:rsid w:val="00674ED4"/>
    <w:rsid w:val="006755CB"/>
    <w:rsid w:val="006766AD"/>
    <w:rsid w:val="00676C8F"/>
    <w:rsid w:val="00676D2A"/>
    <w:rsid w:val="00677015"/>
    <w:rsid w:val="00677A9A"/>
    <w:rsid w:val="0068028D"/>
    <w:rsid w:val="0068062A"/>
    <w:rsid w:val="00680AE1"/>
    <w:rsid w:val="00680D5B"/>
    <w:rsid w:val="006811D1"/>
    <w:rsid w:val="006811F2"/>
    <w:rsid w:val="006823F8"/>
    <w:rsid w:val="00682A73"/>
    <w:rsid w:val="00682C06"/>
    <w:rsid w:val="00683382"/>
    <w:rsid w:val="00683AC4"/>
    <w:rsid w:val="0068421B"/>
    <w:rsid w:val="0068497E"/>
    <w:rsid w:val="00684D4B"/>
    <w:rsid w:val="00684E83"/>
    <w:rsid w:val="0068558F"/>
    <w:rsid w:val="00685995"/>
    <w:rsid w:val="00685C57"/>
    <w:rsid w:val="00685D9F"/>
    <w:rsid w:val="006869DA"/>
    <w:rsid w:val="00686CA2"/>
    <w:rsid w:val="00686D25"/>
    <w:rsid w:val="0068772B"/>
    <w:rsid w:val="00690128"/>
    <w:rsid w:val="0069042E"/>
    <w:rsid w:val="00690701"/>
    <w:rsid w:val="0069077B"/>
    <w:rsid w:val="00691BC8"/>
    <w:rsid w:val="00691C70"/>
    <w:rsid w:val="00691FF8"/>
    <w:rsid w:val="00692508"/>
    <w:rsid w:val="00692E99"/>
    <w:rsid w:val="00693D2A"/>
    <w:rsid w:val="00693F6F"/>
    <w:rsid w:val="0069407F"/>
    <w:rsid w:val="00694D17"/>
    <w:rsid w:val="00695E4A"/>
    <w:rsid w:val="0069602F"/>
    <w:rsid w:val="0069626E"/>
    <w:rsid w:val="006962D4"/>
    <w:rsid w:val="0069655B"/>
    <w:rsid w:val="00696E9C"/>
    <w:rsid w:val="00697527"/>
    <w:rsid w:val="006A153B"/>
    <w:rsid w:val="006A1870"/>
    <w:rsid w:val="006A2028"/>
    <w:rsid w:val="006A20F4"/>
    <w:rsid w:val="006A264A"/>
    <w:rsid w:val="006A2A94"/>
    <w:rsid w:val="006A2CCD"/>
    <w:rsid w:val="006A3130"/>
    <w:rsid w:val="006A49A5"/>
    <w:rsid w:val="006A4AA9"/>
    <w:rsid w:val="006A501C"/>
    <w:rsid w:val="006A52E3"/>
    <w:rsid w:val="006A541C"/>
    <w:rsid w:val="006A58F3"/>
    <w:rsid w:val="006A6197"/>
    <w:rsid w:val="006A658A"/>
    <w:rsid w:val="006A6AAF"/>
    <w:rsid w:val="006A6C09"/>
    <w:rsid w:val="006A6DB5"/>
    <w:rsid w:val="006A6F3C"/>
    <w:rsid w:val="006A70CB"/>
    <w:rsid w:val="006A74E8"/>
    <w:rsid w:val="006A7CDA"/>
    <w:rsid w:val="006B004D"/>
    <w:rsid w:val="006B052E"/>
    <w:rsid w:val="006B1D02"/>
    <w:rsid w:val="006B24CC"/>
    <w:rsid w:val="006B26DE"/>
    <w:rsid w:val="006B3EA3"/>
    <w:rsid w:val="006B3FED"/>
    <w:rsid w:val="006B4506"/>
    <w:rsid w:val="006B478A"/>
    <w:rsid w:val="006B4F90"/>
    <w:rsid w:val="006B5312"/>
    <w:rsid w:val="006B5407"/>
    <w:rsid w:val="006B5764"/>
    <w:rsid w:val="006B5832"/>
    <w:rsid w:val="006B5A9D"/>
    <w:rsid w:val="006B6016"/>
    <w:rsid w:val="006B66B0"/>
    <w:rsid w:val="006B6C58"/>
    <w:rsid w:val="006B6FC5"/>
    <w:rsid w:val="006C07A0"/>
    <w:rsid w:val="006C0B88"/>
    <w:rsid w:val="006C16A8"/>
    <w:rsid w:val="006C213D"/>
    <w:rsid w:val="006C2310"/>
    <w:rsid w:val="006C25FF"/>
    <w:rsid w:val="006C339C"/>
    <w:rsid w:val="006C3809"/>
    <w:rsid w:val="006C3840"/>
    <w:rsid w:val="006C3EFD"/>
    <w:rsid w:val="006C41A0"/>
    <w:rsid w:val="006C457B"/>
    <w:rsid w:val="006C4623"/>
    <w:rsid w:val="006C4BEA"/>
    <w:rsid w:val="006C541D"/>
    <w:rsid w:val="006C558F"/>
    <w:rsid w:val="006C5CB2"/>
    <w:rsid w:val="006C5D12"/>
    <w:rsid w:val="006C5D2D"/>
    <w:rsid w:val="006C6DA8"/>
    <w:rsid w:val="006C6E10"/>
    <w:rsid w:val="006C70F1"/>
    <w:rsid w:val="006C7671"/>
    <w:rsid w:val="006C7737"/>
    <w:rsid w:val="006C795F"/>
    <w:rsid w:val="006C7CEB"/>
    <w:rsid w:val="006D0177"/>
    <w:rsid w:val="006D020F"/>
    <w:rsid w:val="006D0E84"/>
    <w:rsid w:val="006D11C5"/>
    <w:rsid w:val="006D1335"/>
    <w:rsid w:val="006D1D41"/>
    <w:rsid w:val="006D26D8"/>
    <w:rsid w:val="006D2A44"/>
    <w:rsid w:val="006D30C0"/>
    <w:rsid w:val="006D3A9A"/>
    <w:rsid w:val="006D3C61"/>
    <w:rsid w:val="006D426D"/>
    <w:rsid w:val="006D455D"/>
    <w:rsid w:val="006D4A86"/>
    <w:rsid w:val="006D4E10"/>
    <w:rsid w:val="006D5108"/>
    <w:rsid w:val="006D6F12"/>
    <w:rsid w:val="006D6F93"/>
    <w:rsid w:val="006D797E"/>
    <w:rsid w:val="006E0041"/>
    <w:rsid w:val="006E0ED7"/>
    <w:rsid w:val="006E0ED8"/>
    <w:rsid w:val="006E0FCE"/>
    <w:rsid w:val="006E106F"/>
    <w:rsid w:val="006E10D6"/>
    <w:rsid w:val="006E120A"/>
    <w:rsid w:val="006E189E"/>
    <w:rsid w:val="006E2135"/>
    <w:rsid w:val="006E21A2"/>
    <w:rsid w:val="006E2221"/>
    <w:rsid w:val="006E248D"/>
    <w:rsid w:val="006E26B5"/>
    <w:rsid w:val="006E27C4"/>
    <w:rsid w:val="006E33E0"/>
    <w:rsid w:val="006E3B9A"/>
    <w:rsid w:val="006E447F"/>
    <w:rsid w:val="006E47DA"/>
    <w:rsid w:val="006E4974"/>
    <w:rsid w:val="006E4CA4"/>
    <w:rsid w:val="006E5050"/>
    <w:rsid w:val="006E60B7"/>
    <w:rsid w:val="006E6399"/>
    <w:rsid w:val="006E68FE"/>
    <w:rsid w:val="006E6915"/>
    <w:rsid w:val="006E69FF"/>
    <w:rsid w:val="006E6E95"/>
    <w:rsid w:val="006E7430"/>
    <w:rsid w:val="006E745B"/>
    <w:rsid w:val="006E7B82"/>
    <w:rsid w:val="006E7B86"/>
    <w:rsid w:val="006E7D03"/>
    <w:rsid w:val="006E7E01"/>
    <w:rsid w:val="006F05F3"/>
    <w:rsid w:val="006F0BC5"/>
    <w:rsid w:val="006F0EAA"/>
    <w:rsid w:val="006F13F0"/>
    <w:rsid w:val="006F19FF"/>
    <w:rsid w:val="006F289C"/>
    <w:rsid w:val="006F4042"/>
    <w:rsid w:val="006F4AAE"/>
    <w:rsid w:val="006F5382"/>
    <w:rsid w:val="006F59E6"/>
    <w:rsid w:val="006F5CD8"/>
    <w:rsid w:val="006F6648"/>
    <w:rsid w:val="006F6E01"/>
    <w:rsid w:val="006F75CC"/>
    <w:rsid w:val="0070008E"/>
    <w:rsid w:val="007003D1"/>
    <w:rsid w:val="0070063E"/>
    <w:rsid w:val="00700B41"/>
    <w:rsid w:val="00700C99"/>
    <w:rsid w:val="007010CB"/>
    <w:rsid w:val="00701BEE"/>
    <w:rsid w:val="00701CB5"/>
    <w:rsid w:val="00701CF4"/>
    <w:rsid w:val="00701FB0"/>
    <w:rsid w:val="00702FB3"/>
    <w:rsid w:val="00703683"/>
    <w:rsid w:val="00703863"/>
    <w:rsid w:val="00703BA7"/>
    <w:rsid w:val="00704438"/>
    <w:rsid w:val="00704BB3"/>
    <w:rsid w:val="00704D6E"/>
    <w:rsid w:val="00705731"/>
    <w:rsid w:val="00705DA2"/>
    <w:rsid w:val="0070602D"/>
    <w:rsid w:val="00706207"/>
    <w:rsid w:val="00707E64"/>
    <w:rsid w:val="007130B1"/>
    <w:rsid w:val="00713CBB"/>
    <w:rsid w:val="0071417F"/>
    <w:rsid w:val="007149AA"/>
    <w:rsid w:val="00714AE0"/>
    <w:rsid w:val="00714F97"/>
    <w:rsid w:val="007155AC"/>
    <w:rsid w:val="00715ADB"/>
    <w:rsid w:val="00715B5C"/>
    <w:rsid w:val="00715ED3"/>
    <w:rsid w:val="00716642"/>
    <w:rsid w:val="00716725"/>
    <w:rsid w:val="0071693E"/>
    <w:rsid w:val="00716A8A"/>
    <w:rsid w:val="00716C35"/>
    <w:rsid w:val="00717600"/>
    <w:rsid w:val="007177B7"/>
    <w:rsid w:val="007178B3"/>
    <w:rsid w:val="0071798C"/>
    <w:rsid w:val="00717B54"/>
    <w:rsid w:val="007206F4"/>
    <w:rsid w:val="00720F86"/>
    <w:rsid w:val="007212D9"/>
    <w:rsid w:val="00721A2D"/>
    <w:rsid w:val="00722AAD"/>
    <w:rsid w:val="00722F1C"/>
    <w:rsid w:val="00724251"/>
    <w:rsid w:val="00724D9D"/>
    <w:rsid w:val="007263CC"/>
    <w:rsid w:val="00726717"/>
    <w:rsid w:val="007267A0"/>
    <w:rsid w:val="007267FA"/>
    <w:rsid w:val="0072697B"/>
    <w:rsid w:val="0072702D"/>
    <w:rsid w:val="007274DA"/>
    <w:rsid w:val="00727579"/>
    <w:rsid w:val="00727AE1"/>
    <w:rsid w:val="00730EEC"/>
    <w:rsid w:val="0073147E"/>
    <w:rsid w:val="0073196D"/>
    <w:rsid w:val="0073269B"/>
    <w:rsid w:val="00732DFA"/>
    <w:rsid w:val="00733E53"/>
    <w:rsid w:val="007341DD"/>
    <w:rsid w:val="0073479A"/>
    <w:rsid w:val="00734B0A"/>
    <w:rsid w:val="00735435"/>
    <w:rsid w:val="00736387"/>
    <w:rsid w:val="0073657B"/>
    <w:rsid w:val="007368E9"/>
    <w:rsid w:val="00736DF2"/>
    <w:rsid w:val="00736E36"/>
    <w:rsid w:val="0074067B"/>
    <w:rsid w:val="007406E7"/>
    <w:rsid w:val="00741310"/>
    <w:rsid w:val="00741482"/>
    <w:rsid w:val="00741B6C"/>
    <w:rsid w:val="00742760"/>
    <w:rsid w:val="0074398E"/>
    <w:rsid w:val="00743E06"/>
    <w:rsid w:val="00743E42"/>
    <w:rsid w:val="0074411D"/>
    <w:rsid w:val="00744D45"/>
    <w:rsid w:val="0074616B"/>
    <w:rsid w:val="007466C4"/>
    <w:rsid w:val="0074694A"/>
    <w:rsid w:val="00746F7F"/>
    <w:rsid w:val="0074789F"/>
    <w:rsid w:val="007479A6"/>
    <w:rsid w:val="00747C3B"/>
    <w:rsid w:val="00747DE4"/>
    <w:rsid w:val="007500A7"/>
    <w:rsid w:val="00750F03"/>
    <w:rsid w:val="00751166"/>
    <w:rsid w:val="00752180"/>
    <w:rsid w:val="007525A3"/>
    <w:rsid w:val="0075290B"/>
    <w:rsid w:val="00752B2B"/>
    <w:rsid w:val="00753068"/>
    <w:rsid w:val="00753BD6"/>
    <w:rsid w:val="00753EE2"/>
    <w:rsid w:val="00753FC3"/>
    <w:rsid w:val="00755C53"/>
    <w:rsid w:val="00755D28"/>
    <w:rsid w:val="00756901"/>
    <w:rsid w:val="00756A55"/>
    <w:rsid w:val="00756D25"/>
    <w:rsid w:val="0075758D"/>
    <w:rsid w:val="00757D3B"/>
    <w:rsid w:val="00757E80"/>
    <w:rsid w:val="007600B8"/>
    <w:rsid w:val="00760455"/>
    <w:rsid w:val="00761E1E"/>
    <w:rsid w:val="00761F9B"/>
    <w:rsid w:val="00762200"/>
    <w:rsid w:val="00762A01"/>
    <w:rsid w:val="00762A3D"/>
    <w:rsid w:val="00762E56"/>
    <w:rsid w:val="007631B8"/>
    <w:rsid w:val="007632F5"/>
    <w:rsid w:val="007639FA"/>
    <w:rsid w:val="00763E19"/>
    <w:rsid w:val="0076423E"/>
    <w:rsid w:val="007642F0"/>
    <w:rsid w:val="0076446C"/>
    <w:rsid w:val="007648BF"/>
    <w:rsid w:val="00764AAD"/>
    <w:rsid w:val="00764B0D"/>
    <w:rsid w:val="00765052"/>
    <w:rsid w:val="00766D66"/>
    <w:rsid w:val="00767154"/>
    <w:rsid w:val="007672EF"/>
    <w:rsid w:val="007675CC"/>
    <w:rsid w:val="007677DF"/>
    <w:rsid w:val="00770432"/>
    <w:rsid w:val="00770754"/>
    <w:rsid w:val="00770C77"/>
    <w:rsid w:val="00771219"/>
    <w:rsid w:val="007715CB"/>
    <w:rsid w:val="0077194E"/>
    <w:rsid w:val="00771F19"/>
    <w:rsid w:val="00771F4B"/>
    <w:rsid w:val="00772ACF"/>
    <w:rsid w:val="00773173"/>
    <w:rsid w:val="007735B5"/>
    <w:rsid w:val="007738A2"/>
    <w:rsid w:val="00773A8A"/>
    <w:rsid w:val="00773D5B"/>
    <w:rsid w:val="0077451D"/>
    <w:rsid w:val="007745E1"/>
    <w:rsid w:val="00774A29"/>
    <w:rsid w:val="00775896"/>
    <w:rsid w:val="00775A73"/>
    <w:rsid w:val="007767EE"/>
    <w:rsid w:val="007768E9"/>
    <w:rsid w:val="007771BF"/>
    <w:rsid w:val="007778B5"/>
    <w:rsid w:val="00777E3A"/>
    <w:rsid w:val="007800D0"/>
    <w:rsid w:val="007808B5"/>
    <w:rsid w:val="00780D39"/>
    <w:rsid w:val="007812CB"/>
    <w:rsid w:val="0078177D"/>
    <w:rsid w:val="00781E40"/>
    <w:rsid w:val="0078224A"/>
    <w:rsid w:val="00782CD5"/>
    <w:rsid w:val="00782DAB"/>
    <w:rsid w:val="00782FFF"/>
    <w:rsid w:val="00783058"/>
    <w:rsid w:val="00784008"/>
    <w:rsid w:val="00785C4E"/>
    <w:rsid w:val="00785D3B"/>
    <w:rsid w:val="00786221"/>
    <w:rsid w:val="007865F9"/>
    <w:rsid w:val="00787379"/>
    <w:rsid w:val="00787584"/>
    <w:rsid w:val="00787695"/>
    <w:rsid w:val="007876E4"/>
    <w:rsid w:val="00787710"/>
    <w:rsid w:val="007909F2"/>
    <w:rsid w:val="00790A38"/>
    <w:rsid w:val="00791D65"/>
    <w:rsid w:val="00791F2F"/>
    <w:rsid w:val="007922EB"/>
    <w:rsid w:val="007928D8"/>
    <w:rsid w:val="007934BF"/>
    <w:rsid w:val="007934F2"/>
    <w:rsid w:val="0079384F"/>
    <w:rsid w:val="00793BB9"/>
    <w:rsid w:val="00793CC1"/>
    <w:rsid w:val="007949BD"/>
    <w:rsid w:val="00794F3B"/>
    <w:rsid w:val="00794FB6"/>
    <w:rsid w:val="007959F7"/>
    <w:rsid w:val="00796AC7"/>
    <w:rsid w:val="007970F0"/>
    <w:rsid w:val="00797246"/>
    <w:rsid w:val="00797B73"/>
    <w:rsid w:val="007A02D4"/>
    <w:rsid w:val="007A0F0B"/>
    <w:rsid w:val="007A118B"/>
    <w:rsid w:val="007A1B57"/>
    <w:rsid w:val="007A1FEE"/>
    <w:rsid w:val="007A2531"/>
    <w:rsid w:val="007A328E"/>
    <w:rsid w:val="007A34BC"/>
    <w:rsid w:val="007A37E7"/>
    <w:rsid w:val="007A3C6C"/>
    <w:rsid w:val="007A429C"/>
    <w:rsid w:val="007A4791"/>
    <w:rsid w:val="007A5800"/>
    <w:rsid w:val="007A69B5"/>
    <w:rsid w:val="007A71E6"/>
    <w:rsid w:val="007A7A57"/>
    <w:rsid w:val="007A7CDA"/>
    <w:rsid w:val="007B0BBC"/>
    <w:rsid w:val="007B0D2D"/>
    <w:rsid w:val="007B1572"/>
    <w:rsid w:val="007B17FC"/>
    <w:rsid w:val="007B19A5"/>
    <w:rsid w:val="007B21E7"/>
    <w:rsid w:val="007B2645"/>
    <w:rsid w:val="007B2931"/>
    <w:rsid w:val="007B5322"/>
    <w:rsid w:val="007B5328"/>
    <w:rsid w:val="007B540B"/>
    <w:rsid w:val="007B54D4"/>
    <w:rsid w:val="007B555D"/>
    <w:rsid w:val="007B564E"/>
    <w:rsid w:val="007B58D0"/>
    <w:rsid w:val="007B59EC"/>
    <w:rsid w:val="007B5D16"/>
    <w:rsid w:val="007B644C"/>
    <w:rsid w:val="007B66A5"/>
    <w:rsid w:val="007B6FD7"/>
    <w:rsid w:val="007B7BDE"/>
    <w:rsid w:val="007C052F"/>
    <w:rsid w:val="007C05B3"/>
    <w:rsid w:val="007C094A"/>
    <w:rsid w:val="007C13E7"/>
    <w:rsid w:val="007C194E"/>
    <w:rsid w:val="007C21E1"/>
    <w:rsid w:val="007C2624"/>
    <w:rsid w:val="007C2EA0"/>
    <w:rsid w:val="007C3E25"/>
    <w:rsid w:val="007C3EC5"/>
    <w:rsid w:val="007C41CF"/>
    <w:rsid w:val="007C420D"/>
    <w:rsid w:val="007C43CD"/>
    <w:rsid w:val="007C4981"/>
    <w:rsid w:val="007C4DD3"/>
    <w:rsid w:val="007C5A71"/>
    <w:rsid w:val="007C607A"/>
    <w:rsid w:val="007C649A"/>
    <w:rsid w:val="007C6942"/>
    <w:rsid w:val="007C6A25"/>
    <w:rsid w:val="007C6E79"/>
    <w:rsid w:val="007C7722"/>
    <w:rsid w:val="007C7D82"/>
    <w:rsid w:val="007D0823"/>
    <w:rsid w:val="007D099B"/>
    <w:rsid w:val="007D0C2B"/>
    <w:rsid w:val="007D1173"/>
    <w:rsid w:val="007D1267"/>
    <w:rsid w:val="007D151B"/>
    <w:rsid w:val="007D1A55"/>
    <w:rsid w:val="007D1F22"/>
    <w:rsid w:val="007D2D8D"/>
    <w:rsid w:val="007D3375"/>
    <w:rsid w:val="007D3D74"/>
    <w:rsid w:val="007D4397"/>
    <w:rsid w:val="007D4423"/>
    <w:rsid w:val="007D490E"/>
    <w:rsid w:val="007D4E67"/>
    <w:rsid w:val="007D4FF2"/>
    <w:rsid w:val="007D52A2"/>
    <w:rsid w:val="007D56C3"/>
    <w:rsid w:val="007D5E8E"/>
    <w:rsid w:val="007D61F0"/>
    <w:rsid w:val="007D6433"/>
    <w:rsid w:val="007D7228"/>
    <w:rsid w:val="007D7434"/>
    <w:rsid w:val="007D76EB"/>
    <w:rsid w:val="007D79B1"/>
    <w:rsid w:val="007E04F7"/>
    <w:rsid w:val="007E0813"/>
    <w:rsid w:val="007E083D"/>
    <w:rsid w:val="007E0DE6"/>
    <w:rsid w:val="007E1D84"/>
    <w:rsid w:val="007E1FFE"/>
    <w:rsid w:val="007E2152"/>
    <w:rsid w:val="007E26FB"/>
    <w:rsid w:val="007E296F"/>
    <w:rsid w:val="007E2DA7"/>
    <w:rsid w:val="007E3165"/>
    <w:rsid w:val="007E385C"/>
    <w:rsid w:val="007E38C0"/>
    <w:rsid w:val="007E3BF2"/>
    <w:rsid w:val="007E3CC2"/>
    <w:rsid w:val="007E4E9C"/>
    <w:rsid w:val="007E54AC"/>
    <w:rsid w:val="007E54C6"/>
    <w:rsid w:val="007E5743"/>
    <w:rsid w:val="007E5FBA"/>
    <w:rsid w:val="007E606F"/>
    <w:rsid w:val="007E612E"/>
    <w:rsid w:val="007E64CA"/>
    <w:rsid w:val="007E69ED"/>
    <w:rsid w:val="007E6C37"/>
    <w:rsid w:val="007E7111"/>
    <w:rsid w:val="007E74C3"/>
    <w:rsid w:val="007E79FE"/>
    <w:rsid w:val="007F03E8"/>
    <w:rsid w:val="007F0A8C"/>
    <w:rsid w:val="007F1F06"/>
    <w:rsid w:val="007F2186"/>
    <w:rsid w:val="007F21D8"/>
    <w:rsid w:val="007F304B"/>
    <w:rsid w:val="007F3357"/>
    <w:rsid w:val="007F4763"/>
    <w:rsid w:val="007F50C8"/>
    <w:rsid w:val="007F533D"/>
    <w:rsid w:val="007F5D33"/>
    <w:rsid w:val="007F62E6"/>
    <w:rsid w:val="007F632A"/>
    <w:rsid w:val="007F661C"/>
    <w:rsid w:val="007F675B"/>
    <w:rsid w:val="007F7090"/>
    <w:rsid w:val="007F70CB"/>
    <w:rsid w:val="007F720C"/>
    <w:rsid w:val="007F7296"/>
    <w:rsid w:val="007F782A"/>
    <w:rsid w:val="008004AE"/>
    <w:rsid w:val="0080058E"/>
    <w:rsid w:val="008013CC"/>
    <w:rsid w:val="00801CBA"/>
    <w:rsid w:val="00802C79"/>
    <w:rsid w:val="00802E63"/>
    <w:rsid w:val="00803181"/>
    <w:rsid w:val="0080360C"/>
    <w:rsid w:val="008053CD"/>
    <w:rsid w:val="008053F0"/>
    <w:rsid w:val="008055E3"/>
    <w:rsid w:val="008056D4"/>
    <w:rsid w:val="00807432"/>
    <w:rsid w:val="008075CB"/>
    <w:rsid w:val="008077F5"/>
    <w:rsid w:val="00807B15"/>
    <w:rsid w:val="00807D3A"/>
    <w:rsid w:val="00810441"/>
    <w:rsid w:val="0081072B"/>
    <w:rsid w:val="008116A9"/>
    <w:rsid w:val="008116FA"/>
    <w:rsid w:val="008118F1"/>
    <w:rsid w:val="00811B87"/>
    <w:rsid w:val="00811FC4"/>
    <w:rsid w:val="00811FFA"/>
    <w:rsid w:val="00812D02"/>
    <w:rsid w:val="0081391B"/>
    <w:rsid w:val="00813A43"/>
    <w:rsid w:val="008143ED"/>
    <w:rsid w:val="00814FC4"/>
    <w:rsid w:val="00816236"/>
    <w:rsid w:val="00816263"/>
    <w:rsid w:val="008162FA"/>
    <w:rsid w:val="00816B3C"/>
    <w:rsid w:val="008203EE"/>
    <w:rsid w:val="00821A38"/>
    <w:rsid w:val="00821E64"/>
    <w:rsid w:val="00822724"/>
    <w:rsid w:val="008227E4"/>
    <w:rsid w:val="008235AA"/>
    <w:rsid w:val="00823983"/>
    <w:rsid w:val="00823A3D"/>
    <w:rsid w:val="00823B64"/>
    <w:rsid w:val="008247F0"/>
    <w:rsid w:val="00824D93"/>
    <w:rsid w:val="00825055"/>
    <w:rsid w:val="0082521F"/>
    <w:rsid w:val="0082600B"/>
    <w:rsid w:val="00826307"/>
    <w:rsid w:val="00826444"/>
    <w:rsid w:val="00826762"/>
    <w:rsid w:val="00826CCE"/>
    <w:rsid w:val="0082721B"/>
    <w:rsid w:val="008275C7"/>
    <w:rsid w:val="00827B60"/>
    <w:rsid w:val="00827C68"/>
    <w:rsid w:val="00830BC8"/>
    <w:rsid w:val="0083179E"/>
    <w:rsid w:val="00831878"/>
    <w:rsid w:val="008318DE"/>
    <w:rsid w:val="0083199D"/>
    <w:rsid w:val="00831ADD"/>
    <w:rsid w:val="008321CC"/>
    <w:rsid w:val="0083242A"/>
    <w:rsid w:val="00832514"/>
    <w:rsid w:val="00832944"/>
    <w:rsid w:val="008335C6"/>
    <w:rsid w:val="00833B60"/>
    <w:rsid w:val="00834162"/>
    <w:rsid w:val="0083426D"/>
    <w:rsid w:val="00834B0A"/>
    <w:rsid w:val="0083525C"/>
    <w:rsid w:val="008356A3"/>
    <w:rsid w:val="0083571F"/>
    <w:rsid w:val="00835D3F"/>
    <w:rsid w:val="00836873"/>
    <w:rsid w:val="008369C1"/>
    <w:rsid w:val="00836A8A"/>
    <w:rsid w:val="00836F80"/>
    <w:rsid w:val="00836F88"/>
    <w:rsid w:val="008371A8"/>
    <w:rsid w:val="00840713"/>
    <w:rsid w:val="00840AC7"/>
    <w:rsid w:val="00840D55"/>
    <w:rsid w:val="00840F07"/>
    <w:rsid w:val="00841297"/>
    <w:rsid w:val="00841666"/>
    <w:rsid w:val="00841809"/>
    <w:rsid w:val="0084215A"/>
    <w:rsid w:val="008424FB"/>
    <w:rsid w:val="0084297E"/>
    <w:rsid w:val="00842DEE"/>
    <w:rsid w:val="008433C3"/>
    <w:rsid w:val="00843683"/>
    <w:rsid w:val="00844239"/>
    <w:rsid w:val="00844B77"/>
    <w:rsid w:val="00844BD8"/>
    <w:rsid w:val="00845A5F"/>
    <w:rsid w:val="00846165"/>
    <w:rsid w:val="00846549"/>
    <w:rsid w:val="00846D13"/>
    <w:rsid w:val="00846E1E"/>
    <w:rsid w:val="0085088D"/>
    <w:rsid w:val="00851AEA"/>
    <w:rsid w:val="0085205C"/>
    <w:rsid w:val="0085212E"/>
    <w:rsid w:val="00852342"/>
    <w:rsid w:val="008523BE"/>
    <w:rsid w:val="00852974"/>
    <w:rsid w:val="00852CF9"/>
    <w:rsid w:val="00853FF0"/>
    <w:rsid w:val="00854F7C"/>
    <w:rsid w:val="00855077"/>
    <w:rsid w:val="008551B1"/>
    <w:rsid w:val="00855407"/>
    <w:rsid w:val="00855877"/>
    <w:rsid w:val="00855A8C"/>
    <w:rsid w:val="00855C69"/>
    <w:rsid w:val="00856828"/>
    <w:rsid w:val="008569EE"/>
    <w:rsid w:val="008574F3"/>
    <w:rsid w:val="00857896"/>
    <w:rsid w:val="008601E9"/>
    <w:rsid w:val="0086137B"/>
    <w:rsid w:val="00861E8F"/>
    <w:rsid w:val="008622C9"/>
    <w:rsid w:val="0086272F"/>
    <w:rsid w:val="00863A9E"/>
    <w:rsid w:val="00863D20"/>
    <w:rsid w:val="00863FF0"/>
    <w:rsid w:val="00865239"/>
    <w:rsid w:val="008654C7"/>
    <w:rsid w:val="00865664"/>
    <w:rsid w:val="00865832"/>
    <w:rsid w:val="00865A01"/>
    <w:rsid w:val="00865C5C"/>
    <w:rsid w:val="0086628E"/>
    <w:rsid w:val="008662EC"/>
    <w:rsid w:val="00866ADA"/>
    <w:rsid w:val="00867CC6"/>
    <w:rsid w:val="00870E5E"/>
    <w:rsid w:val="0087115F"/>
    <w:rsid w:val="00871C4B"/>
    <w:rsid w:val="008726A2"/>
    <w:rsid w:val="008741FC"/>
    <w:rsid w:val="0087439F"/>
    <w:rsid w:val="00874539"/>
    <w:rsid w:val="008749CE"/>
    <w:rsid w:val="00874D0D"/>
    <w:rsid w:val="008758CD"/>
    <w:rsid w:val="00876B7B"/>
    <w:rsid w:val="008772A4"/>
    <w:rsid w:val="00877723"/>
    <w:rsid w:val="008778D8"/>
    <w:rsid w:val="008802DE"/>
    <w:rsid w:val="0088048C"/>
    <w:rsid w:val="008811AF"/>
    <w:rsid w:val="0088183A"/>
    <w:rsid w:val="008818AC"/>
    <w:rsid w:val="00882C53"/>
    <w:rsid w:val="008832FB"/>
    <w:rsid w:val="00883B0F"/>
    <w:rsid w:val="008849F6"/>
    <w:rsid w:val="00884BEA"/>
    <w:rsid w:val="008865C6"/>
    <w:rsid w:val="0088676B"/>
    <w:rsid w:val="008878C1"/>
    <w:rsid w:val="0088795D"/>
    <w:rsid w:val="00887B29"/>
    <w:rsid w:val="00891A47"/>
    <w:rsid w:val="00892236"/>
    <w:rsid w:val="008923FF"/>
    <w:rsid w:val="008924F0"/>
    <w:rsid w:val="00892A86"/>
    <w:rsid w:val="00893D9C"/>
    <w:rsid w:val="00893FAC"/>
    <w:rsid w:val="0089435D"/>
    <w:rsid w:val="00894A99"/>
    <w:rsid w:val="00894EDA"/>
    <w:rsid w:val="00895230"/>
    <w:rsid w:val="00895338"/>
    <w:rsid w:val="00895491"/>
    <w:rsid w:val="00895793"/>
    <w:rsid w:val="00895DE0"/>
    <w:rsid w:val="00895E87"/>
    <w:rsid w:val="00895F84"/>
    <w:rsid w:val="0089685D"/>
    <w:rsid w:val="00896F71"/>
    <w:rsid w:val="00897186"/>
    <w:rsid w:val="00897D30"/>
    <w:rsid w:val="008A0705"/>
    <w:rsid w:val="008A0EAD"/>
    <w:rsid w:val="008A0F64"/>
    <w:rsid w:val="008A116B"/>
    <w:rsid w:val="008A26E5"/>
    <w:rsid w:val="008A2BC4"/>
    <w:rsid w:val="008A2D11"/>
    <w:rsid w:val="008A2F28"/>
    <w:rsid w:val="008A329D"/>
    <w:rsid w:val="008A3868"/>
    <w:rsid w:val="008A3D4D"/>
    <w:rsid w:val="008A40D5"/>
    <w:rsid w:val="008A4795"/>
    <w:rsid w:val="008A49F4"/>
    <w:rsid w:val="008A4F7A"/>
    <w:rsid w:val="008A50B1"/>
    <w:rsid w:val="008A50C0"/>
    <w:rsid w:val="008A53D0"/>
    <w:rsid w:val="008A58ED"/>
    <w:rsid w:val="008A5A35"/>
    <w:rsid w:val="008A5A70"/>
    <w:rsid w:val="008A5D85"/>
    <w:rsid w:val="008A610D"/>
    <w:rsid w:val="008A66E7"/>
    <w:rsid w:val="008A6AF5"/>
    <w:rsid w:val="008A753A"/>
    <w:rsid w:val="008A7AF5"/>
    <w:rsid w:val="008A7BD8"/>
    <w:rsid w:val="008B01E1"/>
    <w:rsid w:val="008B0B03"/>
    <w:rsid w:val="008B0D9B"/>
    <w:rsid w:val="008B1258"/>
    <w:rsid w:val="008B1917"/>
    <w:rsid w:val="008B1E99"/>
    <w:rsid w:val="008B25EB"/>
    <w:rsid w:val="008B3947"/>
    <w:rsid w:val="008B4CC3"/>
    <w:rsid w:val="008B4F88"/>
    <w:rsid w:val="008B5178"/>
    <w:rsid w:val="008B51CE"/>
    <w:rsid w:val="008B6291"/>
    <w:rsid w:val="008B6BEB"/>
    <w:rsid w:val="008B6EBD"/>
    <w:rsid w:val="008C0759"/>
    <w:rsid w:val="008C205D"/>
    <w:rsid w:val="008C21C2"/>
    <w:rsid w:val="008C2634"/>
    <w:rsid w:val="008C2F9B"/>
    <w:rsid w:val="008C32DA"/>
    <w:rsid w:val="008C382A"/>
    <w:rsid w:val="008C38E1"/>
    <w:rsid w:val="008C3EB1"/>
    <w:rsid w:val="008C40CD"/>
    <w:rsid w:val="008C412A"/>
    <w:rsid w:val="008C474F"/>
    <w:rsid w:val="008C485B"/>
    <w:rsid w:val="008C5019"/>
    <w:rsid w:val="008C5126"/>
    <w:rsid w:val="008C53EA"/>
    <w:rsid w:val="008C56A9"/>
    <w:rsid w:val="008C5A91"/>
    <w:rsid w:val="008C6896"/>
    <w:rsid w:val="008C7320"/>
    <w:rsid w:val="008C749B"/>
    <w:rsid w:val="008C7CEC"/>
    <w:rsid w:val="008D0481"/>
    <w:rsid w:val="008D0574"/>
    <w:rsid w:val="008D067C"/>
    <w:rsid w:val="008D08FA"/>
    <w:rsid w:val="008D0D8D"/>
    <w:rsid w:val="008D10FF"/>
    <w:rsid w:val="008D113C"/>
    <w:rsid w:val="008D1415"/>
    <w:rsid w:val="008D230C"/>
    <w:rsid w:val="008D23C3"/>
    <w:rsid w:val="008D2A1D"/>
    <w:rsid w:val="008D3BDF"/>
    <w:rsid w:val="008D4153"/>
    <w:rsid w:val="008D4336"/>
    <w:rsid w:val="008D4E17"/>
    <w:rsid w:val="008D520B"/>
    <w:rsid w:val="008D541A"/>
    <w:rsid w:val="008D549C"/>
    <w:rsid w:val="008D6530"/>
    <w:rsid w:val="008D6559"/>
    <w:rsid w:val="008E09D7"/>
    <w:rsid w:val="008E1410"/>
    <w:rsid w:val="008E1531"/>
    <w:rsid w:val="008E1873"/>
    <w:rsid w:val="008E1F3E"/>
    <w:rsid w:val="008E2202"/>
    <w:rsid w:val="008E23F7"/>
    <w:rsid w:val="008E260D"/>
    <w:rsid w:val="008E2FDC"/>
    <w:rsid w:val="008E3D18"/>
    <w:rsid w:val="008E468F"/>
    <w:rsid w:val="008E5BF1"/>
    <w:rsid w:val="008E64A5"/>
    <w:rsid w:val="008E6D34"/>
    <w:rsid w:val="008F01B4"/>
    <w:rsid w:val="008F03F9"/>
    <w:rsid w:val="008F0613"/>
    <w:rsid w:val="008F0BCD"/>
    <w:rsid w:val="008F1600"/>
    <w:rsid w:val="008F1D2E"/>
    <w:rsid w:val="008F1E4C"/>
    <w:rsid w:val="008F2FD7"/>
    <w:rsid w:val="008F3032"/>
    <w:rsid w:val="008F3A61"/>
    <w:rsid w:val="008F3B6F"/>
    <w:rsid w:val="008F4E8E"/>
    <w:rsid w:val="008F5EDE"/>
    <w:rsid w:val="008F7E8B"/>
    <w:rsid w:val="0090024B"/>
    <w:rsid w:val="009003BD"/>
    <w:rsid w:val="00900B07"/>
    <w:rsid w:val="009016F1"/>
    <w:rsid w:val="00901A0C"/>
    <w:rsid w:val="00901C33"/>
    <w:rsid w:val="009034A0"/>
    <w:rsid w:val="00903537"/>
    <w:rsid w:val="00903B5E"/>
    <w:rsid w:val="00903CA5"/>
    <w:rsid w:val="00903F83"/>
    <w:rsid w:val="0090448E"/>
    <w:rsid w:val="009044BD"/>
    <w:rsid w:val="0090496A"/>
    <w:rsid w:val="00904C13"/>
    <w:rsid w:val="00904C4F"/>
    <w:rsid w:val="00904E6C"/>
    <w:rsid w:val="00904FCF"/>
    <w:rsid w:val="0090514D"/>
    <w:rsid w:val="009059D0"/>
    <w:rsid w:val="00905CD4"/>
    <w:rsid w:val="009064FA"/>
    <w:rsid w:val="00910A9A"/>
    <w:rsid w:val="00910B7C"/>
    <w:rsid w:val="00910E06"/>
    <w:rsid w:val="00911157"/>
    <w:rsid w:val="009118FF"/>
    <w:rsid w:val="00911AE6"/>
    <w:rsid w:val="00912617"/>
    <w:rsid w:val="009127F5"/>
    <w:rsid w:val="00912A9B"/>
    <w:rsid w:val="0091371E"/>
    <w:rsid w:val="0091424F"/>
    <w:rsid w:val="00914292"/>
    <w:rsid w:val="009145B3"/>
    <w:rsid w:val="0091497C"/>
    <w:rsid w:val="00914CCD"/>
    <w:rsid w:val="00915689"/>
    <w:rsid w:val="0091686E"/>
    <w:rsid w:val="00916D45"/>
    <w:rsid w:val="00916D8E"/>
    <w:rsid w:val="0091700E"/>
    <w:rsid w:val="009174F2"/>
    <w:rsid w:val="0092037B"/>
    <w:rsid w:val="0092057B"/>
    <w:rsid w:val="00920A2B"/>
    <w:rsid w:val="00920B64"/>
    <w:rsid w:val="00921E98"/>
    <w:rsid w:val="00922102"/>
    <w:rsid w:val="0092215A"/>
    <w:rsid w:val="009223E9"/>
    <w:rsid w:val="0092260A"/>
    <w:rsid w:val="009230AB"/>
    <w:rsid w:val="009231D7"/>
    <w:rsid w:val="00923BC4"/>
    <w:rsid w:val="00923C01"/>
    <w:rsid w:val="00924187"/>
    <w:rsid w:val="009244D5"/>
    <w:rsid w:val="0092477E"/>
    <w:rsid w:val="00924968"/>
    <w:rsid w:val="00924F19"/>
    <w:rsid w:val="00925113"/>
    <w:rsid w:val="00925203"/>
    <w:rsid w:val="00925715"/>
    <w:rsid w:val="00926480"/>
    <w:rsid w:val="009268CB"/>
    <w:rsid w:val="009271AF"/>
    <w:rsid w:val="0092744E"/>
    <w:rsid w:val="0092782B"/>
    <w:rsid w:val="00927C42"/>
    <w:rsid w:val="00927E18"/>
    <w:rsid w:val="009300D7"/>
    <w:rsid w:val="0093022C"/>
    <w:rsid w:val="009314AF"/>
    <w:rsid w:val="0093166A"/>
    <w:rsid w:val="00932E53"/>
    <w:rsid w:val="009332C1"/>
    <w:rsid w:val="00933621"/>
    <w:rsid w:val="00934155"/>
    <w:rsid w:val="00934209"/>
    <w:rsid w:val="00934AEE"/>
    <w:rsid w:val="00934BC5"/>
    <w:rsid w:val="00935BE0"/>
    <w:rsid w:val="00935D0A"/>
    <w:rsid w:val="009360DD"/>
    <w:rsid w:val="009360E6"/>
    <w:rsid w:val="00936B50"/>
    <w:rsid w:val="00936DC9"/>
    <w:rsid w:val="00936E8C"/>
    <w:rsid w:val="00937123"/>
    <w:rsid w:val="0093725D"/>
    <w:rsid w:val="009376D2"/>
    <w:rsid w:val="00937EA4"/>
    <w:rsid w:val="0094072B"/>
    <w:rsid w:val="00940DB2"/>
    <w:rsid w:val="009416B9"/>
    <w:rsid w:val="00941A75"/>
    <w:rsid w:val="00942A2B"/>
    <w:rsid w:val="00942D67"/>
    <w:rsid w:val="00943A57"/>
    <w:rsid w:val="00944D7A"/>
    <w:rsid w:val="009454D9"/>
    <w:rsid w:val="00945554"/>
    <w:rsid w:val="00945E99"/>
    <w:rsid w:val="00946105"/>
    <w:rsid w:val="009463C5"/>
    <w:rsid w:val="0094741D"/>
    <w:rsid w:val="009478F6"/>
    <w:rsid w:val="00950122"/>
    <w:rsid w:val="0095020C"/>
    <w:rsid w:val="00950453"/>
    <w:rsid w:val="009520DE"/>
    <w:rsid w:val="00952480"/>
    <w:rsid w:val="00953455"/>
    <w:rsid w:val="00953F8C"/>
    <w:rsid w:val="00954611"/>
    <w:rsid w:val="00954634"/>
    <w:rsid w:val="009547DB"/>
    <w:rsid w:val="00955136"/>
    <w:rsid w:val="00956286"/>
    <w:rsid w:val="00960932"/>
    <w:rsid w:val="00960D9C"/>
    <w:rsid w:val="00961173"/>
    <w:rsid w:val="0096167D"/>
    <w:rsid w:val="009617C5"/>
    <w:rsid w:val="00961B99"/>
    <w:rsid w:val="00961DAB"/>
    <w:rsid w:val="0096279E"/>
    <w:rsid w:val="00962FC7"/>
    <w:rsid w:val="00963236"/>
    <w:rsid w:val="009644AA"/>
    <w:rsid w:val="009652AE"/>
    <w:rsid w:val="00965C66"/>
    <w:rsid w:val="00965D9E"/>
    <w:rsid w:val="009663DB"/>
    <w:rsid w:val="009663E2"/>
    <w:rsid w:val="009668F4"/>
    <w:rsid w:val="00967433"/>
    <w:rsid w:val="00967BCB"/>
    <w:rsid w:val="009705B2"/>
    <w:rsid w:val="00970608"/>
    <w:rsid w:val="00971806"/>
    <w:rsid w:val="0097182B"/>
    <w:rsid w:val="0097238E"/>
    <w:rsid w:val="00972BC3"/>
    <w:rsid w:val="0097311C"/>
    <w:rsid w:val="00973A87"/>
    <w:rsid w:val="00973CE4"/>
    <w:rsid w:val="00974571"/>
    <w:rsid w:val="00974661"/>
    <w:rsid w:val="00974C40"/>
    <w:rsid w:val="009752AC"/>
    <w:rsid w:val="00975983"/>
    <w:rsid w:val="00976847"/>
    <w:rsid w:val="00976EBA"/>
    <w:rsid w:val="00977409"/>
    <w:rsid w:val="00977E9D"/>
    <w:rsid w:val="0098067A"/>
    <w:rsid w:val="00980682"/>
    <w:rsid w:val="0098072E"/>
    <w:rsid w:val="00980765"/>
    <w:rsid w:val="00980C3D"/>
    <w:rsid w:val="00980CE0"/>
    <w:rsid w:val="0098161F"/>
    <w:rsid w:val="00981C77"/>
    <w:rsid w:val="00981FCF"/>
    <w:rsid w:val="009821FF"/>
    <w:rsid w:val="009822AD"/>
    <w:rsid w:val="00982DE4"/>
    <w:rsid w:val="00983098"/>
    <w:rsid w:val="00983330"/>
    <w:rsid w:val="009836DF"/>
    <w:rsid w:val="0098454C"/>
    <w:rsid w:val="00985AAE"/>
    <w:rsid w:val="00985BCE"/>
    <w:rsid w:val="00985C36"/>
    <w:rsid w:val="00985DF7"/>
    <w:rsid w:val="0098650E"/>
    <w:rsid w:val="0098716F"/>
    <w:rsid w:val="009873D7"/>
    <w:rsid w:val="00987A3B"/>
    <w:rsid w:val="00987D26"/>
    <w:rsid w:val="0099021D"/>
    <w:rsid w:val="0099066D"/>
    <w:rsid w:val="0099193B"/>
    <w:rsid w:val="009920E4"/>
    <w:rsid w:val="00992F8E"/>
    <w:rsid w:val="009931F7"/>
    <w:rsid w:val="009932AA"/>
    <w:rsid w:val="0099357A"/>
    <w:rsid w:val="00993A29"/>
    <w:rsid w:val="0099417D"/>
    <w:rsid w:val="009942BF"/>
    <w:rsid w:val="00994A04"/>
    <w:rsid w:val="00994A28"/>
    <w:rsid w:val="00994DA2"/>
    <w:rsid w:val="00995131"/>
    <w:rsid w:val="009958E8"/>
    <w:rsid w:val="00995ED6"/>
    <w:rsid w:val="009965DB"/>
    <w:rsid w:val="00996A8B"/>
    <w:rsid w:val="00996C2F"/>
    <w:rsid w:val="0099757E"/>
    <w:rsid w:val="00997633"/>
    <w:rsid w:val="00997AB2"/>
    <w:rsid w:val="00997F32"/>
    <w:rsid w:val="009A0780"/>
    <w:rsid w:val="009A0EB8"/>
    <w:rsid w:val="009A1312"/>
    <w:rsid w:val="009A1607"/>
    <w:rsid w:val="009A2045"/>
    <w:rsid w:val="009A2B42"/>
    <w:rsid w:val="009A32B3"/>
    <w:rsid w:val="009A330F"/>
    <w:rsid w:val="009A364F"/>
    <w:rsid w:val="009A3657"/>
    <w:rsid w:val="009A4144"/>
    <w:rsid w:val="009A46CB"/>
    <w:rsid w:val="009A4745"/>
    <w:rsid w:val="009A4C54"/>
    <w:rsid w:val="009A4E71"/>
    <w:rsid w:val="009A52F5"/>
    <w:rsid w:val="009A5B51"/>
    <w:rsid w:val="009A5FA2"/>
    <w:rsid w:val="009A62D5"/>
    <w:rsid w:val="009A685C"/>
    <w:rsid w:val="009A6B7E"/>
    <w:rsid w:val="009A765E"/>
    <w:rsid w:val="009A766A"/>
    <w:rsid w:val="009A7694"/>
    <w:rsid w:val="009A7ACB"/>
    <w:rsid w:val="009B0095"/>
    <w:rsid w:val="009B0C70"/>
    <w:rsid w:val="009B0D47"/>
    <w:rsid w:val="009B0F90"/>
    <w:rsid w:val="009B10B9"/>
    <w:rsid w:val="009B1B00"/>
    <w:rsid w:val="009B1B1E"/>
    <w:rsid w:val="009B1ED4"/>
    <w:rsid w:val="009B2CA9"/>
    <w:rsid w:val="009B32AD"/>
    <w:rsid w:val="009B33BE"/>
    <w:rsid w:val="009B38C4"/>
    <w:rsid w:val="009B39BE"/>
    <w:rsid w:val="009B3F4D"/>
    <w:rsid w:val="009B489F"/>
    <w:rsid w:val="009B49AB"/>
    <w:rsid w:val="009B517D"/>
    <w:rsid w:val="009B539C"/>
    <w:rsid w:val="009B62DB"/>
    <w:rsid w:val="009B653C"/>
    <w:rsid w:val="009B6A69"/>
    <w:rsid w:val="009B7ED2"/>
    <w:rsid w:val="009C042F"/>
    <w:rsid w:val="009C0848"/>
    <w:rsid w:val="009C0C82"/>
    <w:rsid w:val="009C0EC9"/>
    <w:rsid w:val="009C1957"/>
    <w:rsid w:val="009C1C1F"/>
    <w:rsid w:val="009C20E1"/>
    <w:rsid w:val="009C2E25"/>
    <w:rsid w:val="009C33A1"/>
    <w:rsid w:val="009C429A"/>
    <w:rsid w:val="009C4351"/>
    <w:rsid w:val="009C49D8"/>
    <w:rsid w:val="009C4EB0"/>
    <w:rsid w:val="009C5734"/>
    <w:rsid w:val="009C58C4"/>
    <w:rsid w:val="009C5B47"/>
    <w:rsid w:val="009C5C57"/>
    <w:rsid w:val="009C5FA8"/>
    <w:rsid w:val="009C64DD"/>
    <w:rsid w:val="009C7B60"/>
    <w:rsid w:val="009D043C"/>
    <w:rsid w:val="009D051F"/>
    <w:rsid w:val="009D0926"/>
    <w:rsid w:val="009D0989"/>
    <w:rsid w:val="009D0A0C"/>
    <w:rsid w:val="009D11AF"/>
    <w:rsid w:val="009D1383"/>
    <w:rsid w:val="009D1600"/>
    <w:rsid w:val="009D1973"/>
    <w:rsid w:val="009D1BBE"/>
    <w:rsid w:val="009D1D58"/>
    <w:rsid w:val="009D1E9C"/>
    <w:rsid w:val="009D208F"/>
    <w:rsid w:val="009D2D0B"/>
    <w:rsid w:val="009D31CD"/>
    <w:rsid w:val="009D33D2"/>
    <w:rsid w:val="009D37FE"/>
    <w:rsid w:val="009D488B"/>
    <w:rsid w:val="009D4961"/>
    <w:rsid w:val="009D61C9"/>
    <w:rsid w:val="009D6623"/>
    <w:rsid w:val="009D6835"/>
    <w:rsid w:val="009D6B26"/>
    <w:rsid w:val="009D6B2F"/>
    <w:rsid w:val="009D6C77"/>
    <w:rsid w:val="009D6E7A"/>
    <w:rsid w:val="009D6EC8"/>
    <w:rsid w:val="009E0049"/>
    <w:rsid w:val="009E0093"/>
    <w:rsid w:val="009E0232"/>
    <w:rsid w:val="009E1767"/>
    <w:rsid w:val="009E17E4"/>
    <w:rsid w:val="009E24E7"/>
    <w:rsid w:val="009E28E4"/>
    <w:rsid w:val="009E37E5"/>
    <w:rsid w:val="009E3B68"/>
    <w:rsid w:val="009E3D7B"/>
    <w:rsid w:val="009E3EC5"/>
    <w:rsid w:val="009E48B9"/>
    <w:rsid w:val="009E4C41"/>
    <w:rsid w:val="009E5232"/>
    <w:rsid w:val="009E55B3"/>
    <w:rsid w:val="009E5CD2"/>
    <w:rsid w:val="009E5D25"/>
    <w:rsid w:val="009E610C"/>
    <w:rsid w:val="009E7760"/>
    <w:rsid w:val="009E7A99"/>
    <w:rsid w:val="009E7C89"/>
    <w:rsid w:val="009E7E34"/>
    <w:rsid w:val="009E7EAD"/>
    <w:rsid w:val="009E7F58"/>
    <w:rsid w:val="009F07B1"/>
    <w:rsid w:val="009F095B"/>
    <w:rsid w:val="009F09DE"/>
    <w:rsid w:val="009F0B36"/>
    <w:rsid w:val="009F0B47"/>
    <w:rsid w:val="009F0BCC"/>
    <w:rsid w:val="009F0CBA"/>
    <w:rsid w:val="009F1494"/>
    <w:rsid w:val="009F1AD0"/>
    <w:rsid w:val="009F2190"/>
    <w:rsid w:val="009F21C5"/>
    <w:rsid w:val="009F2EED"/>
    <w:rsid w:val="009F2FF4"/>
    <w:rsid w:val="009F3ECF"/>
    <w:rsid w:val="009F45A1"/>
    <w:rsid w:val="009F482E"/>
    <w:rsid w:val="009F4FC7"/>
    <w:rsid w:val="009F5793"/>
    <w:rsid w:val="009F5DF7"/>
    <w:rsid w:val="009F5DFA"/>
    <w:rsid w:val="009F62BF"/>
    <w:rsid w:val="009F655C"/>
    <w:rsid w:val="009F6968"/>
    <w:rsid w:val="009F6E4C"/>
    <w:rsid w:val="009F740E"/>
    <w:rsid w:val="009F770C"/>
    <w:rsid w:val="009F78E0"/>
    <w:rsid w:val="009F7CDE"/>
    <w:rsid w:val="009F7D8E"/>
    <w:rsid w:val="00A00159"/>
    <w:rsid w:val="00A006BD"/>
    <w:rsid w:val="00A00A3B"/>
    <w:rsid w:val="00A00FDB"/>
    <w:rsid w:val="00A01C87"/>
    <w:rsid w:val="00A01FF6"/>
    <w:rsid w:val="00A021A5"/>
    <w:rsid w:val="00A0229E"/>
    <w:rsid w:val="00A02585"/>
    <w:rsid w:val="00A0308D"/>
    <w:rsid w:val="00A037C0"/>
    <w:rsid w:val="00A03C1D"/>
    <w:rsid w:val="00A041FF"/>
    <w:rsid w:val="00A0459F"/>
    <w:rsid w:val="00A0469D"/>
    <w:rsid w:val="00A0491B"/>
    <w:rsid w:val="00A049C8"/>
    <w:rsid w:val="00A04F67"/>
    <w:rsid w:val="00A0512A"/>
    <w:rsid w:val="00A056D8"/>
    <w:rsid w:val="00A06887"/>
    <w:rsid w:val="00A06890"/>
    <w:rsid w:val="00A06F19"/>
    <w:rsid w:val="00A07AD7"/>
    <w:rsid w:val="00A07D24"/>
    <w:rsid w:val="00A07E81"/>
    <w:rsid w:val="00A105CB"/>
    <w:rsid w:val="00A10961"/>
    <w:rsid w:val="00A10B49"/>
    <w:rsid w:val="00A10DA4"/>
    <w:rsid w:val="00A11365"/>
    <w:rsid w:val="00A1136F"/>
    <w:rsid w:val="00A11A27"/>
    <w:rsid w:val="00A11DED"/>
    <w:rsid w:val="00A12718"/>
    <w:rsid w:val="00A1287F"/>
    <w:rsid w:val="00A132BA"/>
    <w:rsid w:val="00A13720"/>
    <w:rsid w:val="00A13BBF"/>
    <w:rsid w:val="00A13C10"/>
    <w:rsid w:val="00A13D12"/>
    <w:rsid w:val="00A14297"/>
    <w:rsid w:val="00A14599"/>
    <w:rsid w:val="00A14751"/>
    <w:rsid w:val="00A1480D"/>
    <w:rsid w:val="00A14922"/>
    <w:rsid w:val="00A14CEC"/>
    <w:rsid w:val="00A14D9D"/>
    <w:rsid w:val="00A16770"/>
    <w:rsid w:val="00A16CFB"/>
    <w:rsid w:val="00A170CB"/>
    <w:rsid w:val="00A17F0A"/>
    <w:rsid w:val="00A20154"/>
    <w:rsid w:val="00A208EF"/>
    <w:rsid w:val="00A20915"/>
    <w:rsid w:val="00A20EBF"/>
    <w:rsid w:val="00A2110D"/>
    <w:rsid w:val="00A220D0"/>
    <w:rsid w:val="00A23049"/>
    <w:rsid w:val="00A2363F"/>
    <w:rsid w:val="00A23994"/>
    <w:rsid w:val="00A23B10"/>
    <w:rsid w:val="00A240DB"/>
    <w:rsid w:val="00A251C3"/>
    <w:rsid w:val="00A252E3"/>
    <w:rsid w:val="00A254CF"/>
    <w:rsid w:val="00A255EB"/>
    <w:rsid w:val="00A25A0D"/>
    <w:rsid w:val="00A26919"/>
    <w:rsid w:val="00A26F73"/>
    <w:rsid w:val="00A27211"/>
    <w:rsid w:val="00A279F6"/>
    <w:rsid w:val="00A27BDB"/>
    <w:rsid w:val="00A27CD2"/>
    <w:rsid w:val="00A311FA"/>
    <w:rsid w:val="00A31C40"/>
    <w:rsid w:val="00A3296C"/>
    <w:rsid w:val="00A32CEE"/>
    <w:rsid w:val="00A33153"/>
    <w:rsid w:val="00A3357B"/>
    <w:rsid w:val="00A33B0B"/>
    <w:rsid w:val="00A34883"/>
    <w:rsid w:val="00A34B5A"/>
    <w:rsid w:val="00A34F4A"/>
    <w:rsid w:val="00A35676"/>
    <w:rsid w:val="00A358CF"/>
    <w:rsid w:val="00A360D3"/>
    <w:rsid w:val="00A36117"/>
    <w:rsid w:val="00A3625C"/>
    <w:rsid w:val="00A37601"/>
    <w:rsid w:val="00A3772C"/>
    <w:rsid w:val="00A37F3D"/>
    <w:rsid w:val="00A40D36"/>
    <w:rsid w:val="00A411CA"/>
    <w:rsid w:val="00A426DC"/>
    <w:rsid w:val="00A428A8"/>
    <w:rsid w:val="00A42E12"/>
    <w:rsid w:val="00A43581"/>
    <w:rsid w:val="00A43AFE"/>
    <w:rsid w:val="00A44F5B"/>
    <w:rsid w:val="00A4541C"/>
    <w:rsid w:val="00A458FA"/>
    <w:rsid w:val="00A459D0"/>
    <w:rsid w:val="00A45F20"/>
    <w:rsid w:val="00A460EB"/>
    <w:rsid w:val="00A4714B"/>
    <w:rsid w:val="00A477A0"/>
    <w:rsid w:val="00A503CF"/>
    <w:rsid w:val="00A50701"/>
    <w:rsid w:val="00A5097F"/>
    <w:rsid w:val="00A50F30"/>
    <w:rsid w:val="00A518E5"/>
    <w:rsid w:val="00A51916"/>
    <w:rsid w:val="00A52095"/>
    <w:rsid w:val="00A5271E"/>
    <w:rsid w:val="00A52AC1"/>
    <w:rsid w:val="00A52CF6"/>
    <w:rsid w:val="00A52D50"/>
    <w:rsid w:val="00A534FA"/>
    <w:rsid w:val="00A54EE4"/>
    <w:rsid w:val="00A55155"/>
    <w:rsid w:val="00A552CB"/>
    <w:rsid w:val="00A55551"/>
    <w:rsid w:val="00A568B2"/>
    <w:rsid w:val="00A57505"/>
    <w:rsid w:val="00A57A48"/>
    <w:rsid w:val="00A60154"/>
    <w:rsid w:val="00A60938"/>
    <w:rsid w:val="00A60DCF"/>
    <w:rsid w:val="00A61228"/>
    <w:rsid w:val="00A614C0"/>
    <w:rsid w:val="00A6345E"/>
    <w:rsid w:val="00A6364E"/>
    <w:rsid w:val="00A63E46"/>
    <w:rsid w:val="00A63E93"/>
    <w:rsid w:val="00A6407F"/>
    <w:rsid w:val="00A640A7"/>
    <w:rsid w:val="00A64F38"/>
    <w:rsid w:val="00A650D1"/>
    <w:rsid w:val="00A65469"/>
    <w:rsid w:val="00A655A1"/>
    <w:rsid w:val="00A65633"/>
    <w:rsid w:val="00A65C17"/>
    <w:rsid w:val="00A65DDF"/>
    <w:rsid w:val="00A65FDA"/>
    <w:rsid w:val="00A66B51"/>
    <w:rsid w:val="00A67053"/>
    <w:rsid w:val="00A673BE"/>
    <w:rsid w:val="00A674BD"/>
    <w:rsid w:val="00A700E6"/>
    <w:rsid w:val="00A704D0"/>
    <w:rsid w:val="00A706AA"/>
    <w:rsid w:val="00A70D4A"/>
    <w:rsid w:val="00A71302"/>
    <w:rsid w:val="00A71687"/>
    <w:rsid w:val="00A7175F"/>
    <w:rsid w:val="00A71F6D"/>
    <w:rsid w:val="00A725B8"/>
    <w:rsid w:val="00A72DF9"/>
    <w:rsid w:val="00A72E94"/>
    <w:rsid w:val="00A731C2"/>
    <w:rsid w:val="00A734F6"/>
    <w:rsid w:val="00A73905"/>
    <w:rsid w:val="00A7518D"/>
    <w:rsid w:val="00A751E8"/>
    <w:rsid w:val="00A75BBF"/>
    <w:rsid w:val="00A76254"/>
    <w:rsid w:val="00A76E8E"/>
    <w:rsid w:val="00A76F53"/>
    <w:rsid w:val="00A776EC"/>
    <w:rsid w:val="00A80628"/>
    <w:rsid w:val="00A80BF8"/>
    <w:rsid w:val="00A815EA"/>
    <w:rsid w:val="00A817AB"/>
    <w:rsid w:val="00A81D3F"/>
    <w:rsid w:val="00A81DA7"/>
    <w:rsid w:val="00A81DB4"/>
    <w:rsid w:val="00A81FEE"/>
    <w:rsid w:val="00A82392"/>
    <w:rsid w:val="00A82646"/>
    <w:rsid w:val="00A82B3B"/>
    <w:rsid w:val="00A82EB5"/>
    <w:rsid w:val="00A8304A"/>
    <w:rsid w:val="00A83894"/>
    <w:rsid w:val="00A83AFB"/>
    <w:rsid w:val="00A83C15"/>
    <w:rsid w:val="00A83E52"/>
    <w:rsid w:val="00A843D0"/>
    <w:rsid w:val="00A8476D"/>
    <w:rsid w:val="00A8482F"/>
    <w:rsid w:val="00A857D8"/>
    <w:rsid w:val="00A85AAF"/>
    <w:rsid w:val="00A86138"/>
    <w:rsid w:val="00A875C3"/>
    <w:rsid w:val="00A87729"/>
    <w:rsid w:val="00A878F0"/>
    <w:rsid w:val="00A87E98"/>
    <w:rsid w:val="00A901E3"/>
    <w:rsid w:val="00A903A3"/>
    <w:rsid w:val="00A90BB2"/>
    <w:rsid w:val="00A90C92"/>
    <w:rsid w:val="00A91C1E"/>
    <w:rsid w:val="00A91CA4"/>
    <w:rsid w:val="00A91CC8"/>
    <w:rsid w:val="00A91F22"/>
    <w:rsid w:val="00A927AB"/>
    <w:rsid w:val="00A927DF"/>
    <w:rsid w:val="00A929B1"/>
    <w:rsid w:val="00A9337E"/>
    <w:rsid w:val="00A938AC"/>
    <w:rsid w:val="00A938BA"/>
    <w:rsid w:val="00A93D0C"/>
    <w:rsid w:val="00A94477"/>
    <w:rsid w:val="00A949CE"/>
    <w:rsid w:val="00A94BF3"/>
    <w:rsid w:val="00A94F90"/>
    <w:rsid w:val="00A9557E"/>
    <w:rsid w:val="00A95689"/>
    <w:rsid w:val="00A96DFD"/>
    <w:rsid w:val="00A96EBB"/>
    <w:rsid w:val="00AA01A6"/>
    <w:rsid w:val="00AA0C4C"/>
    <w:rsid w:val="00AA0D88"/>
    <w:rsid w:val="00AA0E2F"/>
    <w:rsid w:val="00AA1083"/>
    <w:rsid w:val="00AA2C64"/>
    <w:rsid w:val="00AA2DAA"/>
    <w:rsid w:val="00AA320C"/>
    <w:rsid w:val="00AA3468"/>
    <w:rsid w:val="00AA42A2"/>
    <w:rsid w:val="00AA502F"/>
    <w:rsid w:val="00AA5237"/>
    <w:rsid w:val="00AA530E"/>
    <w:rsid w:val="00AA65A3"/>
    <w:rsid w:val="00AA6C41"/>
    <w:rsid w:val="00AA796F"/>
    <w:rsid w:val="00AA7AF3"/>
    <w:rsid w:val="00AA7B1F"/>
    <w:rsid w:val="00AA7CA1"/>
    <w:rsid w:val="00AB07B0"/>
    <w:rsid w:val="00AB0BB6"/>
    <w:rsid w:val="00AB0F2E"/>
    <w:rsid w:val="00AB104C"/>
    <w:rsid w:val="00AB1E3C"/>
    <w:rsid w:val="00AB266A"/>
    <w:rsid w:val="00AB2C1B"/>
    <w:rsid w:val="00AB2F81"/>
    <w:rsid w:val="00AB3BD2"/>
    <w:rsid w:val="00AB44D9"/>
    <w:rsid w:val="00AB45C0"/>
    <w:rsid w:val="00AB471B"/>
    <w:rsid w:val="00AB5A5B"/>
    <w:rsid w:val="00AB5BD0"/>
    <w:rsid w:val="00AB6462"/>
    <w:rsid w:val="00AB697C"/>
    <w:rsid w:val="00AB6A89"/>
    <w:rsid w:val="00AB6D3D"/>
    <w:rsid w:val="00AB6F2E"/>
    <w:rsid w:val="00AB7639"/>
    <w:rsid w:val="00AB76B7"/>
    <w:rsid w:val="00AB7858"/>
    <w:rsid w:val="00AB7D4F"/>
    <w:rsid w:val="00AC00EF"/>
    <w:rsid w:val="00AC1C0D"/>
    <w:rsid w:val="00AC2E6B"/>
    <w:rsid w:val="00AC35B5"/>
    <w:rsid w:val="00AC38AD"/>
    <w:rsid w:val="00AC38F1"/>
    <w:rsid w:val="00AC3A8E"/>
    <w:rsid w:val="00AC3B96"/>
    <w:rsid w:val="00AC43A7"/>
    <w:rsid w:val="00AC466C"/>
    <w:rsid w:val="00AC59BE"/>
    <w:rsid w:val="00AC5D18"/>
    <w:rsid w:val="00AC5DD6"/>
    <w:rsid w:val="00AC5E31"/>
    <w:rsid w:val="00AC6450"/>
    <w:rsid w:val="00AC6B5B"/>
    <w:rsid w:val="00AC6D3D"/>
    <w:rsid w:val="00AC6FF7"/>
    <w:rsid w:val="00AC75B7"/>
    <w:rsid w:val="00AC7D3F"/>
    <w:rsid w:val="00AD05B6"/>
    <w:rsid w:val="00AD07B2"/>
    <w:rsid w:val="00AD091F"/>
    <w:rsid w:val="00AD104F"/>
    <w:rsid w:val="00AD1154"/>
    <w:rsid w:val="00AD11DD"/>
    <w:rsid w:val="00AD18CD"/>
    <w:rsid w:val="00AD1D8F"/>
    <w:rsid w:val="00AD1D96"/>
    <w:rsid w:val="00AD2118"/>
    <w:rsid w:val="00AD22B9"/>
    <w:rsid w:val="00AD2877"/>
    <w:rsid w:val="00AD2997"/>
    <w:rsid w:val="00AD2DC3"/>
    <w:rsid w:val="00AD2F47"/>
    <w:rsid w:val="00AD42A0"/>
    <w:rsid w:val="00AD50C5"/>
    <w:rsid w:val="00AD584E"/>
    <w:rsid w:val="00AD641A"/>
    <w:rsid w:val="00AD65A8"/>
    <w:rsid w:val="00AD78E3"/>
    <w:rsid w:val="00AD7B0F"/>
    <w:rsid w:val="00AD7B36"/>
    <w:rsid w:val="00AD7BE1"/>
    <w:rsid w:val="00AE02E0"/>
    <w:rsid w:val="00AE03BC"/>
    <w:rsid w:val="00AE07AB"/>
    <w:rsid w:val="00AE0C3C"/>
    <w:rsid w:val="00AE0F1D"/>
    <w:rsid w:val="00AE0F4F"/>
    <w:rsid w:val="00AE10B0"/>
    <w:rsid w:val="00AE2AB7"/>
    <w:rsid w:val="00AE2C2E"/>
    <w:rsid w:val="00AE2DC3"/>
    <w:rsid w:val="00AE2E5C"/>
    <w:rsid w:val="00AE32A4"/>
    <w:rsid w:val="00AE3322"/>
    <w:rsid w:val="00AE33C9"/>
    <w:rsid w:val="00AE3BF3"/>
    <w:rsid w:val="00AE4834"/>
    <w:rsid w:val="00AE49D3"/>
    <w:rsid w:val="00AE4A52"/>
    <w:rsid w:val="00AE67E2"/>
    <w:rsid w:val="00AE6DB8"/>
    <w:rsid w:val="00AE724D"/>
    <w:rsid w:val="00AE7A4B"/>
    <w:rsid w:val="00AE7AB4"/>
    <w:rsid w:val="00AF0847"/>
    <w:rsid w:val="00AF08BB"/>
    <w:rsid w:val="00AF0ABE"/>
    <w:rsid w:val="00AF1668"/>
    <w:rsid w:val="00AF2A74"/>
    <w:rsid w:val="00AF3990"/>
    <w:rsid w:val="00AF4D93"/>
    <w:rsid w:val="00AF5148"/>
    <w:rsid w:val="00AF6352"/>
    <w:rsid w:val="00AF6B38"/>
    <w:rsid w:val="00AF6C00"/>
    <w:rsid w:val="00AF72D7"/>
    <w:rsid w:val="00AF7AB0"/>
    <w:rsid w:val="00B0087A"/>
    <w:rsid w:val="00B0090F"/>
    <w:rsid w:val="00B00B39"/>
    <w:rsid w:val="00B017A7"/>
    <w:rsid w:val="00B018B6"/>
    <w:rsid w:val="00B0251F"/>
    <w:rsid w:val="00B02CD0"/>
    <w:rsid w:val="00B02FBE"/>
    <w:rsid w:val="00B03BAA"/>
    <w:rsid w:val="00B03F9D"/>
    <w:rsid w:val="00B04038"/>
    <w:rsid w:val="00B0406D"/>
    <w:rsid w:val="00B04F20"/>
    <w:rsid w:val="00B0513E"/>
    <w:rsid w:val="00B05950"/>
    <w:rsid w:val="00B064FE"/>
    <w:rsid w:val="00B06E70"/>
    <w:rsid w:val="00B0765D"/>
    <w:rsid w:val="00B07AF0"/>
    <w:rsid w:val="00B07D90"/>
    <w:rsid w:val="00B101C0"/>
    <w:rsid w:val="00B1046E"/>
    <w:rsid w:val="00B10473"/>
    <w:rsid w:val="00B108D7"/>
    <w:rsid w:val="00B10B9B"/>
    <w:rsid w:val="00B10ED6"/>
    <w:rsid w:val="00B114F5"/>
    <w:rsid w:val="00B11B93"/>
    <w:rsid w:val="00B11D25"/>
    <w:rsid w:val="00B1260B"/>
    <w:rsid w:val="00B12B85"/>
    <w:rsid w:val="00B12C91"/>
    <w:rsid w:val="00B12EBC"/>
    <w:rsid w:val="00B13591"/>
    <w:rsid w:val="00B13BDC"/>
    <w:rsid w:val="00B13C52"/>
    <w:rsid w:val="00B143B5"/>
    <w:rsid w:val="00B14DEA"/>
    <w:rsid w:val="00B15796"/>
    <w:rsid w:val="00B15906"/>
    <w:rsid w:val="00B15B35"/>
    <w:rsid w:val="00B1687D"/>
    <w:rsid w:val="00B16A8B"/>
    <w:rsid w:val="00B17445"/>
    <w:rsid w:val="00B201B1"/>
    <w:rsid w:val="00B20410"/>
    <w:rsid w:val="00B21423"/>
    <w:rsid w:val="00B21C36"/>
    <w:rsid w:val="00B21CFD"/>
    <w:rsid w:val="00B21FB8"/>
    <w:rsid w:val="00B22667"/>
    <w:rsid w:val="00B23713"/>
    <w:rsid w:val="00B23BCD"/>
    <w:rsid w:val="00B240C1"/>
    <w:rsid w:val="00B2411E"/>
    <w:rsid w:val="00B24A3F"/>
    <w:rsid w:val="00B24F44"/>
    <w:rsid w:val="00B25B78"/>
    <w:rsid w:val="00B2693B"/>
    <w:rsid w:val="00B2766B"/>
    <w:rsid w:val="00B278ED"/>
    <w:rsid w:val="00B27BD4"/>
    <w:rsid w:val="00B27EB3"/>
    <w:rsid w:val="00B27EB5"/>
    <w:rsid w:val="00B3033C"/>
    <w:rsid w:val="00B306B9"/>
    <w:rsid w:val="00B3073E"/>
    <w:rsid w:val="00B30B44"/>
    <w:rsid w:val="00B30C52"/>
    <w:rsid w:val="00B310C2"/>
    <w:rsid w:val="00B31839"/>
    <w:rsid w:val="00B3238B"/>
    <w:rsid w:val="00B3318B"/>
    <w:rsid w:val="00B33A2D"/>
    <w:rsid w:val="00B33ECA"/>
    <w:rsid w:val="00B34123"/>
    <w:rsid w:val="00B345DA"/>
    <w:rsid w:val="00B34CA7"/>
    <w:rsid w:val="00B3518F"/>
    <w:rsid w:val="00B35299"/>
    <w:rsid w:val="00B35465"/>
    <w:rsid w:val="00B360EB"/>
    <w:rsid w:val="00B362A2"/>
    <w:rsid w:val="00B362BF"/>
    <w:rsid w:val="00B3636D"/>
    <w:rsid w:val="00B367A6"/>
    <w:rsid w:val="00B37BF5"/>
    <w:rsid w:val="00B37E8A"/>
    <w:rsid w:val="00B401BB"/>
    <w:rsid w:val="00B40B58"/>
    <w:rsid w:val="00B41634"/>
    <w:rsid w:val="00B4168A"/>
    <w:rsid w:val="00B42075"/>
    <w:rsid w:val="00B4225D"/>
    <w:rsid w:val="00B423B2"/>
    <w:rsid w:val="00B426BB"/>
    <w:rsid w:val="00B42872"/>
    <w:rsid w:val="00B4297E"/>
    <w:rsid w:val="00B42E81"/>
    <w:rsid w:val="00B42F79"/>
    <w:rsid w:val="00B42FD7"/>
    <w:rsid w:val="00B4307C"/>
    <w:rsid w:val="00B43796"/>
    <w:rsid w:val="00B43DDC"/>
    <w:rsid w:val="00B43E06"/>
    <w:rsid w:val="00B43F0E"/>
    <w:rsid w:val="00B44059"/>
    <w:rsid w:val="00B441A8"/>
    <w:rsid w:val="00B44A97"/>
    <w:rsid w:val="00B45567"/>
    <w:rsid w:val="00B45E4C"/>
    <w:rsid w:val="00B4622D"/>
    <w:rsid w:val="00B462EC"/>
    <w:rsid w:val="00B462F3"/>
    <w:rsid w:val="00B46A7B"/>
    <w:rsid w:val="00B47655"/>
    <w:rsid w:val="00B47B1B"/>
    <w:rsid w:val="00B47E6C"/>
    <w:rsid w:val="00B47EA5"/>
    <w:rsid w:val="00B47F74"/>
    <w:rsid w:val="00B509A0"/>
    <w:rsid w:val="00B50E09"/>
    <w:rsid w:val="00B51527"/>
    <w:rsid w:val="00B51894"/>
    <w:rsid w:val="00B51D48"/>
    <w:rsid w:val="00B51E1F"/>
    <w:rsid w:val="00B52259"/>
    <w:rsid w:val="00B52460"/>
    <w:rsid w:val="00B52809"/>
    <w:rsid w:val="00B52B45"/>
    <w:rsid w:val="00B52D45"/>
    <w:rsid w:val="00B53959"/>
    <w:rsid w:val="00B54123"/>
    <w:rsid w:val="00B54569"/>
    <w:rsid w:val="00B5459E"/>
    <w:rsid w:val="00B5462F"/>
    <w:rsid w:val="00B54C58"/>
    <w:rsid w:val="00B54D68"/>
    <w:rsid w:val="00B5510F"/>
    <w:rsid w:val="00B55201"/>
    <w:rsid w:val="00B557A4"/>
    <w:rsid w:val="00B55A67"/>
    <w:rsid w:val="00B55CB4"/>
    <w:rsid w:val="00B5619E"/>
    <w:rsid w:val="00B56622"/>
    <w:rsid w:val="00B5667B"/>
    <w:rsid w:val="00B566FD"/>
    <w:rsid w:val="00B571AE"/>
    <w:rsid w:val="00B5723C"/>
    <w:rsid w:val="00B57601"/>
    <w:rsid w:val="00B60419"/>
    <w:rsid w:val="00B608FE"/>
    <w:rsid w:val="00B60BCD"/>
    <w:rsid w:val="00B6185A"/>
    <w:rsid w:val="00B61F79"/>
    <w:rsid w:val="00B62754"/>
    <w:rsid w:val="00B62BA8"/>
    <w:rsid w:val="00B63165"/>
    <w:rsid w:val="00B634EB"/>
    <w:rsid w:val="00B63A81"/>
    <w:rsid w:val="00B63B75"/>
    <w:rsid w:val="00B63D3A"/>
    <w:rsid w:val="00B64040"/>
    <w:rsid w:val="00B645FE"/>
    <w:rsid w:val="00B65A76"/>
    <w:rsid w:val="00B6613B"/>
    <w:rsid w:val="00B661E1"/>
    <w:rsid w:val="00B66DA6"/>
    <w:rsid w:val="00B6731D"/>
    <w:rsid w:val="00B67441"/>
    <w:rsid w:val="00B67A09"/>
    <w:rsid w:val="00B67A81"/>
    <w:rsid w:val="00B67EF3"/>
    <w:rsid w:val="00B718C5"/>
    <w:rsid w:val="00B72571"/>
    <w:rsid w:val="00B7292B"/>
    <w:rsid w:val="00B72CBB"/>
    <w:rsid w:val="00B73C28"/>
    <w:rsid w:val="00B75AFD"/>
    <w:rsid w:val="00B7609B"/>
    <w:rsid w:val="00B763B8"/>
    <w:rsid w:val="00B767B6"/>
    <w:rsid w:val="00B76D0C"/>
    <w:rsid w:val="00B77130"/>
    <w:rsid w:val="00B77611"/>
    <w:rsid w:val="00B779C3"/>
    <w:rsid w:val="00B80484"/>
    <w:rsid w:val="00B80D08"/>
    <w:rsid w:val="00B81E55"/>
    <w:rsid w:val="00B8256F"/>
    <w:rsid w:val="00B83155"/>
    <w:rsid w:val="00B835A1"/>
    <w:rsid w:val="00B83CD2"/>
    <w:rsid w:val="00B83EEF"/>
    <w:rsid w:val="00B84679"/>
    <w:rsid w:val="00B8468D"/>
    <w:rsid w:val="00B84BA0"/>
    <w:rsid w:val="00B84DF0"/>
    <w:rsid w:val="00B8533A"/>
    <w:rsid w:val="00B858B0"/>
    <w:rsid w:val="00B86DB6"/>
    <w:rsid w:val="00B86E41"/>
    <w:rsid w:val="00B86F78"/>
    <w:rsid w:val="00B87D46"/>
    <w:rsid w:val="00B90D3A"/>
    <w:rsid w:val="00B90E70"/>
    <w:rsid w:val="00B914F3"/>
    <w:rsid w:val="00B92050"/>
    <w:rsid w:val="00B92809"/>
    <w:rsid w:val="00B92FEB"/>
    <w:rsid w:val="00B930C8"/>
    <w:rsid w:val="00B932A8"/>
    <w:rsid w:val="00B93310"/>
    <w:rsid w:val="00B934AE"/>
    <w:rsid w:val="00B936C7"/>
    <w:rsid w:val="00B93DD8"/>
    <w:rsid w:val="00B94816"/>
    <w:rsid w:val="00B94BF7"/>
    <w:rsid w:val="00B94D76"/>
    <w:rsid w:val="00B9507E"/>
    <w:rsid w:val="00B951DC"/>
    <w:rsid w:val="00B95C7E"/>
    <w:rsid w:val="00B95CD5"/>
    <w:rsid w:val="00B95E04"/>
    <w:rsid w:val="00B96992"/>
    <w:rsid w:val="00B96A60"/>
    <w:rsid w:val="00B96C4B"/>
    <w:rsid w:val="00B96EE3"/>
    <w:rsid w:val="00B96F17"/>
    <w:rsid w:val="00B97EEA"/>
    <w:rsid w:val="00BA15D9"/>
    <w:rsid w:val="00BA19F4"/>
    <w:rsid w:val="00BA1C85"/>
    <w:rsid w:val="00BA1CD4"/>
    <w:rsid w:val="00BA1D95"/>
    <w:rsid w:val="00BA1E59"/>
    <w:rsid w:val="00BA224D"/>
    <w:rsid w:val="00BA22C3"/>
    <w:rsid w:val="00BA2FDB"/>
    <w:rsid w:val="00BA30E1"/>
    <w:rsid w:val="00BA3906"/>
    <w:rsid w:val="00BA448C"/>
    <w:rsid w:val="00BA459B"/>
    <w:rsid w:val="00BA5F8A"/>
    <w:rsid w:val="00BA5F93"/>
    <w:rsid w:val="00BA6212"/>
    <w:rsid w:val="00BA62EC"/>
    <w:rsid w:val="00BA62ED"/>
    <w:rsid w:val="00BA6861"/>
    <w:rsid w:val="00BA6B7A"/>
    <w:rsid w:val="00BA6FE9"/>
    <w:rsid w:val="00BA7D3C"/>
    <w:rsid w:val="00BB0E1F"/>
    <w:rsid w:val="00BB195E"/>
    <w:rsid w:val="00BB1975"/>
    <w:rsid w:val="00BB1A19"/>
    <w:rsid w:val="00BB1E47"/>
    <w:rsid w:val="00BB26E2"/>
    <w:rsid w:val="00BB3B67"/>
    <w:rsid w:val="00BB47AA"/>
    <w:rsid w:val="00BB4B53"/>
    <w:rsid w:val="00BB4F65"/>
    <w:rsid w:val="00BB53B1"/>
    <w:rsid w:val="00BB55C3"/>
    <w:rsid w:val="00BB5CE8"/>
    <w:rsid w:val="00BB62D8"/>
    <w:rsid w:val="00BB6A21"/>
    <w:rsid w:val="00BB6CF9"/>
    <w:rsid w:val="00BB7259"/>
    <w:rsid w:val="00BC0037"/>
    <w:rsid w:val="00BC0543"/>
    <w:rsid w:val="00BC0E18"/>
    <w:rsid w:val="00BC1128"/>
    <w:rsid w:val="00BC1170"/>
    <w:rsid w:val="00BC1282"/>
    <w:rsid w:val="00BC12FA"/>
    <w:rsid w:val="00BC161D"/>
    <w:rsid w:val="00BC1897"/>
    <w:rsid w:val="00BC1E80"/>
    <w:rsid w:val="00BC2755"/>
    <w:rsid w:val="00BC2844"/>
    <w:rsid w:val="00BC2B58"/>
    <w:rsid w:val="00BC2DA1"/>
    <w:rsid w:val="00BC4058"/>
    <w:rsid w:val="00BC40DA"/>
    <w:rsid w:val="00BC55CE"/>
    <w:rsid w:val="00BC5964"/>
    <w:rsid w:val="00BC6778"/>
    <w:rsid w:val="00BC67F4"/>
    <w:rsid w:val="00BC6883"/>
    <w:rsid w:val="00BC690A"/>
    <w:rsid w:val="00BC6916"/>
    <w:rsid w:val="00BC7292"/>
    <w:rsid w:val="00BC732D"/>
    <w:rsid w:val="00BC78BD"/>
    <w:rsid w:val="00BC78E8"/>
    <w:rsid w:val="00BC7A76"/>
    <w:rsid w:val="00BD00C5"/>
    <w:rsid w:val="00BD0F81"/>
    <w:rsid w:val="00BD1249"/>
    <w:rsid w:val="00BD14B5"/>
    <w:rsid w:val="00BD1DDB"/>
    <w:rsid w:val="00BD1ED7"/>
    <w:rsid w:val="00BD20AF"/>
    <w:rsid w:val="00BD2775"/>
    <w:rsid w:val="00BD29C6"/>
    <w:rsid w:val="00BD37D8"/>
    <w:rsid w:val="00BD3A13"/>
    <w:rsid w:val="00BD3BD7"/>
    <w:rsid w:val="00BD3D4C"/>
    <w:rsid w:val="00BD4034"/>
    <w:rsid w:val="00BD4677"/>
    <w:rsid w:val="00BD4AA7"/>
    <w:rsid w:val="00BD575E"/>
    <w:rsid w:val="00BD5961"/>
    <w:rsid w:val="00BD6FA5"/>
    <w:rsid w:val="00BD7438"/>
    <w:rsid w:val="00BD773A"/>
    <w:rsid w:val="00BD77E2"/>
    <w:rsid w:val="00BD7830"/>
    <w:rsid w:val="00BE00D5"/>
    <w:rsid w:val="00BE0451"/>
    <w:rsid w:val="00BE050F"/>
    <w:rsid w:val="00BE077A"/>
    <w:rsid w:val="00BE0CA2"/>
    <w:rsid w:val="00BE0F85"/>
    <w:rsid w:val="00BE15B6"/>
    <w:rsid w:val="00BE236D"/>
    <w:rsid w:val="00BE2D0E"/>
    <w:rsid w:val="00BE2E78"/>
    <w:rsid w:val="00BE3766"/>
    <w:rsid w:val="00BE39CA"/>
    <w:rsid w:val="00BE3D36"/>
    <w:rsid w:val="00BE40D7"/>
    <w:rsid w:val="00BE4537"/>
    <w:rsid w:val="00BE46CC"/>
    <w:rsid w:val="00BE5687"/>
    <w:rsid w:val="00BE5ED5"/>
    <w:rsid w:val="00BE6E94"/>
    <w:rsid w:val="00BE7133"/>
    <w:rsid w:val="00BE720F"/>
    <w:rsid w:val="00BE729F"/>
    <w:rsid w:val="00BE737A"/>
    <w:rsid w:val="00BE7AC3"/>
    <w:rsid w:val="00BF0196"/>
    <w:rsid w:val="00BF07CD"/>
    <w:rsid w:val="00BF08F4"/>
    <w:rsid w:val="00BF09D5"/>
    <w:rsid w:val="00BF0B07"/>
    <w:rsid w:val="00BF1F5F"/>
    <w:rsid w:val="00BF20BB"/>
    <w:rsid w:val="00BF2AB9"/>
    <w:rsid w:val="00BF2E4E"/>
    <w:rsid w:val="00BF2E6A"/>
    <w:rsid w:val="00BF3549"/>
    <w:rsid w:val="00BF399C"/>
    <w:rsid w:val="00BF4CE5"/>
    <w:rsid w:val="00BF59F4"/>
    <w:rsid w:val="00BF5C31"/>
    <w:rsid w:val="00BF5D05"/>
    <w:rsid w:val="00BF64E5"/>
    <w:rsid w:val="00BF68B0"/>
    <w:rsid w:val="00BF6939"/>
    <w:rsid w:val="00BF6DDA"/>
    <w:rsid w:val="00BF70CE"/>
    <w:rsid w:val="00BF7429"/>
    <w:rsid w:val="00BF7726"/>
    <w:rsid w:val="00BF77A0"/>
    <w:rsid w:val="00BF77C4"/>
    <w:rsid w:val="00BF7C91"/>
    <w:rsid w:val="00C0059D"/>
    <w:rsid w:val="00C0065B"/>
    <w:rsid w:val="00C00E58"/>
    <w:rsid w:val="00C01F86"/>
    <w:rsid w:val="00C026E7"/>
    <w:rsid w:val="00C02DA2"/>
    <w:rsid w:val="00C03EE8"/>
    <w:rsid w:val="00C04050"/>
    <w:rsid w:val="00C04DBB"/>
    <w:rsid w:val="00C0694A"/>
    <w:rsid w:val="00C06BEA"/>
    <w:rsid w:val="00C071F7"/>
    <w:rsid w:val="00C077FC"/>
    <w:rsid w:val="00C07A23"/>
    <w:rsid w:val="00C07C11"/>
    <w:rsid w:val="00C100F9"/>
    <w:rsid w:val="00C1029B"/>
    <w:rsid w:val="00C102EB"/>
    <w:rsid w:val="00C10A44"/>
    <w:rsid w:val="00C11041"/>
    <w:rsid w:val="00C111E7"/>
    <w:rsid w:val="00C1124C"/>
    <w:rsid w:val="00C1143B"/>
    <w:rsid w:val="00C115F5"/>
    <w:rsid w:val="00C116EF"/>
    <w:rsid w:val="00C12DCF"/>
    <w:rsid w:val="00C139C8"/>
    <w:rsid w:val="00C141E2"/>
    <w:rsid w:val="00C1502F"/>
    <w:rsid w:val="00C15785"/>
    <w:rsid w:val="00C15CA2"/>
    <w:rsid w:val="00C171D6"/>
    <w:rsid w:val="00C17404"/>
    <w:rsid w:val="00C17FAE"/>
    <w:rsid w:val="00C204CC"/>
    <w:rsid w:val="00C20768"/>
    <w:rsid w:val="00C21444"/>
    <w:rsid w:val="00C2163F"/>
    <w:rsid w:val="00C219A0"/>
    <w:rsid w:val="00C21FA8"/>
    <w:rsid w:val="00C23072"/>
    <w:rsid w:val="00C239BE"/>
    <w:rsid w:val="00C23B96"/>
    <w:rsid w:val="00C23CC4"/>
    <w:rsid w:val="00C242DC"/>
    <w:rsid w:val="00C24472"/>
    <w:rsid w:val="00C24DE1"/>
    <w:rsid w:val="00C24E2A"/>
    <w:rsid w:val="00C24F35"/>
    <w:rsid w:val="00C2515E"/>
    <w:rsid w:val="00C26091"/>
    <w:rsid w:val="00C260AA"/>
    <w:rsid w:val="00C261BE"/>
    <w:rsid w:val="00C26866"/>
    <w:rsid w:val="00C26A52"/>
    <w:rsid w:val="00C277BD"/>
    <w:rsid w:val="00C2781B"/>
    <w:rsid w:val="00C27AB1"/>
    <w:rsid w:val="00C27B66"/>
    <w:rsid w:val="00C27C9D"/>
    <w:rsid w:val="00C305C8"/>
    <w:rsid w:val="00C305E1"/>
    <w:rsid w:val="00C30977"/>
    <w:rsid w:val="00C30FB3"/>
    <w:rsid w:val="00C3116C"/>
    <w:rsid w:val="00C31889"/>
    <w:rsid w:val="00C319AD"/>
    <w:rsid w:val="00C31E39"/>
    <w:rsid w:val="00C31F3A"/>
    <w:rsid w:val="00C31F73"/>
    <w:rsid w:val="00C3235B"/>
    <w:rsid w:val="00C32CF5"/>
    <w:rsid w:val="00C3325D"/>
    <w:rsid w:val="00C3354E"/>
    <w:rsid w:val="00C335C3"/>
    <w:rsid w:val="00C33DC1"/>
    <w:rsid w:val="00C34381"/>
    <w:rsid w:val="00C343C0"/>
    <w:rsid w:val="00C3551C"/>
    <w:rsid w:val="00C35923"/>
    <w:rsid w:val="00C365D3"/>
    <w:rsid w:val="00C36C49"/>
    <w:rsid w:val="00C36DAF"/>
    <w:rsid w:val="00C3744B"/>
    <w:rsid w:val="00C3754E"/>
    <w:rsid w:val="00C37678"/>
    <w:rsid w:val="00C376C1"/>
    <w:rsid w:val="00C3786F"/>
    <w:rsid w:val="00C379BD"/>
    <w:rsid w:val="00C401A2"/>
    <w:rsid w:val="00C40849"/>
    <w:rsid w:val="00C410F6"/>
    <w:rsid w:val="00C41260"/>
    <w:rsid w:val="00C41D4B"/>
    <w:rsid w:val="00C41D92"/>
    <w:rsid w:val="00C42774"/>
    <w:rsid w:val="00C4367A"/>
    <w:rsid w:val="00C438F0"/>
    <w:rsid w:val="00C43CB0"/>
    <w:rsid w:val="00C4418B"/>
    <w:rsid w:val="00C45044"/>
    <w:rsid w:val="00C46361"/>
    <w:rsid w:val="00C46864"/>
    <w:rsid w:val="00C46882"/>
    <w:rsid w:val="00C46B5C"/>
    <w:rsid w:val="00C4735A"/>
    <w:rsid w:val="00C47611"/>
    <w:rsid w:val="00C47C42"/>
    <w:rsid w:val="00C51395"/>
    <w:rsid w:val="00C514A4"/>
    <w:rsid w:val="00C51BA2"/>
    <w:rsid w:val="00C523E5"/>
    <w:rsid w:val="00C52CFC"/>
    <w:rsid w:val="00C53DB7"/>
    <w:rsid w:val="00C54147"/>
    <w:rsid w:val="00C54195"/>
    <w:rsid w:val="00C541F0"/>
    <w:rsid w:val="00C545C8"/>
    <w:rsid w:val="00C54610"/>
    <w:rsid w:val="00C54C0B"/>
    <w:rsid w:val="00C54E99"/>
    <w:rsid w:val="00C562DC"/>
    <w:rsid w:val="00C56460"/>
    <w:rsid w:val="00C564DF"/>
    <w:rsid w:val="00C56695"/>
    <w:rsid w:val="00C56ED2"/>
    <w:rsid w:val="00C573BF"/>
    <w:rsid w:val="00C57FD6"/>
    <w:rsid w:val="00C60479"/>
    <w:rsid w:val="00C6060E"/>
    <w:rsid w:val="00C6093D"/>
    <w:rsid w:val="00C60BA4"/>
    <w:rsid w:val="00C60C43"/>
    <w:rsid w:val="00C60D18"/>
    <w:rsid w:val="00C616FC"/>
    <w:rsid w:val="00C61888"/>
    <w:rsid w:val="00C62245"/>
    <w:rsid w:val="00C62A74"/>
    <w:rsid w:val="00C62AF4"/>
    <w:rsid w:val="00C631D1"/>
    <w:rsid w:val="00C632AC"/>
    <w:rsid w:val="00C6356F"/>
    <w:rsid w:val="00C643B9"/>
    <w:rsid w:val="00C64490"/>
    <w:rsid w:val="00C64A7A"/>
    <w:rsid w:val="00C64D04"/>
    <w:rsid w:val="00C654B1"/>
    <w:rsid w:val="00C6600F"/>
    <w:rsid w:val="00C6671E"/>
    <w:rsid w:val="00C6790B"/>
    <w:rsid w:val="00C67B23"/>
    <w:rsid w:val="00C7290D"/>
    <w:rsid w:val="00C72FAD"/>
    <w:rsid w:val="00C74090"/>
    <w:rsid w:val="00C74201"/>
    <w:rsid w:val="00C74D5F"/>
    <w:rsid w:val="00C74EE3"/>
    <w:rsid w:val="00C75522"/>
    <w:rsid w:val="00C75BFD"/>
    <w:rsid w:val="00C7607F"/>
    <w:rsid w:val="00C760DC"/>
    <w:rsid w:val="00C7611A"/>
    <w:rsid w:val="00C763FF"/>
    <w:rsid w:val="00C77772"/>
    <w:rsid w:val="00C77893"/>
    <w:rsid w:val="00C77B79"/>
    <w:rsid w:val="00C80097"/>
    <w:rsid w:val="00C80542"/>
    <w:rsid w:val="00C807B5"/>
    <w:rsid w:val="00C80876"/>
    <w:rsid w:val="00C80C77"/>
    <w:rsid w:val="00C80EDC"/>
    <w:rsid w:val="00C81370"/>
    <w:rsid w:val="00C81D79"/>
    <w:rsid w:val="00C81EAD"/>
    <w:rsid w:val="00C8212B"/>
    <w:rsid w:val="00C8236D"/>
    <w:rsid w:val="00C829E1"/>
    <w:rsid w:val="00C83105"/>
    <w:rsid w:val="00C83782"/>
    <w:rsid w:val="00C83808"/>
    <w:rsid w:val="00C838AF"/>
    <w:rsid w:val="00C839FF"/>
    <w:rsid w:val="00C844A7"/>
    <w:rsid w:val="00C8452F"/>
    <w:rsid w:val="00C84698"/>
    <w:rsid w:val="00C85F24"/>
    <w:rsid w:val="00C863BA"/>
    <w:rsid w:val="00C86C2C"/>
    <w:rsid w:val="00C87005"/>
    <w:rsid w:val="00C8723C"/>
    <w:rsid w:val="00C90032"/>
    <w:rsid w:val="00C90263"/>
    <w:rsid w:val="00C9082F"/>
    <w:rsid w:val="00C9094C"/>
    <w:rsid w:val="00C90A73"/>
    <w:rsid w:val="00C90D73"/>
    <w:rsid w:val="00C91262"/>
    <w:rsid w:val="00C91394"/>
    <w:rsid w:val="00C914E3"/>
    <w:rsid w:val="00C9161C"/>
    <w:rsid w:val="00C91D5E"/>
    <w:rsid w:val="00C93034"/>
    <w:rsid w:val="00C9332F"/>
    <w:rsid w:val="00C933BC"/>
    <w:rsid w:val="00C933C7"/>
    <w:rsid w:val="00C93859"/>
    <w:rsid w:val="00C93E59"/>
    <w:rsid w:val="00C941DA"/>
    <w:rsid w:val="00C942C1"/>
    <w:rsid w:val="00C9491A"/>
    <w:rsid w:val="00C951F3"/>
    <w:rsid w:val="00C954D6"/>
    <w:rsid w:val="00C9601D"/>
    <w:rsid w:val="00C96454"/>
    <w:rsid w:val="00C9652A"/>
    <w:rsid w:val="00C96D2F"/>
    <w:rsid w:val="00CA0780"/>
    <w:rsid w:val="00CA158E"/>
    <w:rsid w:val="00CA18D1"/>
    <w:rsid w:val="00CA2772"/>
    <w:rsid w:val="00CA2DBA"/>
    <w:rsid w:val="00CA3574"/>
    <w:rsid w:val="00CA387F"/>
    <w:rsid w:val="00CA3C8B"/>
    <w:rsid w:val="00CA4576"/>
    <w:rsid w:val="00CA54F7"/>
    <w:rsid w:val="00CA6250"/>
    <w:rsid w:val="00CA64A4"/>
    <w:rsid w:val="00CA6AF9"/>
    <w:rsid w:val="00CA6B02"/>
    <w:rsid w:val="00CA6EF7"/>
    <w:rsid w:val="00CA7836"/>
    <w:rsid w:val="00CA7A21"/>
    <w:rsid w:val="00CB08AA"/>
    <w:rsid w:val="00CB0A0D"/>
    <w:rsid w:val="00CB0DCB"/>
    <w:rsid w:val="00CB154F"/>
    <w:rsid w:val="00CB173D"/>
    <w:rsid w:val="00CB1B2A"/>
    <w:rsid w:val="00CB245C"/>
    <w:rsid w:val="00CB29B7"/>
    <w:rsid w:val="00CB2F1D"/>
    <w:rsid w:val="00CB3142"/>
    <w:rsid w:val="00CB3775"/>
    <w:rsid w:val="00CB3EC7"/>
    <w:rsid w:val="00CB3F62"/>
    <w:rsid w:val="00CB44B7"/>
    <w:rsid w:val="00CB4A07"/>
    <w:rsid w:val="00CB551A"/>
    <w:rsid w:val="00CB5CEB"/>
    <w:rsid w:val="00CB7215"/>
    <w:rsid w:val="00CB759F"/>
    <w:rsid w:val="00CB7BB9"/>
    <w:rsid w:val="00CC0090"/>
    <w:rsid w:val="00CC07CA"/>
    <w:rsid w:val="00CC0835"/>
    <w:rsid w:val="00CC1912"/>
    <w:rsid w:val="00CC1B7D"/>
    <w:rsid w:val="00CC1D06"/>
    <w:rsid w:val="00CC1F0D"/>
    <w:rsid w:val="00CC275D"/>
    <w:rsid w:val="00CC31C5"/>
    <w:rsid w:val="00CC366C"/>
    <w:rsid w:val="00CC3C94"/>
    <w:rsid w:val="00CC3D67"/>
    <w:rsid w:val="00CC4409"/>
    <w:rsid w:val="00CC4901"/>
    <w:rsid w:val="00CC4A32"/>
    <w:rsid w:val="00CC4E14"/>
    <w:rsid w:val="00CC50B1"/>
    <w:rsid w:val="00CC571B"/>
    <w:rsid w:val="00CC59DD"/>
    <w:rsid w:val="00CC5F09"/>
    <w:rsid w:val="00CC62A4"/>
    <w:rsid w:val="00CC6938"/>
    <w:rsid w:val="00CC6A95"/>
    <w:rsid w:val="00CC6B0E"/>
    <w:rsid w:val="00CC6D9F"/>
    <w:rsid w:val="00CC6E0A"/>
    <w:rsid w:val="00CC783D"/>
    <w:rsid w:val="00CC79FA"/>
    <w:rsid w:val="00CC7C7D"/>
    <w:rsid w:val="00CD0EE1"/>
    <w:rsid w:val="00CD2396"/>
    <w:rsid w:val="00CD2666"/>
    <w:rsid w:val="00CD2A42"/>
    <w:rsid w:val="00CD2E50"/>
    <w:rsid w:val="00CD3036"/>
    <w:rsid w:val="00CD3065"/>
    <w:rsid w:val="00CD30E8"/>
    <w:rsid w:val="00CD3100"/>
    <w:rsid w:val="00CD316D"/>
    <w:rsid w:val="00CD3A2C"/>
    <w:rsid w:val="00CD43A0"/>
    <w:rsid w:val="00CD4835"/>
    <w:rsid w:val="00CD4BCE"/>
    <w:rsid w:val="00CD4C44"/>
    <w:rsid w:val="00CD4F43"/>
    <w:rsid w:val="00CD57A8"/>
    <w:rsid w:val="00CD6BC6"/>
    <w:rsid w:val="00CD71EE"/>
    <w:rsid w:val="00CD74BA"/>
    <w:rsid w:val="00CD7881"/>
    <w:rsid w:val="00CD7C7B"/>
    <w:rsid w:val="00CD7C9F"/>
    <w:rsid w:val="00CE0182"/>
    <w:rsid w:val="00CE01F8"/>
    <w:rsid w:val="00CE0538"/>
    <w:rsid w:val="00CE0ABB"/>
    <w:rsid w:val="00CE0F7F"/>
    <w:rsid w:val="00CE0FA8"/>
    <w:rsid w:val="00CE11F2"/>
    <w:rsid w:val="00CE1278"/>
    <w:rsid w:val="00CE20AC"/>
    <w:rsid w:val="00CE2FCE"/>
    <w:rsid w:val="00CE37AF"/>
    <w:rsid w:val="00CE3A54"/>
    <w:rsid w:val="00CE3CE6"/>
    <w:rsid w:val="00CE3F0D"/>
    <w:rsid w:val="00CE425C"/>
    <w:rsid w:val="00CE469C"/>
    <w:rsid w:val="00CE4D4C"/>
    <w:rsid w:val="00CE4FCE"/>
    <w:rsid w:val="00CE5134"/>
    <w:rsid w:val="00CE63F7"/>
    <w:rsid w:val="00CE677D"/>
    <w:rsid w:val="00CE79BC"/>
    <w:rsid w:val="00CE7A3B"/>
    <w:rsid w:val="00CF024B"/>
    <w:rsid w:val="00CF0493"/>
    <w:rsid w:val="00CF0B7A"/>
    <w:rsid w:val="00CF0CA0"/>
    <w:rsid w:val="00CF15EB"/>
    <w:rsid w:val="00CF1623"/>
    <w:rsid w:val="00CF1666"/>
    <w:rsid w:val="00CF18F9"/>
    <w:rsid w:val="00CF19A4"/>
    <w:rsid w:val="00CF2719"/>
    <w:rsid w:val="00CF27D0"/>
    <w:rsid w:val="00CF28D3"/>
    <w:rsid w:val="00CF2C72"/>
    <w:rsid w:val="00CF4658"/>
    <w:rsid w:val="00CF4859"/>
    <w:rsid w:val="00CF5521"/>
    <w:rsid w:val="00CF5602"/>
    <w:rsid w:val="00CF597A"/>
    <w:rsid w:val="00CF5FCA"/>
    <w:rsid w:val="00CF61DF"/>
    <w:rsid w:val="00CF6E55"/>
    <w:rsid w:val="00CF704C"/>
    <w:rsid w:val="00CF72F1"/>
    <w:rsid w:val="00CF7AA4"/>
    <w:rsid w:val="00CF7C0B"/>
    <w:rsid w:val="00D00466"/>
    <w:rsid w:val="00D00469"/>
    <w:rsid w:val="00D0079F"/>
    <w:rsid w:val="00D00A28"/>
    <w:rsid w:val="00D00A95"/>
    <w:rsid w:val="00D01547"/>
    <w:rsid w:val="00D016F4"/>
    <w:rsid w:val="00D01C9B"/>
    <w:rsid w:val="00D02E2B"/>
    <w:rsid w:val="00D02F50"/>
    <w:rsid w:val="00D042AA"/>
    <w:rsid w:val="00D04A34"/>
    <w:rsid w:val="00D04FF4"/>
    <w:rsid w:val="00D0509C"/>
    <w:rsid w:val="00D066C1"/>
    <w:rsid w:val="00D06AE0"/>
    <w:rsid w:val="00D06D1A"/>
    <w:rsid w:val="00D06ED7"/>
    <w:rsid w:val="00D06F5F"/>
    <w:rsid w:val="00D06FFF"/>
    <w:rsid w:val="00D071DE"/>
    <w:rsid w:val="00D07866"/>
    <w:rsid w:val="00D079B0"/>
    <w:rsid w:val="00D102D6"/>
    <w:rsid w:val="00D106DD"/>
    <w:rsid w:val="00D10FB6"/>
    <w:rsid w:val="00D117F0"/>
    <w:rsid w:val="00D1188B"/>
    <w:rsid w:val="00D1221F"/>
    <w:rsid w:val="00D1223B"/>
    <w:rsid w:val="00D124C5"/>
    <w:rsid w:val="00D12709"/>
    <w:rsid w:val="00D140A6"/>
    <w:rsid w:val="00D14102"/>
    <w:rsid w:val="00D147B1"/>
    <w:rsid w:val="00D14DD3"/>
    <w:rsid w:val="00D15353"/>
    <w:rsid w:val="00D154D5"/>
    <w:rsid w:val="00D15855"/>
    <w:rsid w:val="00D1586A"/>
    <w:rsid w:val="00D16296"/>
    <w:rsid w:val="00D1689E"/>
    <w:rsid w:val="00D17381"/>
    <w:rsid w:val="00D17590"/>
    <w:rsid w:val="00D17CCC"/>
    <w:rsid w:val="00D209DE"/>
    <w:rsid w:val="00D20B69"/>
    <w:rsid w:val="00D211D5"/>
    <w:rsid w:val="00D21255"/>
    <w:rsid w:val="00D21604"/>
    <w:rsid w:val="00D2245C"/>
    <w:rsid w:val="00D22469"/>
    <w:rsid w:val="00D22E85"/>
    <w:rsid w:val="00D23141"/>
    <w:rsid w:val="00D2372C"/>
    <w:rsid w:val="00D23C29"/>
    <w:rsid w:val="00D23CD9"/>
    <w:rsid w:val="00D24301"/>
    <w:rsid w:val="00D25061"/>
    <w:rsid w:val="00D253AD"/>
    <w:rsid w:val="00D253CE"/>
    <w:rsid w:val="00D262C5"/>
    <w:rsid w:val="00D278AD"/>
    <w:rsid w:val="00D3065E"/>
    <w:rsid w:val="00D30EE8"/>
    <w:rsid w:val="00D324E9"/>
    <w:rsid w:val="00D3254E"/>
    <w:rsid w:val="00D3289D"/>
    <w:rsid w:val="00D32A8F"/>
    <w:rsid w:val="00D32BD7"/>
    <w:rsid w:val="00D339F5"/>
    <w:rsid w:val="00D33B40"/>
    <w:rsid w:val="00D345BF"/>
    <w:rsid w:val="00D34890"/>
    <w:rsid w:val="00D34ECC"/>
    <w:rsid w:val="00D35BAD"/>
    <w:rsid w:val="00D35DB4"/>
    <w:rsid w:val="00D35FFA"/>
    <w:rsid w:val="00D36393"/>
    <w:rsid w:val="00D36418"/>
    <w:rsid w:val="00D37D24"/>
    <w:rsid w:val="00D37FA0"/>
    <w:rsid w:val="00D400A4"/>
    <w:rsid w:val="00D40D4C"/>
    <w:rsid w:val="00D42757"/>
    <w:rsid w:val="00D42B32"/>
    <w:rsid w:val="00D42B4A"/>
    <w:rsid w:val="00D4363E"/>
    <w:rsid w:val="00D441B1"/>
    <w:rsid w:val="00D44528"/>
    <w:rsid w:val="00D44909"/>
    <w:rsid w:val="00D453DB"/>
    <w:rsid w:val="00D458A0"/>
    <w:rsid w:val="00D45F9C"/>
    <w:rsid w:val="00D469C8"/>
    <w:rsid w:val="00D46C4B"/>
    <w:rsid w:val="00D46D92"/>
    <w:rsid w:val="00D46EE1"/>
    <w:rsid w:val="00D46EE9"/>
    <w:rsid w:val="00D470FF"/>
    <w:rsid w:val="00D471DB"/>
    <w:rsid w:val="00D473EB"/>
    <w:rsid w:val="00D47BB6"/>
    <w:rsid w:val="00D47D6D"/>
    <w:rsid w:val="00D508FA"/>
    <w:rsid w:val="00D518BE"/>
    <w:rsid w:val="00D51967"/>
    <w:rsid w:val="00D52D8C"/>
    <w:rsid w:val="00D53427"/>
    <w:rsid w:val="00D539B0"/>
    <w:rsid w:val="00D54537"/>
    <w:rsid w:val="00D54F74"/>
    <w:rsid w:val="00D55A31"/>
    <w:rsid w:val="00D55C21"/>
    <w:rsid w:val="00D55EFA"/>
    <w:rsid w:val="00D56350"/>
    <w:rsid w:val="00D5674A"/>
    <w:rsid w:val="00D578C7"/>
    <w:rsid w:val="00D57DD3"/>
    <w:rsid w:val="00D60203"/>
    <w:rsid w:val="00D609B2"/>
    <w:rsid w:val="00D60FB0"/>
    <w:rsid w:val="00D61380"/>
    <w:rsid w:val="00D61535"/>
    <w:rsid w:val="00D6184F"/>
    <w:rsid w:val="00D61A35"/>
    <w:rsid w:val="00D61D8A"/>
    <w:rsid w:val="00D61E90"/>
    <w:rsid w:val="00D62370"/>
    <w:rsid w:val="00D6298D"/>
    <w:rsid w:val="00D62A58"/>
    <w:rsid w:val="00D63690"/>
    <w:rsid w:val="00D639D9"/>
    <w:rsid w:val="00D63BA9"/>
    <w:rsid w:val="00D63C19"/>
    <w:rsid w:val="00D6435C"/>
    <w:rsid w:val="00D643DA"/>
    <w:rsid w:val="00D64BA3"/>
    <w:rsid w:val="00D65158"/>
    <w:rsid w:val="00D65DBC"/>
    <w:rsid w:val="00D65FF1"/>
    <w:rsid w:val="00D66731"/>
    <w:rsid w:val="00D66788"/>
    <w:rsid w:val="00D66A02"/>
    <w:rsid w:val="00D66AD7"/>
    <w:rsid w:val="00D671BC"/>
    <w:rsid w:val="00D6782E"/>
    <w:rsid w:val="00D6786E"/>
    <w:rsid w:val="00D70C17"/>
    <w:rsid w:val="00D70C76"/>
    <w:rsid w:val="00D71087"/>
    <w:rsid w:val="00D71B09"/>
    <w:rsid w:val="00D71D35"/>
    <w:rsid w:val="00D728F2"/>
    <w:rsid w:val="00D72D27"/>
    <w:rsid w:val="00D733CE"/>
    <w:rsid w:val="00D7383F"/>
    <w:rsid w:val="00D74931"/>
    <w:rsid w:val="00D74FBD"/>
    <w:rsid w:val="00D75048"/>
    <w:rsid w:val="00D76F62"/>
    <w:rsid w:val="00D7736E"/>
    <w:rsid w:val="00D77CE9"/>
    <w:rsid w:val="00D77EA8"/>
    <w:rsid w:val="00D8226D"/>
    <w:rsid w:val="00D83626"/>
    <w:rsid w:val="00D8374B"/>
    <w:rsid w:val="00D853F3"/>
    <w:rsid w:val="00D85D63"/>
    <w:rsid w:val="00D8618F"/>
    <w:rsid w:val="00D86A7B"/>
    <w:rsid w:val="00D875BC"/>
    <w:rsid w:val="00D90012"/>
    <w:rsid w:val="00D9089F"/>
    <w:rsid w:val="00D9267C"/>
    <w:rsid w:val="00D927B3"/>
    <w:rsid w:val="00D92F3C"/>
    <w:rsid w:val="00D932B3"/>
    <w:rsid w:val="00D936AA"/>
    <w:rsid w:val="00D948F0"/>
    <w:rsid w:val="00D9494D"/>
    <w:rsid w:val="00D94BD9"/>
    <w:rsid w:val="00D96036"/>
    <w:rsid w:val="00D962F4"/>
    <w:rsid w:val="00D96E43"/>
    <w:rsid w:val="00D9773B"/>
    <w:rsid w:val="00DA15C1"/>
    <w:rsid w:val="00DA1C92"/>
    <w:rsid w:val="00DA2ACC"/>
    <w:rsid w:val="00DA3AAF"/>
    <w:rsid w:val="00DA3E3C"/>
    <w:rsid w:val="00DA3FE4"/>
    <w:rsid w:val="00DA41D2"/>
    <w:rsid w:val="00DA4A06"/>
    <w:rsid w:val="00DA4C5D"/>
    <w:rsid w:val="00DA5522"/>
    <w:rsid w:val="00DA5842"/>
    <w:rsid w:val="00DA5879"/>
    <w:rsid w:val="00DA6319"/>
    <w:rsid w:val="00DA683D"/>
    <w:rsid w:val="00DA6936"/>
    <w:rsid w:val="00DA6F89"/>
    <w:rsid w:val="00DA71BE"/>
    <w:rsid w:val="00DA75E6"/>
    <w:rsid w:val="00DA7BBD"/>
    <w:rsid w:val="00DA7D9A"/>
    <w:rsid w:val="00DB03ED"/>
    <w:rsid w:val="00DB054E"/>
    <w:rsid w:val="00DB0F25"/>
    <w:rsid w:val="00DB1219"/>
    <w:rsid w:val="00DB1E02"/>
    <w:rsid w:val="00DB1F31"/>
    <w:rsid w:val="00DB225D"/>
    <w:rsid w:val="00DB2663"/>
    <w:rsid w:val="00DB329E"/>
    <w:rsid w:val="00DB32A5"/>
    <w:rsid w:val="00DB3BC6"/>
    <w:rsid w:val="00DB3D0D"/>
    <w:rsid w:val="00DB5022"/>
    <w:rsid w:val="00DB58B3"/>
    <w:rsid w:val="00DB5A9E"/>
    <w:rsid w:val="00DB5DAE"/>
    <w:rsid w:val="00DB688F"/>
    <w:rsid w:val="00DB6D66"/>
    <w:rsid w:val="00DB7B35"/>
    <w:rsid w:val="00DB7CEF"/>
    <w:rsid w:val="00DC036B"/>
    <w:rsid w:val="00DC0932"/>
    <w:rsid w:val="00DC11F6"/>
    <w:rsid w:val="00DC500C"/>
    <w:rsid w:val="00DC5254"/>
    <w:rsid w:val="00DC577F"/>
    <w:rsid w:val="00DC5BB8"/>
    <w:rsid w:val="00DC5DC8"/>
    <w:rsid w:val="00DC6591"/>
    <w:rsid w:val="00DC6B99"/>
    <w:rsid w:val="00DC7DB4"/>
    <w:rsid w:val="00DD0704"/>
    <w:rsid w:val="00DD17AD"/>
    <w:rsid w:val="00DD17FA"/>
    <w:rsid w:val="00DD1840"/>
    <w:rsid w:val="00DD1A0C"/>
    <w:rsid w:val="00DD1C65"/>
    <w:rsid w:val="00DD1D7B"/>
    <w:rsid w:val="00DD1DFB"/>
    <w:rsid w:val="00DD2BF9"/>
    <w:rsid w:val="00DD420E"/>
    <w:rsid w:val="00DD45CC"/>
    <w:rsid w:val="00DD48A7"/>
    <w:rsid w:val="00DD4992"/>
    <w:rsid w:val="00DD4A9B"/>
    <w:rsid w:val="00DD506F"/>
    <w:rsid w:val="00DD5F7A"/>
    <w:rsid w:val="00DD601F"/>
    <w:rsid w:val="00DD6B32"/>
    <w:rsid w:val="00DD6D1A"/>
    <w:rsid w:val="00DD6DC1"/>
    <w:rsid w:val="00DD762B"/>
    <w:rsid w:val="00DD7E8D"/>
    <w:rsid w:val="00DE020B"/>
    <w:rsid w:val="00DE0392"/>
    <w:rsid w:val="00DE0471"/>
    <w:rsid w:val="00DE1181"/>
    <w:rsid w:val="00DE1706"/>
    <w:rsid w:val="00DE1D02"/>
    <w:rsid w:val="00DE25D2"/>
    <w:rsid w:val="00DE2DED"/>
    <w:rsid w:val="00DE3438"/>
    <w:rsid w:val="00DE3C74"/>
    <w:rsid w:val="00DE4B41"/>
    <w:rsid w:val="00DE57DC"/>
    <w:rsid w:val="00DE59C7"/>
    <w:rsid w:val="00DE7266"/>
    <w:rsid w:val="00DE75FA"/>
    <w:rsid w:val="00DE7B04"/>
    <w:rsid w:val="00DE7BA2"/>
    <w:rsid w:val="00DE7C39"/>
    <w:rsid w:val="00DF01F5"/>
    <w:rsid w:val="00DF0E03"/>
    <w:rsid w:val="00DF18BE"/>
    <w:rsid w:val="00DF1A30"/>
    <w:rsid w:val="00DF1BCF"/>
    <w:rsid w:val="00DF21A7"/>
    <w:rsid w:val="00DF26EB"/>
    <w:rsid w:val="00DF28E9"/>
    <w:rsid w:val="00DF2A2C"/>
    <w:rsid w:val="00DF2BDA"/>
    <w:rsid w:val="00DF2E8A"/>
    <w:rsid w:val="00DF2F7E"/>
    <w:rsid w:val="00DF3119"/>
    <w:rsid w:val="00DF35E2"/>
    <w:rsid w:val="00DF3612"/>
    <w:rsid w:val="00DF45B4"/>
    <w:rsid w:val="00DF45C0"/>
    <w:rsid w:val="00DF474C"/>
    <w:rsid w:val="00DF5121"/>
    <w:rsid w:val="00DF565A"/>
    <w:rsid w:val="00DF63A7"/>
    <w:rsid w:val="00DF6869"/>
    <w:rsid w:val="00E00148"/>
    <w:rsid w:val="00E0082D"/>
    <w:rsid w:val="00E013EB"/>
    <w:rsid w:val="00E01A99"/>
    <w:rsid w:val="00E01CF8"/>
    <w:rsid w:val="00E01E14"/>
    <w:rsid w:val="00E01EAB"/>
    <w:rsid w:val="00E03913"/>
    <w:rsid w:val="00E03A62"/>
    <w:rsid w:val="00E03B44"/>
    <w:rsid w:val="00E044C7"/>
    <w:rsid w:val="00E04527"/>
    <w:rsid w:val="00E05112"/>
    <w:rsid w:val="00E0529E"/>
    <w:rsid w:val="00E05800"/>
    <w:rsid w:val="00E05C2E"/>
    <w:rsid w:val="00E05C61"/>
    <w:rsid w:val="00E05E70"/>
    <w:rsid w:val="00E06F7F"/>
    <w:rsid w:val="00E072AF"/>
    <w:rsid w:val="00E07321"/>
    <w:rsid w:val="00E075DD"/>
    <w:rsid w:val="00E07805"/>
    <w:rsid w:val="00E10D3B"/>
    <w:rsid w:val="00E11043"/>
    <w:rsid w:val="00E128E8"/>
    <w:rsid w:val="00E12B2C"/>
    <w:rsid w:val="00E1305C"/>
    <w:rsid w:val="00E1334B"/>
    <w:rsid w:val="00E14898"/>
    <w:rsid w:val="00E14998"/>
    <w:rsid w:val="00E14B64"/>
    <w:rsid w:val="00E14FAE"/>
    <w:rsid w:val="00E1522C"/>
    <w:rsid w:val="00E152E5"/>
    <w:rsid w:val="00E155D4"/>
    <w:rsid w:val="00E15C58"/>
    <w:rsid w:val="00E15EDB"/>
    <w:rsid w:val="00E162EB"/>
    <w:rsid w:val="00E166AC"/>
    <w:rsid w:val="00E16753"/>
    <w:rsid w:val="00E16B4C"/>
    <w:rsid w:val="00E16BC5"/>
    <w:rsid w:val="00E16CE7"/>
    <w:rsid w:val="00E20191"/>
    <w:rsid w:val="00E21D60"/>
    <w:rsid w:val="00E227F5"/>
    <w:rsid w:val="00E22EF6"/>
    <w:rsid w:val="00E24135"/>
    <w:rsid w:val="00E24B6E"/>
    <w:rsid w:val="00E250DF"/>
    <w:rsid w:val="00E2556D"/>
    <w:rsid w:val="00E26C15"/>
    <w:rsid w:val="00E27A7C"/>
    <w:rsid w:val="00E27C04"/>
    <w:rsid w:val="00E27D24"/>
    <w:rsid w:val="00E3048C"/>
    <w:rsid w:val="00E30816"/>
    <w:rsid w:val="00E31F61"/>
    <w:rsid w:val="00E32153"/>
    <w:rsid w:val="00E3283F"/>
    <w:rsid w:val="00E32AEC"/>
    <w:rsid w:val="00E32BCA"/>
    <w:rsid w:val="00E32D09"/>
    <w:rsid w:val="00E33701"/>
    <w:rsid w:val="00E33724"/>
    <w:rsid w:val="00E338AD"/>
    <w:rsid w:val="00E34234"/>
    <w:rsid w:val="00E34FAE"/>
    <w:rsid w:val="00E3520E"/>
    <w:rsid w:val="00E354BD"/>
    <w:rsid w:val="00E35C0B"/>
    <w:rsid w:val="00E35CC0"/>
    <w:rsid w:val="00E35F28"/>
    <w:rsid w:val="00E36937"/>
    <w:rsid w:val="00E36B1F"/>
    <w:rsid w:val="00E374CD"/>
    <w:rsid w:val="00E405EF"/>
    <w:rsid w:val="00E40BF5"/>
    <w:rsid w:val="00E410A5"/>
    <w:rsid w:val="00E41347"/>
    <w:rsid w:val="00E420A3"/>
    <w:rsid w:val="00E42129"/>
    <w:rsid w:val="00E4258F"/>
    <w:rsid w:val="00E42690"/>
    <w:rsid w:val="00E42E8B"/>
    <w:rsid w:val="00E4363C"/>
    <w:rsid w:val="00E44059"/>
    <w:rsid w:val="00E44714"/>
    <w:rsid w:val="00E4497E"/>
    <w:rsid w:val="00E44CE0"/>
    <w:rsid w:val="00E44D4D"/>
    <w:rsid w:val="00E4545D"/>
    <w:rsid w:val="00E457F0"/>
    <w:rsid w:val="00E45BDD"/>
    <w:rsid w:val="00E46046"/>
    <w:rsid w:val="00E46431"/>
    <w:rsid w:val="00E468A5"/>
    <w:rsid w:val="00E46E9D"/>
    <w:rsid w:val="00E474CE"/>
    <w:rsid w:val="00E47A37"/>
    <w:rsid w:val="00E47B39"/>
    <w:rsid w:val="00E50171"/>
    <w:rsid w:val="00E5090C"/>
    <w:rsid w:val="00E50A93"/>
    <w:rsid w:val="00E50DB6"/>
    <w:rsid w:val="00E51137"/>
    <w:rsid w:val="00E51229"/>
    <w:rsid w:val="00E5131E"/>
    <w:rsid w:val="00E51396"/>
    <w:rsid w:val="00E51534"/>
    <w:rsid w:val="00E5169C"/>
    <w:rsid w:val="00E51995"/>
    <w:rsid w:val="00E52656"/>
    <w:rsid w:val="00E527FB"/>
    <w:rsid w:val="00E52ADB"/>
    <w:rsid w:val="00E53B28"/>
    <w:rsid w:val="00E545A9"/>
    <w:rsid w:val="00E549B4"/>
    <w:rsid w:val="00E5559B"/>
    <w:rsid w:val="00E557F7"/>
    <w:rsid w:val="00E55A18"/>
    <w:rsid w:val="00E56178"/>
    <w:rsid w:val="00E56581"/>
    <w:rsid w:val="00E56866"/>
    <w:rsid w:val="00E56B2E"/>
    <w:rsid w:val="00E56DAB"/>
    <w:rsid w:val="00E5792C"/>
    <w:rsid w:val="00E5799C"/>
    <w:rsid w:val="00E6051D"/>
    <w:rsid w:val="00E607D0"/>
    <w:rsid w:val="00E60B8A"/>
    <w:rsid w:val="00E60F35"/>
    <w:rsid w:val="00E61CB2"/>
    <w:rsid w:val="00E61D4A"/>
    <w:rsid w:val="00E6240C"/>
    <w:rsid w:val="00E626B4"/>
    <w:rsid w:val="00E628A6"/>
    <w:rsid w:val="00E63D9D"/>
    <w:rsid w:val="00E64931"/>
    <w:rsid w:val="00E65ACE"/>
    <w:rsid w:val="00E65D9F"/>
    <w:rsid w:val="00E6614C"/>
    <w:rsid w:val="00E661D1"/>
    <w:rsid w:val="00E66253"/>
    <w:rsid w:val="00E66503"/>
    <w:rsid w:val="00E66863"/>
    <w:rsid w:val="00E67510"/>
    <w:rsid w:val="00E70226"/>
    <w:rsid w:val="00E702F8"/>
    <w:rsid w:val="00E70898"/>
    <w:rsid w:val="00E70D3A"/>
    <w:rsid w:val="00E71309"/>
    <w:rsid w:val="00E7134C"/>
    <w:rsid w:val="00E7227B"/>
    <w:rsid w:val="00E729CA"/>
    <w:rsid w:val="00E72A12"/>
    <w:rsid w:val="00E73531"/>
    <w:rsid w:val="00E73AC4"/>
    <w:rsid w:val="00E73CA8"/>
    <w:rsid w:val="00E73FDB"/>
    <w:rsid w:val="00E741B7"/>
    <w:rsid w:val="00E74915"/>
    <w:rsid w:val="00E7543D"/>
    <w:rsid w:val="00E765FF"/>
    <w:rsid w:val="00E76A18"/>
    <w:rsid w:val="00E76EF6"/>
    <w:rsid w:val="00E76F35"/>
    <w:rsid w:val="00E76F36"/>
    <w:rsid w:val="00E77BF3"/>
    <w:rsid w:val="00E77C5A"/>
    <w:rsid w:val="00E80743"/>
    <w:rsid w:val="00E813E1"/>
    <w:rsid w:val="00E816B4"/>
    <w:rsid w:val="00E819B4"/>
    <w:rsid w:val="00E81CE2"/>
    <w:rsid w:val="00E8206B"/>
    <w:rsid w:val="00E822AB"/>
    <w:rsid w:val="00E823B9"/>
    <w:rsid w:val="00E828BA"/>
    <w:rsid w:val="00E82CBE"/>
    <w:rsid w:val="00E82F0B"/>
    <w:rsid w:val="00E83C8B"/>
    <w:rsid w:val="00E8420B"/>
    <w:rsid w:val="00E84A01"/>
    <w:rsid w:val="00E84C94"/>
    <w:rsid w:val="00E84EA3"/>
    <w:rsid w:val="00E85187"/>
    <w:rsid w:val="00E85684"/>
    <w:rsid w:val="00E862E6"/>
    <w:rsid w:val="00E86557"/>
    <w:rsid w:val="00E86654"/>
    <w:rsid w:val="00E86CF2"/>
    <w:rsid w:val="00E875EC"/>
    <w:rsid w:val="00E87FB4"/>
    <w:rsid w:val="00E90008"/>
    <w:rsid w:val="00E90558"/>
    <w:rsid w:val="00E907EB"/>
    <w:rsid w:val="00E90BFF"/>
    <w:rsid w:val="00E90D39"/>
    <w:rsid w:val="00E91E0A"/>
    <w:rsid w:val="00E91E28"/>
    <w:rsid w:val="00E92594"/>
    <w:rsid w:val="00E92CFB"/>
    <w:rsid w:val="00E9315B"/>
    <w:rsid w:val="00E93A12"/>
    <w:rsid w:val="00E93A57"/>
    <w:rsid w:val="00E9444C"/>
    <w:rsid w:val="00E945D3"/>
    <w:rsid w:val="00E94964"/>
    <w:rsid w:val="00E94D5A"/>
    <w:rsid w:val="00E94EFD"/>
    <w:rsid w:val="00E954B2"/>
    <w:rsid w:val="00E9559A"/>
    <w:rsid w:val="00E955D7"/>
    <w:rsid w:val="00E95640"/>
    <w:rsid w:val="00E960DE"/>
    <w:rsid w:val="00E967BF"/>
    <w:rsid w:val="00E96C62"/>
    <w:rsid w:val="00E96F27"/>
    <w:rsid w:val="00E975E0"/>
    <w:rsid w:val="00E97769"/>
    <w:rsid w:val="00EA0768"/>
    <w:rsid w:val="00EA0DEA"/>
    <w:rsid w:val="00EA0EE6"/>
    <w:rsid w:val="00EA13F9"/>
    <w:rsid w:val="00EA1DD4"/>
    <w:rsid w:val="00EA1E8E"/>
    <w:rsid w:val="00EA26CA"/>
    <w:rsid w:val="00EA2865"/>
    <w:rsid w:val="00EA2E04"/>
    <w:rsid w:val="00EA32E6"/>
    <w:rsid w:val="00EA39ED"/>
    <w:rsid w:val="00EA3A53"/>
    <w:rsid w:val="00EA3D53"/>
    <w:rsid w:val="00EA3FD6"/>
    <w:rsid w:val="00EA4163"/>
    <w:rsid w:val="00EA4797"/>
    <w:rsid w:val="00EA4C95"/>
    <w:rsid w:val="00EA58B5"/>
    <w:rsid w:val="00EA5A6F"/>
    <w:rsid w:val="00EA60C2"/>
    <w:rsid w:val="00EA60C5"/>
    <w:rsid w:val="00EA7574"/>
    <w:rsid w:val="00EA79D9"/>
    <w:rsid w:val="00EB01C5"/>
    <w:rsid w:val="00EB0759"/>
    <w:rsid w:val="00EB1034"/>
    <w:rsid w:val="00EB1CBC"/>
    <w:rsid w:val="00EB2299"/>
    <w:rsid w:val="00EB278E"/>
    <w:rsid w:val="00EB281C"/>
    <w:rsid w:val="00EB32EB"/>
    <w:rsid w:val="00EB3DB5"/>
    <w:rsid w:val="00EB3EF5"/>
    <w:rsid w:val="00EB3F90"/>
    <w:rsid w:val="00EB4399"/>
    <w:rsid w:val="00EB45A7"/>
    <w:rsid w:val="00EB5D64"/>
    <w:rsid w:val="00EB6233"/>
    <w:rsid w:val="00EB62BD"/>
    <w:rsid w:val="00EB6525"/>
    <w:rsid w:val="00EB6611"/>
    <w:rsid w:val="00EB6868"/>
    <w:rsid w:val="00EB68CE"/>
    <w:rsid w:val="00EB6A6B"/>
    <w:rsid w:val="00EB6E1A"/>
    <w:rsid w:val="00EB7074"/>
    <w:rsid w:val="00EB793C"/>
    <w:rsid w:val="00EB79C4"/>
    <w:rsid w:val="00EB7D14"/>
    <w:rsid w:val="00EB7F16"/>
    <w:rsid w:val="00EC0030"/>
    <w:rsid w:val="00EC0192"/>
    <w:rsid w:val="00EC0247"/>
    <w:rsid w:val="00EC0FDD"/>
    <w:rsid w:val="00EC1649"/>
    <w:rsid w:val="00EC1980"/>
    <w:rsid w:val="00EC1FA9"/>
    <w:rsid w:val="00EC25C7"/>
    <w:rsid w:val="00EC3354"/>
    <w:rsid w:val="00EC3EEA"/>
    <w:rsid w:val="00EC403A"/>
    <w:rsid w:val="00EC4793"/>
    <w:rsid w:val="00EC50A7"/>
    <w:rsid w:val="00EC5D74"/>
    <w:rsid w:val="00EC610E"/>
    <w:rsid w:val="00EC64BA"/>
    <w:rsid w:val="00EC6C30"/>
    <w:rsid w:val="00EC6CA2"/>
    <w:rsid w:val="00EC774D"/>
    <w:rsid w:val="00EC79F9"/>
    <w:rsid w:val="00EC7A3C"/>
    <w:rsid w:val="00ED0446"/>
    <w:rsid w:val="00ED08A7"/>
    <w:rsid w:val="00ED0D15"/>
    <w:rsid w:val="00ED0F36"/>
    <w:rsid w:val="00ED0FAD"/>
    <w:rsid w:val="00ED11B0"/>
    <w:rsid w:val="00ED1613"/>
    <w:rsid w:val="00ED16FB"/>
    <w:rsid w:val="00ED1752"/>
    <w:rsid w:val="00ED1A5B"/>
    <w:rsid w:val="00ED1B4E"/>
    <w:rsid w:val="00ED25AB"/>
    <w:rsid w:val="00ED2B10"/>
    <w:rsid w:val="00ED2CA9"/>
    <w:rsid w:val="00ED307A"/>
    <w:rsid w:val="00ED324F"/>
    <w:rsid w:val="00ED341B"/>
    <w:rsid w:val="00ED35C6"/>
    <w:rsid w:val="00ED3DB6"/>
    <w:rsid w:val="00ED3E49"/>
    <w:rsid w:val="00ED4304"/>
    <w:rsid w:val="00ED491A"/>
    <w:rsid w:val="00ED4981"/>
    <w:rsid w:val="00ED4E3F"/>
    <w:rsid w:val="00ED4E8E"/>
    <w:rsid w:val="00ED5883"/>
    <w:rsid w:val="00ED6167"/>
    <w:rsid w:val="00ED6DD5"/>
    <w:rsid w:val="00EE025F"/>
    <w:rsid w:val="00EE0360"/>
    <w:rsid w:val="00EE04B0"/>
    <w:rsid w:val="00EE0B0B"/>
    <w:rsid w:val="00EE0C62"/>
    <w:rsid w:val="00EE0C90"/>
    <w:rsid w:val="00EE0D75"/>
    <w:rsid w:val="00EE2C85"/>
    <w:rsid w:val="00EE2EAB"/>
    <w:rsid w:val="00EE3065"/>
    <w:rsid w:val="00EE322E"/>
    <w:rsid w:val="00EE3E0A"/>
    <w:rsid w:val="00EE450C"/>
    <w:rsid w:val="00EE47BE"/>
    <w:rsid w:val="00EE4945"/>
    <w:rsid w:val="00EE4F05"/>
    <w:rsid w:val="00EE4F31"/>
    <w:rsid w:val="00EE50DD"/>
    <w:rsid w:val="00EE5A44"/>
    <w:rsid w:val="00EE5ADB"/>
    <w:rsid w:val="00EE5FFA"/>
    <w:rsid w:val="00EE61D2"/>
    <w:rsid w:val="00EE648D"/>
    <w:rsid w:val="00EE6511"/>
    <w:rsid w:val="00EE7B13"/>
    <w:rsid w:val="00EF034E"/>
    <w:rsid w:val="00EF0AD4"/>
    <w:rsid w:val="00EF0ED9"/>
    <w:rsid w:val="00EF12C2"/>
    <w:rsid w:val="00EF19D8"/>
    <w:rsid w:val="00EF2660"/>
    <w:rsid w:val="00EF2B5A"/>
    <w:rsid w:val="00EF2F59"/>
    <w:rsid w:val="00EF2F86"/>
    <w:rsid w:val="00EF3515"/>
    <w:rsid w:val="00EF3844"/>
    <w:rsid w:val="00EF39D2"/>
    <w:rsid w:val="00EF3E05"/>
    <w:rsid w:val="00EF3E94"/>
    <w:rsid w:val="00EF3FAA"/>
    <w:rsid w:val="00EF40C1"/>
    <w:rsid w:val="00EF4528"/>
    <w:rsid w:val="00EF49A9"/>
    <w:rsid w:val="00EF4FF2"/>
    <w:rsid w:val="00EF6072"/>
    <w:rsid w:val="00EF67A3"/>
    <w:rsid w:val="00EF6996"/>
    <w:rsid w:val="00EF6E19"/>
    <w:rsid w:val="00EF7C81"/>
    <w:rsid w:val="00EF7D91"/>
    <w:rsid w:val="00F001A1"/>
    <w:rsid w:val="00F002BE"/>
    <w:rsid w:val="00F0080F"/>
    <w:rsid w:val="00F008B1"/>
    <w:rsid w:val="00F0121E"/>
    <w:rsid w:val="00F0160B"/>
    <w:rsid w:val="00F01798"/>
    <w:rsid w:val="00F02167"/>
    <w:rsid w:val="00F02BE0"/>
    <w:rsid w:val="00F02CC9"/>
    <w:rsid w:val="00F03651"/>
    <w:rsid w:val="00F03C0A"/>
    <w:rsid w:val="00F03CDB"/>
    <w:rsid w:val="00F03E92"/>
    <w:rsid w:val="00F04665"/>
    <w:rsid w:val="00F04914"/>
    <w:rsid w:val="00F04EF8"/>
    <w:rsid w:val="00F056C4"/>
    <w:rsid w:val="00F0577D"/>
    <w:rsid w:val="00F05993"/>
    <w:rsid w:val="00F05DE6"/>
    <w:rsid w:val="00F067F2"/>
    <w:rsid w:val="00F0690C"/>
    <w:rsid w:val="00F06920"/>
    <w:rsid w:val="00F06982"/>
    <w:rsid w:val="00F103A8"/>
    <w:rsid w:val="00F104F5"/>
    <w:rsid w:val="00F10A5D"/>
    <w:rsid w:val="00F11372"/>
    <w:rsid w:val="00F11B24"/>
    <w:rsid w:val="00F11DB9"/>
    <w:rsid w:val="00F12B90"/>
    <w:rsid w:val="00F131BB"/>
    <w:rsid w:val="00F1337C"/>
    <w:rsid w:val="00F133A9"/>
    <w:rsid w:val="00F133B0"/>
    <w:rsid w:val="00F140DD"/>
    <w:rsid w:val="00F14865"/>
    <w:rsid w:val="00F14D14"/>
    <w:rsid w:val="00F156E9"/>
    <w:rsid w:val="00F16DFD"/>
    <w:rsid w:val="00F17D68"/>
    <w:rsid w:val="00F17F5F"/>
    <w:rsid w:val="00F20438"/>
    <w:rsid w:val="00F209A4"/>
    <w:rsid w:val="00F20D7C"/>
    <w:rsid w:val="00F213FB"/>
    <w:rsid w:val="00F2155E"/>
    <w:rsid w:val="00F2226C"/>
    <w:rsid w:val="00F223C7"/>
    <w:rsid w:val="00F22BA2"/>
    <w:rsid w:val="00F2334F"/>
    <w:rsid w:val="00F23695"/>
    <w:rsid w:val="00F23A93"/>
    <w:rsid w:val="00F24A9C"/>
    <w:rsid w:val="00F24AD9"/>
    <w:rsid w:val="00F25A3E"/>
    <w:rsid w:val="00F26A33"/>
    <w:rsid w:val="00F26AC8"/>
    <w:rsid w:val="00F26D76"/>
    <w:rsid w:val="00F2726D"/>
    <w:rsid w:val="00F3025B"/>
    <w:rsid w:val="00F30A18"/>
    <w:rsid w:val="00F30DFD"/>
    <w:rsid w:val="00F322C5"/>
    <w:rsid w:val="00F3239D"/>
    <w:rsid w:val="00F3248C"/>
    <w:rsid w:val="00F324D8"/>
    <w:rsid w:val="00F33491"/>
    <w:rsid w:val="00F33BC6"/>
    <w:rsid w:val="00F33F8C"/>
    <w:rsid w:val="00F34095"/>
    <w:rsid w:val="00F34E74"/>
    <w:rsid w:val="00F34EDA"/>
    <w:rsid w:val="00F34F4A"/>
    <w:rsid w:val="00F3556E"/>
    <w:rsid w:val="00F358A9"/>
    <w:rsid w:val="00F35FA1"/>
    <w:rsid w:val="00F365CD"/>
    <w:rsid w:val="00F37ACD"/>
    <w:rsid w:val="00F37BC9"/>
    <w:rsid w:val="00F40E3D"/>
    <w:rsid w:val="00F40ECF"/>
    <w:rsid w:val="00F41344"/>
    <w:rsid w:val="00F4157C"/>
    <w:rsid w:val="00F41A21"/>
    <w:rsid w:val="00F421EF"/>
    <w:rsid w:val="00F42B40"/>
    <w:rsid w:val="00F431CF"/>
    <w:rsid w:val="00F43665"/>
    <w:rsid w:val="00F43D53"/>
    <w:rsid w:val="00F440A7"/>
    <w:rsid w:val="00F44C31"/>
    <w:rsid w:val="00F4549A"/>
    <w:rsid w:val="00F45730"/>
    <w:rsid w:val="00F461A7"/>
    <w:rsid w:val="00F47648"/>
    <w:rsid w:val="00F47990"/>
    <w:rsid w:val="00F47AE8"/>
    <w:rsid w:val="00F5004C"/>
    <w:rsid w:val="00F5053E"/>
    <w:rsid w:val="00F50BCD"/>
    <w:rsid w:val="00F51151"/>
    <w:rsid w:val="00F51298"/>
    <w:rsid w:val="00F512EB"/>
    <w:rsid w:val="00F51B44"/>
    <w:rsid w:val="00F51FBA"/>
    <w:rsid w:val="00F520C6"/>
    <w:rsid w:val="00F52334"/>
    <w:rsid w:val="00F525CE"/>
    <w:rsid w:val="00F5281E"/>
    <w:rsid w:val="00F52909"/>
    <w:rsid w:val="00F52CDD"/>
    <w:rsid w:val="00F530D6"/>
    <w:rsid w:val="00F53813"/>
    <w:rsid w:val="00F53FDD"/>
    <w:rsid w:val="00F5449A"/>
    <w:rsid w:val="00F5461A"/>
    <w:rsid w:val="00F5477C"/>
    <w:rsid w:val="00F54F61"/>
    <w:rsid w:val="00F55A87"/>
    <w:rsid w:val="00F55AC9"/>
    <w:rsid w:val="00F56256"/>
    <w:rsid w:val="00F56279"/>
    <w:rsid w:val="00F56951"/>
    <w:rsid w:val="00F56F0A"/>
    <w:rsid w:val="00F56F39"/>
    <w:rsid w:val="00F57604"/>
    <w:rsid w:val="00F5781C"/>
    <w:rsid w:val="00F57DCE"/>
    <w:rsid w:val="00F60052"/>
    <w:rsid w:val="00F61123"/>
    <w:rsid w:val="00F617ED"/>
    <w:rsid w:val="00F62798"/>
    <w:rsid w:val="00F63137"/>
    <w:rsid w:val="00F6388F"/>
    <w:rsid w:val="00F63A76"/>
    <w:rsid w:val="00F63B18"/>
    <w:rsid w:val="00F6405B"/>
    <w:rsid w:val="00F647AF"/>
    <w:rsid w:val="00F66959"/>
    <w:rsid w:val="00F66F2D"/>
    <w:rsid w:val="00F675BE"/>
    <w:rsid w:val="00F67BC1"/>
    <w:rsid w:val="00F67E56"/>
    <w:rsid w:val="00F70AEE"/>
    <w:rsid w:val="00F71192"/>
    <w:rsid w:val="00F711EA"/>
    <w:rsid w:val="00F713D9"/>
    <w:rsid w:val="00F7169A"/>
    <w:rsid w:val="00F71A91"/>
    <w:rsid w:val="00F71B34"/>
    <w:rsid w:val="00F720AC"/>
    <w:rsid w:val="00F72580"/>
    <w:rsid w:val="00F72F15"/>
    <w:rsid w:val="00F733BB"/>
    <w:rsid w:val="00F7401E"/>
    <w:rsid w:val="00F742DB"/>
    <w:rsid w:val="00F75473"/>
    <w:rsid w:val="00F755EA"/>
    <w:rsid w:val="00F757A5"/>
    <w:rsid w:val="00F75CC9"/>
    <w:rsid w:val="00F75DFA"/>
    <w:rsid w:val="00F767DC"/>
    <w:rsid w:val="00F76A6D"/>
    <w:rsid w:val="00F76EB1"/>
    <w:rsid w:val="00F779BA"/>
    <w:rsid w:val="00F77E64"/>
    <w:rsid w:val="00F77E81"/>
    <w:rsid w:val="00F77F31"/>
    <w:rsid w:val="00F80947"/>
    <w:rsid w:val="00F80A77"/>
    <w:rsid w:val="00F80FAD"/>
    <w:rsid w:val="00F812CF"/>
    <w:rsid w:val="00F81E56"/>
    <w:rsid w:val="00F81EFD"/>
    <w:rsid w:val="00F829EB"/>
    <w:rsid w:val="00F82A35"/>
    <w:rsid w:val="00F82A5D"/>
    <w:rsid w:val="00F82DC0"/>
    <w:rsid w:val="00F8317D"/>
    <w:rsid w:val="00F833CA"/>
    <w:rsid w:val="00F8451E"/>
    <w:rsid w:val="00F84E4D"/>
    <w:rsid w:val="00F85230"/>
    <w:rsid w:val="00F853EA"/>
    <w:rsid w:val="00F85BF6"/>
    <w:rsid w:val="00F86403"/>
    <w:rsid w:val="00F864D5"/>
    <w:rsid w:val="00F86F1D"/>
    <w:rsid w:val="00F874CC"/>
    <w:rsid w:val="00F876C5"/>
    <w:rsid w:val="00F8798F"/>
    <w:rsid w:val="00F87EB8"/>
    <w:rsid w:val="00F87FCA"/>
    <w:rsid w:val="00F90003"/>
    <w:rsid w:val="00F9143D"/>
    <w:rsid w:val="00F91E24"/>
    <w:rsid w:val="00F920EF"/>
    <w:rsid w:val="00F929BB"/>
    <w:rsid w:val="00F92C59"/>
    <w:rsid w:val="00F92EF4"/>
    <w:rsid w:val="00F93370"/>
    <w:rsid w:val="00F93C48"/>
    <w:rsid w:val="00F940EE"/>
    <w:rsid w:val="00F94333"/>
    <w:rsid w:val="00F94438"/>
    <w:rsid w:val="00F9526D"/>
    <w:rsid w:val="00F9529D"/>
    <w:rsid w:val="00F95320"/>
    <w:rsid w:val="00F95AD8"/>
    <w:rsid w:val="00F95EAD"/>
    <w:rsid w:val="00F9683B"/>
    <w:rsid w:val="00F96B31"/>
    <w:rsid w:val="00F96BCE"/>
    <w:rsid w:val="00F973A6"/>
    <w:rsid w:val="00F977EC"/>
    <w:rsid w:val="00F9792C"/>
    <w:rsid w:val="00F97CE6"/>
    <w:rsid w:val="00FA043B"/>
    <w:rsid w:val="00FA057A"/>
    <w:rsid w:val="00FA07B1"/>
    <w:rsid w:val="00FA0DD7"/>
    <w:rsid w:val="00FA0E50"/>
    <w:rsid w:val="00FA3028"/>
    <w:rsid w:val="00FA3104"/>
    <w:rsid w:val="00FA3260"/>
    <w:rsid w:val="00FA35B3"/>
    <w:rsid w:val="00FA44E5"/>
    <w:rsid w:val="00FA46C5"/>
    <w:rsid w:val="00FA4712"/>
    <w:rsid w:val="00FA58A3"/>
    <w:rsid w:val="00FA643F"/>
    <w:rsid w:val="00FA6672"/>
    <w:rsid w:val="00FA7337"/>
    <w:rsid w:val="00FA746A"/>
    <w:rsid w:val="00FB06F5"/>
    <w:rsid w:val="00FB15D7"/>
    <w:rsid w:val="00FB194E"/>
    <w:rsid w:val="00FB1F1A"/>
    <w:rsid w:val="00FB282B"/>
    <w:rsid w:val="00FB2BA1"/>
    <w:rsid w:val="00FB3652"/>
    <w:rsid w:val="00FB4A04"/>
    <w:rsid w:val="00FB4B4E"/>
    <w:rsid w:val="00FB4FE2"/>
    <w:rsid w:val="00FB55C8"/>
    <w:rsid w:val="00FB5866"/>
    <w:rsid w:val="00FB5906"/>
    <w:rsid w:val="00FB5B7B"/>
    <w:rsid w:val="00FB653F"/>
    <w:rsid w:val="00FB69EB"/>
    <w:rsid w:val="00FC156A"/>
    <w:rsid w:val="00FC23BB"/>
    <w:rsid w:val="00FC37A2"/>
    <w:rsid w:val="00FC4326"/>
    <w:rsid w:val="00FC456E"/>
    <w:rsid w:val="00FC4811"/>
    <w:rsid w:val="00FC4A63"/>
    <w:rsid w:val="00FC4B74"/>
    <w:rsid w:val="00FC4E44"/>
    <w:rsid w:val="00FC55BC"/>
    <w:rsid w:val="00FC5834"/>
    <w:rsid w:val="00FC598A"/>
    <w:rsid w:val="00FC5C02"/>
    <w:rsid w:val="00FC5CA4"/>
    <w:rsid w:val="00FC5DD1"/>
    <w:rsid w:val="00FC68FC"/>
    <w:rsid w:val="00FC6D1E"/>
    <w:rsid w:val="00FC6F41"/>
    <w:rsid w:val="00FC730A"/>
    <w:rsid w:val="00FC7682"/>
    <w:rsid w:val="00FC7C6F"/>
    <w:rsid w:val="00FC7CCA"/>
    <w:rsid w:val="00FD07D1"/>
    <w:rsid w:val="00FD0863"/>
    <w:rsid w:val="00FD0948"/>
    <w:rsid w:val="00FD1484"/>
    <w:rsid w:val="00FD17A0"/>
    <w:rsid w:val="00FD195D"/>
    <w:rsid w:val="00FD1ADB"/>
    <w:rsid w:val="00FD2523"/>
    <w:rsid w:val="00FD26FF"/>
    <w:rsid w:val="00FD31D4"/>
    <w:rsid w:val="00FD31E9"/>
    <w:rsid w:val="00FD3DFB"/>
    <w:rsid w:val="00FD46A7"/>
    <w:rsid w:val="00FD4CD4"/>
    <w:rsid w:val="00FD5444"/>
    <w:rsid w:val="00FD5A3D"/>
    <w:rsid w:val="00FD65DC"/>
    <w:rsid w:val="00FD6987"/>
    <w:rsid w:val="00FD69D2"/>
    <w:rsid w:val="00FD6A1B"/>
    <w:rsid w:val="00FD7466"/>
    <w:rsid w:val="00FD7771"/>
    <w:rsid w:val="00FD7E60"/>
    <w:rsid w:val="00FE066A"/>
    <w:rsid w:val="00FE08F9"/>
    <w:rsid w:val="00FE0B06"/>
    <w:rsid w:val="00FE0F91"/>
    <w:rsid w:val="00FE254A"/>
    <w:rsid w:val="00FE257B"/>
    <w:rsid w:val="00FE289E"/>
    <w:rsid w:val="00FE30AE"/>
    <w:rsid w:val="00FE3140"/>
    <w:rsid w:val="00FE33F9"/>
    <w:rsid w:val="00FE41CB"/>
    <w:rsid w:val="00FE4D46"/>
    <w:rsid w:val="00FE569F"/>
    <w:rsid w:val="00FE646A"/>
    <w:rsid w:val="00FE66CD"/>
    <w:rsid w:val="00FE6948"/>
    <w:rsid w:val="00FE7084"/>
    <w:rsid w:val="00FE7D73"/>
    <w:rsid w:val="00FE7E88"/>
    <w:rsid w:val="00FE7EFB"/>
    <w:rsid w:val="00FE7F0F"/>
    <w:rsid w:val="00FE7F6D"/>
    <w:rsid w:val="00FF1113"/>
    <w:rsid w:val="00FF17E7"/>
    <w:rsid w:val="00FF18D6"/>
    <w:rsid w:val="00FF3401"/>
    <w:rsid w:val="00FF4ABC"/>
    <w:rsid w:val="00FF5087"/>
    <w:rsid w:val="00FF5AD8"/>
    <w:rsid w:val="00FF5B39"/>
    <w:rsid w:val="00FF5BA8"/>
    <w:rsid w:val="00FF5F41"/>
    <w:rsid w:val="00FF6F27"/>
    <w:rsid w:val="00FF70A7"/>
    <w:rsid w:val="00FF7326"/>
    <w:rsid w:val="00FF741B"/>
    <w:rsid w:val="00FF75D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connector" idref="#_x0000_s1126"/>
        <o:r id="V:Rule2" type="connector" idref="#_x0000_s1222"/>
        <o:r id="V:Rule3" type="connector" idref="#_x0000_s1148"/>
        <o:r id="V:Rule4" type="connector" idref="#_x0000_s1113"/>
        <o:r id="V:Rule5" type="connector" idref="#_x0000_s1159"/>
        <o:r id="V:Rule6" type="connector" idref="#_x0000_s1099"/>
        <o:r id="V:Rule7" type="connector" idref="#_x0000_s1062"/>
        <o:r id="V:Rule8" type="connector" idref="#_x0000_s1144"/>
        <o:r id="V:Rule9" type="connector" idref="#_x0000_s1190"/>
        <o:r id="V:Rule10" type="connector" idref="#_x0000_s1068"/>
        <o:r id="V:Rule11" type="connector" idref="#_x0000_s1187"/>
        <o:r id="V:Rule12" type="connector" idref="#_x0000_s1225"/>
        <o:r id="V:Rule13" type="connector" idref="#_x0000_s1040"/>
        <o:r id="V:Rule14" type="connector" idref="#_x0000_s1195"/>
        <o:r id="V:Rule15" type="connector" idref="#_x0000_s1173"/>
        <o:r id="V:Rule16" type="connector" idref="#_x0000_s1109"/>
        <o:r id="V:Rule17" type="connector" idref="#_x0000_s1132"/>
        <o:r id="V:Rule18" type="connector" idref="#_x0000_s1204"/>
        <o:r id="V:Rule19" type="connector" idref="#_x0000_s1203"/>
        <o:r id="V:Rule20" type="connector" idref="#_x0000_s1061"/>
        <o:r id="V:Rule21" type="connector" idref="#_x0000_s1207"/>
        <o:r id="V:Rule22" type="connector" idref="#_x0000_s1063"/>
        <o:r id="V:Rule23" type="connector" idref="#_x0000_s1091"/>
        <o:r id="V:Rule24" type="connector" idref="#_x0000_s1223"/>
        <o:r id="V:Rule25" type="connector" idref="#_x0000_s1110"/>
        <o:r id="V:Rule26" type="connector" idref="#_x0000_s1171"/>
        <o:r id="V:Rule27" type="connector" idref="#_x0000_s1182"/>
        <o:r id="V:Rule28" type="connector" idref="#_x0000_s1205"/>
        <o:r id="V:Rule29" type="connector" idref="#_x0000_s1047"/>
        <o:r id="V:Rule30" type="connector" idref="#_x0000_s1051"/>
        <o:r id="V:Rule31" type="connector" idref="#_x0000_s1192"/>
        <o:r id="V:Rule32" type="connector" idref="#_x0000_s1131"/>
        <o:r id="V:Rule33" type="connector" idref="#_x0000_s1059"/>
        <o:r id="V:Rule34" type="connector" idref="#_x0000_s1081"/>
        <o:r id="V:Rule35" type="connector" idref="#_x0000_s1125"/>
        <o:r id="V:Rule36" type="connector" idref="#_x0000_s1201"/>
        <o:r id="V:Rule37" type="connector" idref="#_x0000_s1124">
          <o:proxy start="" idref="#_x0000_s1085" connectloc="0"/>
        </o:r>
        <o:r id="V:Rule38" type="connector" idref="#_x0000_s1235"/>
        <o:r id="V:Rule39" type="connector" idref="#_x0000_s1041"/>
        <o:r id="V:Rule40" type="connector" idref="#_x0000_s1078"/>
        <o:r id="V:Rule41" type="connector" idref="#_x0000_s1232"/>
        <o:r id="V:Rule42" type="connector" idref="#_x0000_s1229"/>
        <o:r id="V:Rule43" type="connector" idref="#_x0000_s1142"/>
        <o:r id="V:Rule44" type="connector" idref="#_x0000_s1236"/>
        <o:r id="V:Rule45" type="connector" idref="#_x0000_s1077"/>
        <o:r id="V:Rule46" type="connector" idref="#_x0000_s1239"/>
        <o:r id="V:Rule47" type="connector" idref="#_x0000_s1138"/>
        <o:r id="V:Rule48" type="connector" idref="#_x0000_s1177"/>
        <o:r id="V:Rule49" type="connector" idref="#_x0000_s1084"/>
        <o:r id="V:Rule50" type="connector" idref="#_x0000_s1200"/>
        <o:r id="V:Rule51" type="connector" idref="#_x0000_s1162"/>
        <o:r id="V:Rule52" type="connector" idref="#_x0000_s1133"/>
        <o:r id="V:Rule53" type="connector" idref="#_x0000_s1141"/>
        <o:r id="V:Rule54" type="connector" idref="#_x0000_s1057"/>
        <o:r id="V:Rule55" type="connector" idref="#_x0000_s1166"/>
        <o:r id="V:Rule56" type="connector" idref="#_x0000_s1186"/>
        <o:r id="V:Rule57" type="connector" idref="#_x0000_s1170"/>
        <o:r id="V:Rule58" type="connector" idref="#_x0000_s1209"/>
        <o:r id="V:Rule59" type="connector" idref="#_x0000_s1172"/>
        <o:r id="V:Rule60" type="connector" idref="#_x0000_s1046"/>
        <o:r id="V:Rule61" type="connector" idref="#_x0000_s1079"/>
        <o:r id="V:Rule62" type="connector" idref="#_x0000_s1169"/>
        <o:r id="V:Rule63" type="connector" idref="#_x0000_s1071"/>
        <o:r id="V:Rule64" type="connector" idref="#_x0000_s1074"/>
        <o:r id="V:Rule65" type="connector" idref="#_x0000_s1194"/>
        <o:r id="V:Rule66" type="connector" idref="#_x0000_s1153"/>
        <o:r id="V:Rule67" type="connector" idref="#_x0000_s1118"/>
        <o:r id="V:Rule68" type="connector" idref="#_x0000_s1042"/>
        <o:r id="V:Rule69" type="connector" idref="#_x0000_s1183"/>
        <o:r id="V:Rule70" type="connector" idref="#_x0000_s1230"/>
        <o:r id="V:Rule71" type="connector" idref="#_x0000_s1145"/>
        <o:r id="V:Rule72" type="connector" idref="#_x0000_s1114"/>
        <o:r id="V:Rule73" type="connector" idref="#_x0000_s1036"/>
        <o:r id="V:Rule74" type="connector" idref="#_x0000_s1038"/>
        <o:r id="V:Rule75" type="connector" idref="#_x0000_s1242"/>
        <o:r id="V:Rule76" type="connector" idref="#_x0000_s1139"/>
        <o:r id="V:Rule77" type="connector" idref="#_x0000_s1152"/>
        <o:r id="V:Rule78" type="connector" idref="#_x0000_s1088"/>
        <o:r id="V:Rule79" type="connector" idref="#_x0000_s1241"/>
        <o:r id="V:Rule80" type="connector" idref="#_x0000_s1097"/>
        <o:r id="V:Rule81" type="connector" idref="#_x0000_s1108"/>
        <o:r id="V:Rule82" type="connector" idref="#_x0000_s1086"/>
        <o:r id="V:Rule83" type="connector" idref="#_x0000_s1054"/>
        <o:r id="V:Rule84" type="connector" idref="#_x0000_s1100"/>
        <o:r id="V:Rule85" type="connector" idref="#_x0000_s1107"/>
        <o:r id="V:Rule86" type="connector" idref="#_x0000_s1160"/>
        <o:r id="V:Rule87" type="connector" idref="#_x0000_s1050"/>
        <o:r id="V:Rule88" type="connector" idref="#_x0000_s1215"/>
        <o:r id="V:Rule89" type="connector" idref="#_x0000_s1208"/>
        <o:r id="V:Rule90" type="connector" idref="#_x0000_s1093"/>
        <o:r id="V:Rule91" type="connector" idref="#_x0000_s1176"/>
        <o:r id="V:Rule92" type="connector" idref="#_x0000_s1248"/>
        <o:r id="V:Rule93" type="connector" idref="#_x0000_s1224"/>
        <o:r id="V:Rule94" type="connector" idref="#_x0000_s1180"/>
        <o:r id="V:Rule95" type="connector" idref="#_x0000_s1101"/>
        <o:r id="V:Rule96" type="connector" idref="#_x0000_s1096"/>
        <o:r id="V:Rule97" type="connector" idref="#_x0000_s1151"/>
        <o:r id="V:Rule98" type="connector" idref="#_x0000_s1087"/>
        <o:r id="V:Rule99" type="connector" idref="#_x0000_s1066"/>
        <o:r id="V:Rule100" type="connector" idref="#_x0000_s1226"/>
        <o:r id="V:Rule101" type="connector" idref="#_x0000_s1220"/>
        <o:r id="V:Rule102" type="connector" idref="#_x0000_s1044"/>
        <o:r id="V:Rule103" type="connector" idref="#_x0000_s1198"/>
        <o:r id="V:Rule104" type="connector" idref="#_x0000_s1146"/>
        <o:r id="V:Rule105" type="connector" idref="#_x0000_s1179"/>
        <o:r id="V:Rule106" type="connector" idref="#_x0000_s1163"/>
        <o:r id="V:Rule107" type="connector" idref="#_x0000_s1058"/>
        <o:r id="V:Rule108" type="connector" idref="#_x0000_s1161"/>
        <o:r id="V:Rule109" type="connector" idref="#_x0000_s1218"/>
        <o:r id="V:Rule110" type="connector" idref="#_x0000_s1228"/>
        <o:r id="V:Rule111" type="connector" idref="#_x0000_s1206"/>
        <o:r id="V:Rule112" type="connector" idref="#_x0000_s1037"/>
        <o:r id="V:Rule113" type="connector" idref="#_x0000_s1115"/>
        <o:r id="V:Rule114" type="connector" idref="#_x0000_s1105"/>
        <o:r id="V:Rule115" type="connector" idref="#_x0000_s1120"/>
        <o:r id="V:Rule116" type="connector" idref="#_x0000_s1156"/>
        <o:r id="V:Rule117" type="connector" idref="#_x0000_s1083"/>
        <o:r id="V:Rule118" type="connector" idref="#_x0000_s1121"/>
        <o:r id="V:Rule119" type="connector" idref="#_x0000_s1212"/>
        <o:r id="V:Rule120" type="connector" idref="#_x0000_s1065"/>
        <o:r id="V:Rule121" type="connector" idref="#_x0000_s1164"/>
        <o:r id="V:Rule122" type="connector" idref="#_x0000_s1130"/>
        <o:r id="V:Rule123" type="connector" idref="#_x0000_s1147"/>
        <o:r id="V:Rule124" type="connector" idref="#_x0000_s1193"/>
        <o:r id="V:Rule125" type="connector" idref="#_x0000_s1214"/>
        <o:r id="V:Rule126" type="connector" idref="#_x0000_s1157"/>
        <o:r id="V:Rule127" type="connector" idref="#_x0000_s1073"/>
        <o:r id="V:Rule128" type="connector" idref="#_x0000_s1196"/>
        <o:r id="V:Rule129" type="connector" idref="#_x0000_s1112"/>
        <o:r id="V:Rule130" type="connector" idref="#_x0000_s1117"/>
        <o:r id="V:Rule131" type="connector" idref="#_x0000_s1250"/>
        <o:r id="V:Rule132" type="connector" idref="#_x0000_s1210"/>
        <o:r id="V:Rule133" type="connector" idref="#_x0000_s1213"/>
        <o:r id="V:Rule134" type="connector" idref="#_x0000_s1056"/>
        <o:r id="V:Rule135" type="connector" idref="#_x0000_s1095"/>
        <o:r id="V:Rule136" type="connector" idref="#_x0000_s1143"/>
        <o:r id="V:Rule137" type="connector" idref="#_x0000_s1188"/>
        <o:r id="V:Rule138" type="connector" idref="#_x0000_s1098"/>
        <o:r id="V:Rule139" type="connector" idref="#_x0000_s1216"/>
        <o:r id="V:Rule140" type="connector" idref="#_x0000_s1199"/>
        <o:r id="V:Rule141" type="connector" idref="#_x0000_s1122"/>
        <o:r id="V:Rule142" type="connector" idref="#_x0000_s1102"/>
        <o:r id="V:Rule143" type="connector" idref="#_x0000_s1231"/>
        <o:r id="V:Rule144" type="connector" idref="#_x0000_s1238"/>
        <o:r id="V:Rule145" type="connector" idref="#_x0000_s1048"/>
        <o:r id="V:Rule146" type="connector" idref="#_x0000_s1140"/>
        <o:r id="V:Rule147" type="connector" idref="#_x0000_s1211"/>
        <o:r id="V:Rule148" type="connector" idref="#_x0000_s1060"/>
        <o:r id="V:Rule149" type="connector" idref="#_x0000_s1064"/>
        <o:r id="V:Rule150" type="connector" idref="#_x0000_s1075"/>
        <o:r id="V:Rule151" type="connector" idref="#_x0000_s1246"/>
        <o:r id="V:Rule152" type="connector" idref="#_x0000_s1189"/>
        <o:r id="V:Rule153" type="connector" idref="#_x0000_s1119"/>
        <o:r id="V:Rule154" type="connector" idref="#_x0000_s1069"/>
        <o:r id="V:Rule155" type="connector" idref="#_x0000_s1090"/>
        <o:r id="V:Rule156" type="connector" idref="#_x0000_s1043"/>
        <o:r id="V:Rule157" type="connector" idref="#_x0000_s1072"/>
        <o:r id="V:Rule158" type="connector" idref="#_x0000_s1155"/>
        <o:r id="V:Rule159" type="connector" idref="#_x0000_s1045"/>
        <o:r id="V:Rule160" type="connector" idref="#_x0000_s1076"/>
        <o:r id="V:Rule161" type="connector" idref="#_x0000_s1053"/>
        <o:r id="V:Rule162" type="connector" idref="#_x0000_s1202"/>
        <o:r id="V:Rule163" type="connector" idref="#_x0000_s1154"/>
        <o:r id="V:Rule164" type="connector" idref="#_x0000_s1055"/>
        <o:r id="V:Rule165" type="connector" idref="#_x0000_s1245"/>
        <o:r id="V:Rule166" type="connector" idref="#_x0000_s1217"/>
        <o:r id="V:Rule167" type="connector" idref="#_x0000_s1167"/>
        <o:r id="V:Rule168" type="connector" idref="#_x0000_s1227"/>
        <o:r id="V:Rule169" type="connector" idref="#_x0000_s1067"/>
        <o:r id="V:Rule170" type="connector" idref="#_x0000_s1191"/>
        <o:r id="V:Rule171" type="connector" idref="#_x0000_s1150"/>
        <o:r id="V:Rule172" type="connector" idref="#_x0000_s1174"/>
        <o:r id="V:Rule173" type="connector" idref="#_x0000_s1116"/>
        <o:r id="V:Rule174" type="connector" idref="#_x0000_s1070"/>
        <o:r id="V:Rule175" type="connector" idref="#_x0000_s1149"/>
        <o:r id="V:Rule176" type="connector" idref="#_x0000_s1247"/>
        <o:r id="V:Rule177" type="connector" idref="#_x0000_s1103"/>
        <o:r id="V:Rule178" type="connector" idref="#_x0000_s1080"/>
        <o:r id="V:Rule179" type="connector" idref="#_x0000_s1094"/>
        <o:r id="V:Rule180" type="connector" idref="#_x0000_s1240"/>
        <o:r id="V:Rule181" type="connector" idref="#_x0000_s1168"/>
        <o:r id="V:Rule182" type="connector" idref="#_x0000_s1158"/>
        <o:r id="V:Rule183" type="connector" idref="#_x0000_s1234"/>
        <o:r id="V:Rule184" type="connector" idref="#_x0000_s1106"/>
        <o:r id="V:Rule185" type="connector" idref="#_x0000_s1219"/>
        <o:r id="V:Rule186" type="connector" idref="#_x0000_s1221"/>
        <o:r id="V:Rule187" type="connector" idref="#_x0000_s1237"/>
        <o:r id="V:Rule188" type="connector" idref="#_x0000_s1082"/>
        <o:r id="V:Rule189" type="connector" idref="#_x0000_s1104"/>
        <o:r id="V:Rule190" type="connector" idref="#_x0000_s1049"/>
        <o:r id="V:Rule19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2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46"/>
    <w:rPr>
      <w:rFonts w:ascii="Tahoma" w:eastAsia="Times New Roman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4470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06887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06887"/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874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7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874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7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CF95-7E57-4477-9FF2-F0A886E4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Sheiretov</dc:creator>
  <cp:lastModifiedBy>Rumi-Izdatelstvo</cp:lastModifiedBy>
  <cp:revision>344</cp:revision>
  <cp:lastPrinted>2015-08-31T11:47:00Z</cp:lastPrinted>
  <dcterms:created xsi:type="dcterms:W3CDTF">2015-03-24T09:42:00Z</dcterms:created>
  <dcterms:modified xsi:type="dcterms:W3CDTF">2015-10-14T09:02:00Z</dcterms:modified>
</cp:coreProperties>
</file>