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29" w:rsidRPr="0013763C" w:rsidRDefault="00DF7129" w:rsidP="00DF7129">
      <w:pPr>
        <w:spacing w:after="0" w:line="240" w:lineRule="auto"/>
        <w:jc w:val="both"/>
        <w:rPr>
          <w:rFonts w:ascii="Arial Narrow" w:hAnsi="Arial Narrow"/>
          <w:sz w:val="18"/>
          <w:szCs w:val="18"/>
        </w:rPr>
      </w:pPr>
      <w:proofErr w:type="gramStart"/>
      <w:r w:rsidRPr="0013763C">
        <w:rPr>
          <w:rFonts w:ascii="Arial Narrow" w:hAnsi="Arial Narrow"/>
          <w:sz w:val="18"/>
          <w:szCs w:val="18"/>
        </w:rPr>
        <w:t>ГОДИШНИК НА МИННО-ГЕОЛОЖКИЯ УНИВЕРСИТЕТ “СВ.</w:t>
      </w:r>
      <w:proofErr w:type="gramEnd"/>
      <w:r w:rsidRPr="0013763C">
        <w:rPr>
          <w:rFonts w:ascii="Arial Narrow" w:hAnsi="Arial Narrow"/>
          <w:sz w:val="18"/>
          <w:szCs w:val="18"/>
        </w:rPr>
        <w:t xml:space="preserve"> ИВАН РИЛСКИ”, </w:t>
      </w:r>
      <w:proofErr w:type="spellStart"/>
      <w:r w:rsidRPr="0013763C">
        <w:rPr>
          <w:rFonts w:ascii="Arial Narrow" w:hAnsi="Arial Narrow"/>
          <w:sz w:val="18"/>
          <w:szCs w:val="18"/>
        </w:rPr>
        <w:t>Том</w:t>
      </w:r>
      <w:proofErr w:type="spellEnd"/>
      <w:r w:rsidRPr="0013763C">
        <w:rPr>
          <w:rFonts w:ascii="Arial Narrow" w:hAnsi="Arial Narrow"/>
          <w:sz w:val="18"/>
          <w:szCs w:val="18"/>
        </w:rPr>
        <w:t xml:space="preserve"> 59, </w:t>
      </w:r>
      <w:proofErr w:type="spellStart"/>
      <w:r w:rsidRPr="0013763C">
        <w:rPr>
          <w:rFonts w:ascii="Arial Narrow" w:hAnsi="Arial Narrow"/>
          <w:sz w:val="18"/>
          <w:szCs w:val="18"/>
        </w:rPr>
        <w:t>Св</w:t>
      </w:r>
      <w:proofErr w:type="spellEnd"/>
      <w:r w:rsidRPr="0013763C">
        <w:rPr>
          <w:rFonts w:ascii="Arial Narrow" w:hAnsi="Arial Narrow"/>
          <w:sz w:val="18"/>
          <w:szCs w:val="18"/>
        </w:rPr>
        <w:t xml:space="preserve">. IV, </w:t>
      </w:r>
      <w:proofErr w:type="spellStart"/>
      <w:r w:rsidRPr="0013763C">
        <w:rPr>
          <w:rFonts w:ascii="Arial Narrow" w:hAnsi="Arial Narrow"/>
          <w:sz w:val="18"/>
          <w:szCs w:val="18"/>
        </w:rPr>
        <w:t>Хуманитарни</w:t>
      </w:r>
      <w:proofErr w:type="spellEnd"/>
      <w:r w:rsidRPr="0013763C">
        <w:rPr>
          <w:rFonts w:ascii="Arial Narrow" w:hAnsi="Arial Narrow"/>
          <w:sz w:val="18"/>
          <w:szCs w:val="18"/>
        </w:rPr>
        <w:t xml:space="preserve"> и </w:t>
      </w:r>
      <w:proofErr w:type="spellStart"/>
      <w:r w:rsidRPr="0013763C">
        <w:rPr>
          <w:rFonts w:ascii="Arial Narrow" w:hAnsi="Arial Narrow"/>
          <w:sz w:val="18"/>
          <w:szCs w:val="18"/>
        </w:rPr>
        <w:t>стопански</w:t>
      </w:r>
      <w:proofErr w:type="spellEnd"/>
      <w:r>
        <w:rPr>
          <w:rFonts w:ascii="Arial Narrow" w:hAnsi="Arial Narrow"/>
          <w:sz w:val="18"/>
          <w:szCs w:val="18"/>
        </w:rPr>
        <w:t xml:space="preserve"> </w:t>
      </w:r>
      <w:proofErr w:type="spellStart"/>
      <w:r w:rsidRPr="0013763C">
        <w:rPr>
          <w:rFonts w:ascii="Arial Narrow" w:hAnsi="Arial Narrow"/>
          <w:sz w:val="18"/>
          <w:szCs w:val="18"/>
        </w:rPr>
        <w:t>науки</w:t>
      </w:r>
      <w:proofErr w:type="spellEnd"/>
      <w:r w:rsidRPr="0013763C">
        <w:rPr>
          <w:rFonts w:ascii="Arial Narrow" w:hAnsi="Arial Narrow"/>
          <w:sz w:val="18"/>
          <w:szCs w:val="18"/>
        </w:rPr>
        <w:t>, 2016</w:t>
      </w:r>
    </w:p>
    <w:p w:rsidR="00DF7129" w:rsidRPr="0013763C" w:rsidRDefault="00DF7129" w:rsidP="00DF7129">
      <w:pPr>
        <w:spacing w:after="0" w:line="240" w:lineRule="auto"/>
        <w:jc w:val="both"/>
        <w:rPr>
          <w:rFonts w:ascii="Arial Narrow" w:hAnsi="Arial Narrow"/>
          <w:sz w:val="18"/>
          <w:szCs w:val="18"/>
        </w:rPr>
      </w:pPr>
      <w:r w:rsidRPr="0013763C">
        <w:rPr>
          <w:rFonts w:ascii="Arial Narrow" w:hAnsi="Arial Narrow"/>
          <w:sz w:val="18"/>
          <w:szCs w:val="18"/>
        </w:rPr>
        <w:t>ANNUAL OF THE UNIVERSITY OF MINING AND GEOLOGY “ST. IVAN RILSKI”, Vol. 59, Part IV, Humanitarian sciences and Economics, 2016</w:t>
      </w:r>
    </w:p>
    <w:p w:rsidR="00DF7129" w:rsidRDefault="00DF7129" w:rsidP="00DF7129">
      <w:pPr>
        <w:spacing w:after="0" w:line="240" w:lineRule="auto"/>
        <w:ind w:firstLine="720"/>
        <w:rPr>
          <w:rFonts w:ascii="Arial Narrow" w:hAnsi="Arial Narrow"/>
          <w:b/>
          <w:sz w:val="28"/>
          <w:szCs w:val="28"/>
        </w:rPr>
      </w:pPr>
    </w:p>
    <w:p w:rsidR="00DF7129" w:rsidRDefault="00DF7129" w:rsidP="00DF7129">
      <w:pPr>
        <w:spacing w:after="0" w:line="240" w:lineRule="auto"/>
        <w:ind w:firstLine="720"/>
        <w:rPr>
          <w:rFonts w:ascii="Arial Narrow" w:hAnsi="Arial Narrow"/>
          <w:b/>
          <w:sz w:val="28"/>
          <w:szCs w:val="28"/>
        </w:rPr>
      </w:pPr>
    </w:p>
    <w:p w:rsidR="00DF7129" w:rsidRDefault="00DF7129" w:rsidP="00DF7129">
      <w:pPr>
        <w:spacing w:after="0" w:line="240" w:lineRule="auto"/>
        <w:ind w:firstLine="720"/>
        <w:rPr>
          <w:rFonts w:ascii="Arial Narrow" w:hAnsi="Arial Narrow"/>
          <w:b/>
          <w:sz w:val="28"/>
          <w:szCs w:val="28"/>
        </w:rPr>
      </w:pPr>
    </w:p>
    <w:p w:rsidR="00DF7129" w:rsidRDefault="00DF7129" w:rsidP="00DF7129">
      <w:pPr>
        <w:spacing w:after="0" w:line="240" w:lineRule="auto"/>
        <w:ind w:firstLine="720"/>
        <w:rPr>
          <w:rFonts w:ascii="Arial Narrow" w:hAnsi="Arial Narrow"/>
          <w:b/>
          <w:sz w:val="28"/>
          <w:szCs w:val="28"/>
        </w:rPr>
      </w:pPr>
    </w:p>
    <w:p w:rsidR="00DF7129" w:rsidRDefault="00DF7129" w:rsidP="00DF7129">
      <w:pPr>
        <w:spacing w:after="0" w:line="240" w:lineRule="auto"/>
        <w:ind w:firstLine="720"/>
        <w:rPr>
          <w:rFonts w:ascii="Arial Narrow" w:hAnsi="Arial Narrow"/>
          <w:b/>
          <w:sz w:val="28"/>
          <w:szCs w:val="28"/>
        </w:rPr>
      </w:pPr>
    </w:p>
    <w:p w:rsidR="00DF7129" w:rsidRDefault="00DF7129" w:rsidP="00DF7129">
      <w:pPr>
        <w:spacing w:after="0" w:line="240" w:lineRule="auto"/>
        <w:ind w:firstLine="720"/>
        <w:rPr>
          <w:rFonts w:ascii="Arial Narrow" w:hAnsi="Arial Narrow"/>
          <w:b/>
          <w:sz w:val="28"/>
          <w:szCs w:val="28"/>
        </w:rPr>
      </w:pPr>
    </w:p>
    <w:p w:rsidR="006845EC" w:rsidRPr="005D1AFF" w:rsidRDefault="006845EC" w:rsidP="00DF7129">
      <w:pPr>
        <w:spacing w:line="240" w:lineRule="auto"/>
        <w:rPr>
          <w:rFonts w:ascii="Arial Narrow" w:hAnsi="Arial Narrow"/>
          <w:b/>
          <w:sz w:val="28"/>
          <w:szCs w:val="28"/>
          <w:lang w:val="bg-BG"/>
        </w:rPr>
      </w:pPr>
      <w:r w:rsidRPr="005D1AFF">
        <w:rPr>
          <w:rFonts w:ascii="Arial Narrow" w:hAnsi="Arial Narrow"/>
          <w:b/>
          <w:sz w:val="28"/>
          <w:szCs w:val="28"/>
          <w:lang w:val="bg-BG"/>
        </w:rPr>
        <w:t>КРИТИЧЕСКОТО МИСЛЕНЕ И МЯСТОТО МУ В КЛАСНАТА СТАЯ</w:t>
      </w:r>
    </w:p>
    <w:p w:rsidR="005A6646" w:rsidRPr="00DF7129" w:rsidRDefault="005A6646" w:rsidP="00DF7129">
      <w:pPr>
        <w:pStyle w:val="Autorzy"/>
        <w:ind w:left="0"/>
        <w:rPr>
          <w:rFonts w:ascii="Arial Narrow" w:hAnsi="Arial Narrow"/>
          <w:i/>
          <w:color w:val="000000"/>
          <w:sz w:val="24"/>
          <w:szCs w:val="24"/>
          <w:lang w:val="ru-RU"/>
        </w:rPr>
      </w:pPr>
      <w:r w:rsidRPr="00DF7129">
        <w:rPr>
          <w:rFonts w:ascii="Arial Narrow" w:hAnsi="Arial Narrow"/>
          <w:i/>
          <w:color w:val="000000"/>
          <w:sz w:val="24"/>
          <w:szCs w:val="24"/>
          <w:lang w:val="bg-BG"/>
        </w:rPr>
        <w:t>Маргарита Папазова</w:t>
      </w:r>
    </w:p>
    <w:p w:rsidR="00DF7129" w:rsidRDefault="00DF7129" w:rsidP="00DF7129">
      <w:pPr>
        <w:pStyle w:val="NormalWeb"/>
        <w:spacing w:before="0" w:beforeAutospacing="0" w:after="0" w:afterAutospacing="0"/>
        <w:rPr>
          <w:rFonts w:ascii="Arial Narrow" w:hAnsi="Arial Narrow"/>
          <w:i/>
          <w:color w:val="000000"/>
          <w:sz w:val="20"/>
          <w:szCs w:val="20"/>
        </w:rPr>
      </w:pPr>
    </w:p>
    <w:p w:rsidR="005A6646" w:rsidRPr="008C312F" w:rsidRDefault="005A6646" w:rsidP="00DF7129">
      <w:pPr>
        <w:pStyle w:val="NormalWeb"/>
        <w:spacing w:before="0" w:beforeAutospacing="0" w:after="0" w:afterAutospacing="0"/>
        <w:rPr>
          <w:rFonts w:asciiTheme="minorHAnsi" w:hAnsiTheme="minorHAnsi"/>
          <w:sz w:val="20"/>
          <w:szCs w:val="20"/>
          <w:lang w:val="ru-RU"/>
        </w:rPr>
      </w:pPr>
      <w:r w:rsidRPr="008C312F">
        <w:rPr>
          <w:rFonts w:ascii="Arial Narrow" w:hAnsi="Arial Narrow"/>
          <w:i/>
          <w:color w:val="000000"/>
          <w:sz w:val="20"/>
          <w:szCs w:val="20"/>
          <w:lang w:val="bg-BG"/>
        </w:rPr>
        <w:t>Минно-геоложки университет "Св. Иван Рилски"</w:t>
      </w:r>
      <w:r w:rsidRPr="008C312F">
        <w:rPr>
          <w:rFonts w:ascii="Arial Narrow" w:hAnsi="Arial Narrow"/>
          <w:i/>
          <w:color w:val="000000"/>
          <w:sz w:val="20"/>
          <w:szCs w:val="20"/>
          <w:lang w:val="ru-RU"/>
        </w:rPr>
        <w:t xml:space="preserve">, </w:t>
      </w:r>
      <w:r w:rsidRPr="008C312F">
        <w:rPr>
          <w:rFonts w:ascii="Arial Narrow" w:hAnsi="Arial Narrow"/>
          <w:i/>
          <w:color w:val="000000"/>
          <w:sz w:val="20"/>
          <w:szCs w:val="20"/>
          <w:lang w:val="bg-BG"/>
        </w:rPr>
        <w:t>1700</w:t>
      </w:r>
      <w:r w:rsidRPr="008C312F">
        <w:rPr>
          <w:rFonts w:ascii="Arial Narrow" w:hAnsi="Arial Narrow"/>
          <w:i/>
          <w:color w:val="000000"/>
          <w:sz w:val="20"/>
          <w:szCs w:val="20"/>
          <w:lang w:val="ru-RU"/>
        </w:rPr>
        <w:t xml:space="preserve"> </w:t>
      </w:r>
      <w:r w:rsidRPr="008C312F">
        <w:rPr>
          <w:rFonts w:ascii="Arial Narrow" w:hAnsi="Arial Narrow"/>
          <w:i/>
          <w:color w:val="000000"/>
          <w:sz w:val="20"/>
          <w:szCs w:val="20"/>
          <w:lang w:val="bg-BG"/>
        </w:rPr>
        <w:t>София</w:t>
      </w:r>
      <w:r w:rsidRPr="008C312F">
        <w:rPr>
          <w:rFonts w:ascii="Arial Narrow" w:hAnsi="Arial Narrow"/>
          <w:i/>
          <w:color w:val="000000"/>
          <w:sz w:val="20"/>
          <w:szCs w:val="20"/>
          <w:lang w:val="ru-RU"/>
        </w:rPr>
        <w:t xml:space="preserve">, </w:t>
      </w:r>
      <w:r w:rsidRPr="008C312F">
        <w:rPr>
          <w:rFonts w:ascii="Arial Narrow" w:hAnsi="Arial Narrow"/>
          <w:i/>
          <w:color w:val="000000"/>
          <w:sz w:val="20"/>
          <w:szCs w:val="20"/>
        </w:rPr>
        <w:t>E</w:t>
      </w:r>
      <w:r w:rsidRPr="008C312F">
        <w:rPr>
          <w:rFonts w:ascii="Arial Narrow" w:hAnsi="Arial Narrow"/>
          <w:i/>
          <w:color w:val="000000"/>
          <w:sz w:val="20"/>
          <w:szCs w:val="20"/>
          <w:lang w:val="ru-RU"/>
        </w:rPr>
        <w:t>-</w:t>
      </w:r>
      <w:r w:rsidRPr="008C312F">
        <w:rPr>
          <w:rFonts w:ascii="Arial Narrow" w:hAnsi="Arial Narrow"/>
          <w:i/>
          <w:color w:val="000000"/>
          <w:sz w:val="20"/>
          <w:szCs w:val="20"/>
        </w:rPr>
        <w:t>mail</w:t>
      </w:r>
      <w:r w:rsidRPr="008C312F">
        <w:rPr>
          <w:rFonts w:ascii="Arial Narrow" w:hAnsi="Arial Narrow"/>
          <w:i/>
          <w:color w:val="000000"/>
          <w:sz w:val="20"/>
          <w:szCs w:val="20"/>
          <w:lang w:val="ru-RU"/>
        </w:rPr>
        <w:t xml:space="preserve">: </w:t>
      </w:r>
      <w:proofErr w:type="spellStart"/>
      <w:r w:rsidRPr="008C312F">
        <w:rPr>
          <w:rFonts w:ascii="Arial Narrow" w:hAnsi="Arial Narrow"/>
          <w:i/>
          <w:color w:val="000000"/>
          <w:sz w:val="20"/>
          <w:szCs w:val="20"/>
        </w:rPr>
        <w:t>marpa</w:t>
      </w:r>
      <w:proofErr w:type="spellEnd"/>
      <w:r w:rsidRPr="008C312F">
        <w:rPr>
          <w:rFonts w:ascii="Arial Narrow" w:hAnsi="Arial Narrow"/>
          <w:i/>
          <w:color w:val="000000"/>
          <w:sz w:val="20"/>
          <w:szCs w:val="20"/>
          <w:lang w:val="ru-RU"/>
        </w:rPr>
        <w:t>@</w:t>
      </w:r>
      <w:proofErr w:type="spellStart"/>
      <w:r w:rsidRPr="008C312F">
        <w:rPr>
          <w:rFonts w:ascii="Arial Narrow" w:hAnsi="Arial Narrow"/>
          <w:i/>
          <w:color w:val="000000"/>
          <w:sz w:val="20"/>
          <w:szCs w:val="20"/>
        </w:rPr>
        <w:t>abv</w:t>
      </w:r>
      <w:proofErr w:type="spellEnd"/>
      <w:r w:rsidRPr="008C312F">
        <w:rPr>
          <w:rFonts w:ascii="Arial Narrow" w:hAnsi="Arial Narrow"/>
          <w:i/>
          <w:color w:val="000000"/>
          <w:sz w:val="20"/>
          <w:szCs w:val="20"/>
          <w:lang w:val="ru-RU"/>
        </w:rPr>
        <w:t>.</w:t>
      </w:r>
      <w:proofErr w:type="spellStart"/>
      <w:r w:rsidRPr="008C312F">
        <w:rPr>
          <w:rFonts w:ascii="Arial Narrow" w:hAnsi="Arial Narrow"/>
          <w:i/>
          <w:color w:val="000000"/>
          <w:sz w:val="20"/>
          <w:szCs w:val="20"/>
        </w:rPr>
        <w:t>bg</w:t>
      </w:r>
      <w:proofErr w:type="spellEnd"/>
    </w:p>
    <w:p w:rsidR="005A6646" w:rsidRPr="00B43335" w:rsidRDefault="005A6646" w:rsidP="005A6646">
      <w:pPr>
        <w:spacing w:after="0"/>
        <w:rPr>
          <w:b/>
          <w:sz w:val="24"/>
          <w:szCs w:val="24"/>
          <w:lang w:val="ru-RU"/>
        </w:rPr>
      </w:pPr>
    </w:p>
    <w:p w:rsidR="002D4E82" w:rsidRDefault="00DF7129" w:rsidP="00C903C7">
      <w:pPr>
        <w:spacing w:after="0"/>
        <w:jc w:val="both"/>
        <w:rPr>
          <w:rFonts w:ascii="Arial Narrow" w:hAnsi="Arial Narrow"/>
          <w:sz w:val="16"/>
          <w:szCs w:val="16"/>
          <w:lang w:val="bg-BG"/>
        </w:rPr>
      </w:pPr>
      <w:r w:rsidRPr="002D4E82">
        <w:rPr>
          <w:rFonts w:ascii="Arial Narrow" w:hAnsi="Arial Narrow"/>
          <w:b/>
          <w:sz w:val="16"/>
          <w:szCs w:val="16"/>
          <w:lang w:val="bg-BG"/>
        </w:rPr>
        <w:t xml:space="preserve">РЕЗЮМЕ. </w:t>
      </w:r>
      <w:r w:rsidR="002D4E82" w:rsidRPr="002D4E82">
        <w:rPr>
          <w:rFonts w:ascii="Arial Narrow" w:hAnsi="Arial Narrow"/>
          <w:sz w:val="16"/>
          <w:szCs w:val="16"/>
          <w:lang w:val="bg-BG"/>
        </w:rPr>
        <w:t xml:space="preserve">Този доклад </w:t>
      </w:r>
      <w:r w:rsidR="002D4E82">
        <w:rPr>
          <w:rFonts w:ascii="Arial Narrow" w:hAnsi="Arial Narrow"/>
          <w:sz w:val="16"/>
          <w:szCs w:val="16"/>
          <w:lang w:val="bg-BG"/>
        </w:rPr>
        <w:t xml:space="preserve">разглежда една изключително важна област от образованието – критическото мислене и неговата безспорна </w:t>
      </w:r>
      <w:r w:rsidR="005C1A2F">
        <w:rPr>
          <w:rFonts w:ascii="Arial Narrow" w:hAnsi="Arial Narrow"/>
          <w:sz w:val="16"/>
          <w:szCs w:val="16"/>
          <w:lang w:val="bg-BG"/>
        </w:rPr>
        <w:t>необходимост</w:t>
      </w:r>
      <w:r w:rsidR="002D4E82">
        <w:rPr>
          <w:rFonts w:ascii="Arial Narrow" w:hAnsi="Arial Narrow"/>
          <w:sz w:val="16"/>
          <w:szCs w:val="16"/>
          <w:lang w:val="bg-BG"/>
        </w:rPr>
        <w:t xml:space="preserve"> за усъвършенстване мисловните процеси на студентите</w:t>
      </w:r>
      <w:r w:rsidR="00A009D0">
        <w:rPr>
          <w:rFonts w:ascii="Arial Narrow" w:hAnsi="Arial Narrow"/>
          <w:sz w:val="16"/>
          <w:szCs w:val="16"/>
          <w:lang w:val="bg-BG"/>
        </w:rPr>
        <w:t xml:space="preserve"> така, </w:t>
      </w:r>
      <w:r w:rsidR="005C1A2F">
        <w:rPr>
          <w:rFonts w:ascii="Arial Narrow" w:hAnsi="Arial Narrow"/>
          <w:sz w:val="16"/>
          <w:szCs w:val="16"/>
          <w:lang w:val="bg-BG"/>
        </w:rPr>
        <w:t xml:space="preserve">че те да станат по-добри и осъзнати учащи се. </w:t>
      </w:r>
    </w:p>
    <w:p w:rsidR="00DF7129" w:rsidRPr="00DF7129" w:rsidRDefault="005C1A2F" w:rsidP="00C903C7">
      <w:pPr>
        <w:spacing w:after="0"/>
        <w:jc w:val="both"/>
        <w:rPr>
          <w:rFonts w:ascii="Arial Narrow" w:hAnsi="Arial Narrow"/>
          <w:sz w:val="16"/>
          <w:szCs w:val="16"/>
        </w:rPr>
      </w:pPr>
      <w:r>
        <w:rPr>
          <w:rFonts w:ascii="Arial Narrow" w:hAnsi="Arial Narrow"/>
          <w:sz w:val="16"/>
          <w:szCs w:val="16"/>
          <w:lang w:val="bg-BG"/>
        </w:rPr>
        <w:t xml:space="preserve">Авторът предлага разнообразие от дефиниции за критическото мислене от видни експерти и хора от образованието, които са изучавали, анализирали и доказали мощния ефект и неотложната нужда от неговото прилагане в днешните училища и университети като средство за преодоляване </w:t>
      </w:r>
      <w:r w:rsidR="00EC0B81">
        <w:rPr>
          <w:rFonts w:ascii="Arial Narrow" w:hAnsi="Arial Narrow"/>
          <w:sz w:val="16"/>
          <w:szCs w:val="16"/>
          <w:lang w:val="bg-BG"/>
        </w:rPr>
        <w:t>на мудността и кризата в образователната ни система.</w:t>
      </w:r>
      <w:r w:rsidR="00A82E0C">
        <w:rPr>
          <w:rFonts w:ascii="Arial Narrow" w:hAnsi="Arial Narrow"/>
          <w:sz w:val="16"/>
          <w:szCs w:val="16"/>
          <w:lang w:val="bg-BG"/>
        </w:rPr>
        <w:t xml:space="preserve"> Именно окаяното положение на образователните системи по целия свят е принудило специалистите да обърнат особено внимание на това, което се изучава в класната стая и как то се преподава. </w:t>
      </w:r>
    </w:p>
    <w:p w:rsidR="00532968" w:rsidRDefault="006967E1" w:rsidP="00C903C7">
      <w:pPr>
        <w:spacing w:after="0"/>
        <w:jc w:val="both"/>
        <w:rPr>
          <w:rFonts w:ascii="Arial Narrow" w:hAnsi="Arial Narrow"/>
          <w:sz w:val="16"/>
          <w:szCs w:val="16"/>
          <w:lang w:val="bg-BG"/>
        </w:rPr>
      </w:pPr>
      <w:r>
        <w:rPr>
          <w:rFonts w:ascii="Arial Narrow" w:hAnsi="Arial Narrow"/>
          <w:sz w:val="16"/>
          <w:szCs w:val="16"/>
          <w:lang w:val="bg-BG"/>
        </w:rPr>
        <w:t>В допълнение, авторът предлага два подхода, подходящи за училищни и университетски преподаватели – задаване на ориентировъчни и провокиращи въпроси и използване на мисловни карти.  И двата метода са добре известни, но тук те са представени в ко</w:t>
      </w:r>
      <w:r w:rsidR="00BB7D35">
        <w:rPr>
          <w:rFonts w:ascii="Arial Narrow" w:hAnsi="Arial Narrow"/>
          <w:sz w:val="16"/>
          <w:szCs w:val="16"/>
          <w:lang w:val="bg-BG"/>
        </w:rPr>
        <w:t>нтекста на критическото мислене, което да внесе свежа струя от разнообразие в процеса на преподаване и учене.</w:t>
      </w:r>
    </w:p>
    <w:p w:rsidR="00287CEA" w:rsidRDefault="00287CEA" w:rsidP="005A6646">
      <w:pPr>
        <w:spacing w:after="0"/>
        <w:rPr>
          <w:rFonts w:ascii="Arial Narrow" w:hAnsi="Arial Narrow"/>
          <w:sz w:val="16"/>
          <w:szCs w:val="16"/>
          <w:lang w:val="bg-BG"/>
        </w:rPr>
      </w:pPr>
    </w:p>
    <w:p w:rsidR="00771156" w:rsidRPr="00F53BD6" w:rsidRDefault="00DF7129" w:rsidP="00DF7129">
      <w:pPr>
        <w:spacing w:after="0" w:line="240" w:lineRule="auto"/>
        <w:rPr>
          <w:rFonts w:ascii="Arial Narrow" w:hAnsi="Arial Narrow"/>
          <w:b/>
          <w:sz w:val="20"/>
          <w:szCs w:val="20"/>
        </w:rPr>
      </w:pPr>
      <w:r w:rsidRPr="00F53BD6">
        <w:rPr>
          <w:rFonts w:ascii="Arial Narrow" w:hAnsi="Arial Narrow"/>
          <w:b/>
          <w:sz w:val="20"/>
          <w:szCs w:val="20"/>
        </w:rPr>
        <w:t>CRITICAL THINKING AND ITS PLACE IN THE CLASSROOM</w:t>
      </w:r>
    </w:p>
    <w:p w:rsidR="00771156" w:rsidRPr="00771156" w:rsidRDefault="00771156" w:rsidP="00DF7129">
      <w:pPr>
        <w:spacing w:after="0" w:line="240" w:lineRule="auto"/>
        <w:rPr>
          <w:rFonts w:ascii="Arial Narrow" w:eastAsia="Times New Roman" w:hAnsi="Arial Narrow" w:cs="Times New Roman"/>
          <w:b/>
          <w:i/>
          <w:sz w:val="20"/>
          <w:szCs w:val="20"/>
        </w:rPr>
      </w:pPr>
      <w:r w:rsidRPr="00771156">
        <w:rPr>
          <w:rFonts w:ascii="Arial Narrow" w:eastAsia="Times New Roman" w:hAnsi="Arial Narrow" w:cs="Times New Roman"/>
          <w:b/>
          <w:i/>
          <w:sz w:val="20"/>
          <w:szCs w:val="20"/>
        </w:rPr>
        <w:t xml:space="preserve">Margarita </w:t>
      </w:r>
      <w:proofErr w:type="spellStart"/>
      <w:r w:rsidRPr="00771156">
        <w:rPr>
          <w:rFonts w:ascii="Arial Narrow" w:eastAsia="Times New Roman" w:hAnsi="Arial Narrow" w:cs="Times New Roman"/>
          <w:b/>
          <w:i/>
          <w:sz w:val="20"/>
          <w:szCs w:val="20"/>
        </w:rPr>
        <w:t>Papazova</w:t>
      </w:r>
      <w:proofErr w:type="spellEnd"/>
    </w:p>
    <w:p w:rsidR="00771156" w:rsidRPr="00771156" w:rsidRDefault="00771156" w:rsidP="00DF7129">
      <w:pPr>
        <w:spacing w:after="0" w:line="240" w:lineRule="auto"/>
        <w:rPr>
          <w:rFonts w:ascii="Arial Narrow" w:eastAsia="Times New Roman" w:hAnsi="Arial Narrow" w:cs="Times New Roman"/>
          <w:i/>
          <w:color w:val="000000"/>
          <w:sz w:val="20"/>
          <w:szCs w:val="20"/>
        </w:rPr>
      </w:pPr>
      <w:smartTag w:uri="urn:schemas-microsoft-com:office:smarttags" w:element="PlaceType">
        <w:r w:rsidRPr="00771156">
          <w:rPr>
            <w:rFonts w:ascii="Arial Narrow" w:eastAsia="Times New Roman" w:hAnsi="Arial Narrow" w:cs="Times New Roman"/>
            <w:i/>
            <w:color w:val="000000"/>
            <w:sz w:val="20"/>
            <w:szCs w:val="20"/>
            <w:lang w:val="en-AU"/>
          </w:rPr>
          <w:t>University</w:t>
        </w:r>
      </w:smartTag>
      <w:r w:rsidRPr="00771156">
        <w:rPr>
          <w:rFonts w:ascii="Arial Narrow" w:eastAsia="Times New Roman" w:hAnsi="Arial Narrow" w:cs="Times New Roman"/>
          <w:i/>
          <w:color w:val="000000"/>
          <w:sz w:val="20"/>
          <w:szCs w:val="20"/>
          <w:lang w:val="en-AU"/>
        </w:rPr>
        <w:t xml:space="preserve"> of </w:t>
      </w:r>
      <w:smartTag w:uri="urn:schemas-microsoft-com:office:smarttags" w:element="PlaceName">
        <w:r w:rsidRPr="00771156">
          <w:rPr>
            <w:rFonts w:ascii="Arial Narrow" w:eastAsia="Times New Roman" w:hAnsi="Arial Narrow" w:cs="Times New Roman"/>
            <w:i/>
            <w:color w:val="000000"/>
            <w:sz w:val="20"/>
            <w:szCs w:val="20"/>
            <w:lang w:val="en-AU"/>
          </w:rPr>
          <w:t>Mining</w:t>
        </w:r>
      </w:smartTag>
      <w:r w:rsidRPr="00771156">
        <w:rPr>
          <w:rFonts w:ascii="Arial Narrow" w:eastAsia="Times New Roman" w:hAnsi="Arial Narrow" w:cs="Times New Roman"/>
          <w:i/>
          <w:color w:val="000000"/>
          <w:sz w:val="20"/>
          <w:szCs w:val="20"/>
          <w:lang w:val="en-AU"/>
        </w:rPr>
        <w:t xml:space="preserve"> and Geology “St. Ivan </w:t>
      </w:r>
      <w:proofErr w:type="spellStart"/>
      <w:r w:rsidRPr="00771156">
        <w:rPr>
          <w:rFonts w:ascii="Arial Narrow" w:eastAsia="Times New Roman" w:hAnsi="Arial Narrow" w:cs="Times New Roman"/>
          <w:i/>
          <w:color w:val="000000"/>
          <w:sz w:val="20"/>
          <w:szCs w:val="20"/>
          <w:lang w:val="en-AU"/>
        </w:rPr>
        <w:t>Rilski</w:t>
      </w:r>
      <w:proofErr w:type="spellEnd"/>
      <w:r w:rsidRPr="00771156">
        <w:rPr>
          <w:rFonts w:ascii="Arial Narrow" w:eastAsia="Times New Roman" w:hAnsi="Arial Narrow" w:cs="Times New Roman"/>
          <w:i/>
          <w:color w:val="000000"/>
          <w:sz w:val="20"/>
          <w:szCs w:val="20"/>
          <w:lang w:val="en-AU"/>
        </w:rPr>
        <w:t>”, 1700</w:t>
      </w:r>
      <w:r w:rsidRPr="00771156">
        <w:rPr>
          <w:rFonts w:ascii="Arial Narrow" w:eastAsia="Times New Roman" w:hAnsi="Arial Narrow" w:cs="Times New Roman"/>
          <w:i/>
          <w:color w:val="000000"/>
          <w:sz w:val="20"/>
          <w:szCs w:val="20"/>
        </w:rPr>
        <w:t xml:space="preserve"> </w:t>
      </w:r>
      <w:smartTag w:uri="urn:schemas-microsoft-com:office:smarttags" w:element="City">
        <w:smartTag w:uri="urn:schemas-microsoft-com:office:smarttags" w:element="place">
          <w:r w:rsidRPr="00771156">
            <w:rPr>
              <w:rFonts w:ascii="Arial Narrow" w:eastAsia="Times New Roman" w:hAnsi="Arial Narrow" w:cs="Times New Roman"/>
              <w:i/>
              <w:color w:val="000000"/>
              <w:sz w:val="20"/>
              <w:szCs w:val="20"/>
            </w:rPr>
            <w:t>Sofia</w:t>
          </w:r>
        </w:smartTag>
      </w:smartTag>
      <w:r w:rsidRPr="00771156">
        <w:rPr>
          <w:rFonts w:ascii="Arial Narrow" w:eastAsia="Times New Roman" w:hAnsi="Arial Narrow" w:cs="Times New Roman"/>
          <w:i/>
          <w:color w:val="000000"/>
          <w:sz w:val="20"/>
          <w:szCs w:val="20"/>
        </w:rPr>
        <w:t xml:space="preserve">, </w:t>
      </w:r>
      <w:r w:rsidRPr="00771156">
        <w:rPr>
          <w:rFonts w:ascii="Arial Narrow" w:eastAsia="Times New Roman" w:hAnsi="Arial Narrow" w:cs="Times New Roman"/>
          <w:i/>
          <w:color w:val="000000"/>
          <w:sz w:val="20"/>
          <w:szCs w:val="20"/>
          <w:lang w:val="en-AU"/>
        </w:rPr>
        <w:t>E</w:t>
      </w:r>
      <w:r w:rsidRPr="00771156">
        <w:rPr>
          <w:rFonts w:ascii="Arial Narrow" w:eastAsia="Times New Roman" w:hAnsi="Arial Narrow" w:cs="Times New Roman"/>
          <w:i/>
          <w:color w:val="000000"/>
          <w:sz w:val="20"/>
          <w:szCs w:val="20"/>
        </w:rPr>
        <w:t>-</w:t>
      </w:r>
      <w:r w:rsidRPr="00771156">
        <w:rPr>
          <w:rFonts w:ascii="Arial Narrow" w:eastAsia="Times New Roman" w:hAnsi="Arial Narrow" w:cs="Times New Roman"/>
          <w:i/>
          <w:color w:val="000000"/>
          <w:sz w:val="20"/>
          <w:szCs w:val="20"/>
          <w:lang w:val="en-AU"/>
        </w:rPr>
        <w:t>mail</w:t>
      </w:r>
      <w:r w:rsidRPr="00771156">
        <w:rPr>
          <w:rFonts w:ascii="Arial Narrow" w:eastAsia="Times New Roman" w:hAnsi="Arial Narrow" w:cs="Times New Roman"/>
          <w:i/>
          <w:color w:val="000000"/>
          <w:sz w:val="20"/>
          <w:szCs w:val="20"/>
        </w:rPr>
        <w:t>: marpa@abv.bg</w:t>
      </w:r>
    </w:p>
    <w:p w:rsidR="00771156" w:rsidRPr="002D4E82" w:rsidRDefault="00771156" w:rsidP="005A6646">
      <w:pPr>
        <w:spacing w:after="0"/>
        <w:rPr>
          <w:rFonts w:ascii="Arial Narrow" w:hAnsi="Arial Narrow"/>
          <w:sz w:val="16"/>
          <w:szCs w:val="16"/>
          <w:lang w:val="bg-BG"/>
        </w:rPr>
      </w:pPr>
    </w:p>
    <w:p w:rsidR="005A6646" w:rsidRPr="00ED14CA" w:rsidRDefault="00DF7129" w:rsidP="005A6646">
      <w:pPr>
        <w:spacing w:after="0"/>
        <w:rPr>
          <w:rFonts w:ascii="Arial Narrow" w:hAnsi="Arial Narrow"/>
          <w:sz w:val="16"/>
          <w:szCs w:val="16"/>
        </w:rPr>
      </w:pPr>
      <w:r>
        <w:rPr>
          <w:rFonts w:ascii="Arial Narrow" w:hAnsi="Arial Narrow"/>
          <w:b/>
          <w:sz w:val="16"/>
          <w:szCs w:val="16"/>
        </w:rPr>
        <w:t>ABSTARCT.</w:t>
      </w:r>
      <w:r w:rsidRPr="001B2689">
        <w:rPr>
          <w:rFonts w:ascii="Arial Narrow" w:hAnsi="Arial Narrow"/>
          <w:b/>
          <w:sz w:val="24"/>
          <w:szCs w:val="24"/>
        </w:rPr>
        <w:t xml:space="preserve"> </w:t>
      </w:r>
      <w:r w:rsidR="005A6646" w:rsidRPr="00ED14CA">
        <w:rPr>
          <w:rFonts w:ascii="Arial Narrow" w:hAnsi="Arial Narrow"/>
          <w:sz w:val="16"/>
          <w:szCs w:val="16"/>
        </w:rPr>
        <w:t>This paper deals</w:t>
      </w:r>
      <w:r w:rsidR="005A6646" w:rsidRPr="00ED14CA">
        <w:rPr>
          <w:rFonts w:ascii="Arial Narrow" w:hAnsi="Arial Narrow"/>
          <w:b/>
          <w:sz w:val="16"/>
          <w:szCs w:val="16"/>
        </w:rPr>
        <w:t xml:space="preserve"> </w:t>
      </w:r>
      <w:r w:rsidR="005A6646" w:rsidRPr="00ED14CA">
        <w:rPr>
          <w:rFonts w:ascii="Arial Narrow" w:hAnsi="Arial Narrow"/>
          <w:sz w:val="16"/>
          <w:szCs w:val="16"/>
        </w:rPr>
        <w:t xml:space="preserve">with a powerful domain in the sphere of education – critical thinking and its undeniable significance for the improvement of the thinking processes of our students, helping them become better and more conscientious learners. </w:t>
      </w:r>
    </w:p>
    <w:p w:rsidR="005A6646" w:rsidRDefault="005A6646" w:rsidP="005A6646">
      <w:pPr>
        <w:spacing w:after="0"/>
        <w:rPr>
          <w:rFonts w:ascii="Arial Narrow" w:hAnsi="Arial Narrow"/>
          <w:sz w:val="16"/>
          <w:szCs w:val="16"/>
        </w:rPr>
      </w:pPr>
      <w:r w:rsidRPr="00ED14CA">
        <w:rPr>
          <w:rFonts w:ascii="Arial Narrow" w:hAnsi="Arial Narrow"/>
          <w:sz w:val="16"/>
          <w:szCs w:val="16"/>
        </w:rPr>
        <w:t xml:space="preserve">The author offers a wide range of definitions of CT by renowned experts and educators, who have studied, analyzed and proven its mighty effects and the urgent necessity of its application in present-day schools and universities as a means of overcoming the sluggishness in our educational system. </w:t>
      </w:r>
      <w:r>
        <w:rPr>
          <w:rFonts w:ascii="Arial Narrow" w:hAnsi="Arial Narrow"/>
          <w:sz w:val="16"/>
          <w:szCs w:val="16"/>
        </w:rPr>
        <w:t xml:space="preserve">It is namely the dire state of educational systems all over the world that has urged specialists to pay close attention to what is taught in the classroom and how it is done. </w:t>
      </w:r>
    </w:p>
    <w:p w:rsidR="005A6646" w:rsidRPr="00ED14CA" w:rsidRDefault="005A6646" w:rsidP="005A6646">
      <w:pPr>
        <w:spacing w:after="0"/>
        <w:rPr>
          <w:b/>
          <w:sz w:val="16"/>
          <w:szCs w:val="16"/>
        </w:rPr>
      </w:pPr>
      <w:r>
        <w:rPr>
          <w:rFonts w:ascii="Arial Narrow" w:hAnsi="Arial Narrow"/>
          <w:sz w:val="16"/>
          <w:szCs w:val="16"/>
        </w:rPr>
        <w:t xml:space="preserve">In addition to the brief overview of CT, the author proposes two approaches for school and university teachers to use in their teaching – asking probing questions and using mind maps. These methods are well known, only here they are presented in the context of critical thinking and its effect to stir a fresh edge in the teaching-learning process. </w:t>
      </w:r>
    </w:p>
    <w:p w:rsidR="005D1AFF" w:rsidRDefault="005D1AFF" w:rsidP="004F06BC">
      <w:pPr>
        <w:ind w:firstLine="720"/>
        <w:rPr>
          <w:b/>
          <w:sz w:val="28"/>
          <w:szCs w:val="28"/>
        </w:rPr>
      </w:pPr>
    </w:p>
    <w:p w:rsidR="00DF7129" w:rsidRPr="00DF7129" w:rsidRDefault="00DF7129" w:rsidP="004F06BC">
      <w:pPr>
        <w:ind w:firstLine="720"/>
        <w:rPr>
          <w:b/>
          <w:sz w:val="28"/>
          <w:szCs w:val="28"/>
        </w:rPr>
        <w:sectPr w:rsidR="00DF7129" w:rsidRPr="00DF7129" w:rsidSect="00F53BD6">
          <w:footerReference w:type="default" r:id="rId9"/>
          <w:pgSz w:w="11907" w:h="16839" w:code="9"/>
          <w:pgMar w:top="1021" w:right="1134" w:bottom="1247" w:left="1134" w:header="720" w:footer="794" w:gutter="0"/>
          <w:pgNumType w:start="138"/>
          <w:cols w:space="720"/>
          <w:docGrid w:linePitch="360"/>
        </w:sectPr>
      </w:pPr>
    </w:p>
    <w:p w:rsidR="00D231E0" w:rsidRPr="00DF7129" w:rsidRDefault="00D231E0" w:rsidP="00DF7129">
      <w:pPr>
        <w:spacing w:after="120" w:line="240" w:lineRule="auto"/>
        <w:ind w:firstLine="170"/>
        <w:jc w:val="both"/>
        <w:rPr>
          <w:rFonts w:ascii="Arial Narrow" w:hAnsi="Arial Narrow"/>
          <w:sz w:val="20"/>
          <w:szCs w:val="20"/>
          <w:lang w:val="bg-BG"/>
        </w:rPr>
      </w:pPr>
      <w:r w:rsidRPr="00DF7129">
        <w:rPr>
          <w:rFonts w:ascii="Arial Narrow" w:hAnsi="Arial Narrow"/>
          <w:sz w:val="20"/>
          <w:szCs w:val="20"/>
          <w:lang w:val="bg-BG"/>
        </w:rPr>
        <w:lastRenderedPageBreak/>
        <w:t xml:space="preserve">Образователната система на почти всяка страна по света е подложена на яростни атаки. </w:t>
      </w:r>
      <w:r w:rsidR="00381DDA" w:rsidRPr="00DF7129">
        <w:rPr>
          <w:rFonts w:ascii="Arial Narrow" w:hAnsi="Arial Narrow"/>
          <w:sz w:val="20"/>
          <w:szCs w:val="20"/>
          <w:lang w:val="bg-BG"/>
        </w:rPr>
        <w:t>Учени, професори, учители</w:t>
      </w:r>
      <w:r w:rsidR="00381DDA" w:rsidRPr="00DF7129">
        <w:rPr>
          <w:rFonts w:ascii="Arial Narrow" w:hAnsi="Arial Narrow"/>
          <w:sz w:val="20"/>
          <w:szCs w:val="20"/>
          <w:lang w:val="ru-RU"/>
        </w:rPr>
        <w:t>,</w:t>
      </w:r>
      <w:r w:rsidRPr="00DF7129">
        <w:rPr>
          <w:rFonts w:ascii="Arial Narrow" w:hAnsi="Arial Narrow"/>
          <w:sz w:val="20"/>
          <w:szCs w:val="20"/>
          <w:lang w:val="bg-BG"/>
        </w:rPr>
        <w:t xml:space="preserve"> студенти</w:t>
      </w:r>
      <w:r w:rsidR="00381DDA" w:rsidRPr="00DF7129">
        <w:rPr>
          <w:rFonts w:ascii="Arial Narrow" w:hAnsi="Arial Narrow"/>
          <w:sz w:val="20"/>
          <w:szCs w:val="20"/>
          <w:lang w:val="ru-RU"/>
        </w:rPr>
        <w:t xml:space="preserve"> </w:t>
      </w:r>
      <w:r w:rsidR="00381DDA" w:rsidRPr="00DF7129">
        <w:rPr>
          <w:rFonts w:ascii="Arial Narrow" w:hAnsi="Arial Narrow"/>
          <w:sz w:val="20"/>
          <w:szCs w:val="20"/>
          <w:lang w:val="bg-BG"/>
        </w:rPr>
        <w:t xml:space="preserve">и ученици </w:t>
      </w:r>
      <w:r w:rsidRPr="00DF7129">
        <w:rPr>
          <w:rFonts w:ascii="Arial Narrow" w:hAnsi="Arial Narrow"/>
          <w:sz w:val="20"/>
          <w:szCs w:val="20"/>
          <w:lang w:val="bg-BG"/>
        </w:rPr>
        <w:t xml:space="preserve"> смятат, че тя е остаряла, необразователна, едва ли не на смъртен одър, а би могло да се каже и по-остро – </w:t>
      </w:r>
      <w:r w:rsidR="002C3C8A" w:rsidRPr="00DF7129">
        <w:rPr>
          <w:rFonts w:ascii="Arial Narrow" w:hAnsi="Arial Narrow"/>
          <w:sz w:val="20"/>
          <w:szCs w:val="20"/>
          <w:lang w:val="bg-BG"/>
        </w:rPr>
        <w:t>вредна</w:t>
      </w:r>
      <w:r w:rsidRPr="00DF7129">
        <w:rPr>
          <w:rFonts w:ascii="Arial Narrow" w:hAnsi="Arial Narrow"/>
          <w:sz w:val="20"/>
          <w:szCs w:val="20"/>
          <w:lang w:val="bg-BG"/>
        </w:rPr>
        <w:t>. Много образователни експерти твърдят, че тя е заду</w:t>
      </w:r>
      <w:r w:rsidR="00186D44" w:rsidRPr="00DF7129">
        <w:rPr>
          <w:rFonts w:ascii="Arial Narrow" w:hAnsi="Arial Narrow"/>
          <w:sz w:val="20"/>
          <w:szCs w:val="20"/>
          <w:lang w:val="bg-BG"/>
        </w:rPr>
        <w:t>шаваща -</w:t>
      </w:r>
      <w:r w:rsidRPr="00DF7129">
        <w:rPr>
          <w:rFonts w:ascii="Arial Narrow" w:hAnsi="Arial Narrow"/>
          <w:sz w:val="20"/>
          <w:szCs w:val="20"/>
          <w:lang w:val="bg-BG"/>
        </w:rPr>
        <w:t xml:space="preserve"> тя не спомага за раждане на нови идеи. Напротив, това, което тя главно прави е да кара учениците, а дори и студентите, да запаметяват </w:t>
      </w:r>
      <w:r w:rsidR="003D1053" w:rsidRPr="00DF7129">
        <w:rPr>
          <w:rFonts w:ascii="Arial Narrow" w:hAnsi="Arial Narrow"/>
          <w:sz w:val="20"/>
          <w:szCs w:val="20"/>
          <w:lang w:val="bg-BG"/>
        </w:rPr>
        <w:t>информация.</w:t>
      </w:r>
    </w:p>
    <w:p w:rsidR="00186D44" w:rsidRPr="00DF7129" w:rsidRDefault="00186D44" w:rsidP="00DF7129">
      <w:pPr>
        <w:spacing w:after="120" w:line="240" w:lineRule="auto"/>
        <w:ind w:firstLine="170"/>
        <w:jc w:val="both"/>
        <w:rPr>
          <w:rFonts w:ascii="Arial Narrow" w:hAnsi="Arial Narrow"/>
          <w:sz w:val="20"/>
          <w:szCs w:val="20"/>
          <w:lang w:val="bg-BG"/>
        </w:rPr>
      </w:pPr>
      <w:r w:rsidRPr="00DF7129">
        <w:rPr>
          <w:rFonts w:ascii="Arial Narrow" w:hAnsi="Arial Narrow"/>
          <w:sz w:val="20"/>
          <w:szCs w:val="20"/>
          <w:lang w:val="bg-BG"/>
        </w:rPr>
        <w:t>Защо би могло да се каже, че образованието,</w:t>
      </w:r>
      <w:r w:rsidRPr="00DF7129">
        <w:rPr>
          <w:rFonts w:ascii="Arial Narrow" w:hAnsi="Arial Narrow"/>
          <w:sz w:val="20"/>
          <w:szCs w:val="20"/>
          <w:lang w:val="ru-RU"/>
        </w:rPr>
        <w:t xml:space="preserve"> </w:t>
      </w:r>
      <w:r w:rsidRPr="00DF7129">
        <w:rPr>
          <w:rFonts w:ascii="Arial Narrow" w:hAnsi="Arial Narrow"/>
          <w:sz w:val="20"/>
          <w:szCs w:val="20"/>
          <w:lang w:val="bg-BG"/>
        </w:rPr>
        <w:t xml:space="preserve">в днешното </w:t>
      </w:r>
      <w:r w:rsidR="00381DDA" w:rsidRPr="00DF7129">
        <w:rPr>
          <w:rFonts w:ascii="Arial Narrow" w:hAnsi="Arial Narrow"/>
          <w:sz w:val="20"/>
          <w:szCs w:val="20"/>
          <w:lang w:val="bg-BG"/>
        </w:rPr>
        <w:t>му</w:t>
      </w:r>
      <w:r w:rsidRPr="00DF7129">
        <w:rPr>
          <w:rFonts w:ascii="Arial Narrow" w:hAnsi="Arial Narrow"/>
          <w:sz w:val="20"/>
          <w:szCs w:val="20"/>
          <w:lang w:val="bg-BG"/>
        </w:rPr>
        <w:t xml:space="preserve"> състояние, е </w:t>
      </w:r>
      <w:r w:rsidR="00CF3398" w:rsidRPr="00DF7129">
        <w:rPr>
          <w:rFonts w:ascii="Arial Narrow" w:hAnsi="Arial Narrow"/>
          <w:sz w:val="20"/>
          <w:szCs w:val="20"/>
          <w:lang w:val="bg-BG"/>
        </w:rPr>
        <w:t>вредно</w:t>
      </w:r>
      <w:r w:rsidRPr="00DF7129">
        <w:rPr>
          <w:rFonts w:ascii="Arial Narrow" w:hAnsi="Arial Narrow"/>
          <w:sz w:val="20"/>
          <w:szCs w:val="20"/>
          <w:lang w:val="bg-BG"/>
        </w:rPr>
        <w:t xml:space="preserve">? Не е ли това противоречие само по себе си? Не е ли образованието това, което внася знание и светлина в живота на хората? Образованието в днешния </w:t>
      </w:r>
      <w:r w:rsidR="001A12C5" w:rsidRPr="00DF7129">
        <w:rPr>
          <w:rFonts w:ascii="Arial Narrow" w:hAnsi="Arial Narrow"/>
          <w:sz w:val="20"/>
          <w:szCs w:val="20"/>
          <w:lang w:val="bg-BG"/>
        </w:rPr>
        <w:t>му</w:t>
      </w:r>
      <w:r w:rsidRPr="00DF7129">
        <w:rPr>
          <w:rFonts w:ascii="Arial Narrow" w:hAnsi="Arial Narrow"/>
          <w:sz w:val="20"/>
          <w:szCs w:val="20"/>
          <w:lang w:val="bg-BG"/>
        </w:rPr>
        <w:t xml:space="preserve"> вид </w:t>
      </w:r>
      <w:r w:rsidR="00824952" w:rsidRPr="00DF7129">
        <w:rPr>
          <w:rFonts w:ascii="Arial Narrow" w:hAnsi="Arial Narrow"/>
          <w:sz w:val="20"/>
          <w:szCs w:val="20"/>
          <w:lang w:val="bg-BG"/>
        </w:rPr>
        <w:t>е не достатъчно добро</w:t>
      </w:r>
      <w:r w:rsidRPr="00DF7129">
        <w:rPr>
          <w:rFonts w:ascii="Arial Narrow" w:hAnsi="Arial Narrow"/>
          <w:sz w:val="20"/>
          <w:szCs w:val="20"/>
          <w:lang w:val="bg-BG"/>
        </w:rPr>
        <w:t>, тъй</w:t>
      </w:r>
      <w:r w:rsidR="00070AC7" w:rsidRPr="00DF7129">
        <w:rPr>
          <w:rFonts w:ascii="Arial Narrow" w:hAnsi="Arial Narrow"/>
          <w:sz w:val="20"/>
          <w:szCs w:val="20"/>
          <w:lang w:val="bg-BG"/>
        </w:rPr>
        <w:t xml:space="preserve"> като му липсват ресурсите да при</w:t>
      </w:r>
      <w:r w:rsidRPr="00DF7129">
        <w:rPr>
          <w:rFonts w:ascii="Arial Narrow" w:hAnsi="Arial Narrow"/>
          <w:sz w:val="20"/>
          <w:szCs w:val="20"/>
          <w:lang w:val="bg-BG"/>
        </w:rPr>
        <w:t xml:space="preserve">кове вниманието на учениците/студентите, да ги мотивира и вдъхновява. </w:t>
      </w:r>
      <w:r w:rsidR="00EC7D03" w:rsidRPr="00DF7129">
        <w:rPr>
          <w:rFonts w:ascii="Arial Narrow" w:hAnsi="Arial Narrow"/>
          <w:sz w:val="20"/>
          <w:szCs w:val="20"/>
          <w:lang w:val="bg-BG"/>
        </w:rPr>
        <w:t xml:space="preserve">Видни учители от подиума на световния форум </w:t>
      </w:r>
      <w:r w:rsidR="007C0E8B" w:rsidRPr="00DF7129">
        <w:rPr>
          <w:rFonts w:ascii="Arial Narrow" w:hAnsi="Arial Narrow"/>
          <w:sz w:val="20"/>
          <w:szCs w:val="20"/>
        </w:rPr>
        <w:t>TED</w:t>
      </w:r>
      <w:r w:rsidR="007C0E8B" w:rsidRPr="00DF7129">
        <w:rPr>
          <w:rFonts w:ascii="Arial Narrow" w:hAnsi="Arial Narrow"/>
          <w:sz w:val="20"/>
          <w:szCs w:val="20"/>
          <w:lang w:val="bg-BG"/>
        </w:rPr>
        <w:t xml:space="preserve"> обвиняват днешното </w:t>
      </w:r>
      <w:r w:rsidR="00870080" w:rsidRPr="00DF7129">
        <w:rPr>
          <w:rFonts w:ascii="Arial Narrow" w:hAnsi="Arial Narrow"/>
          <w:sz w:val="20"/>
          <w:szCs w:val="20"/>
          <w:lang w:val="bg-BG"/>
        </w:rPr>
        <w:t>образование казвайки</w:t>
      </w:r>
      <w:r w:rsidR="00870080" w:rsidRPr="00DF7129">
        <w:rPr>
          <w:rFonts w:ascii="Arial Narrow" w:hAnsi="Arial Narrow"/>
          <w:sz w:val="20"/>
          <w:szCs w:val="20"/>
        </w:rPr>
        <w:t>:</w:t>
      </w:r>
      <w:r w:rsidR="007C0E8B" w:rsidRPr="00DF7129">
        <w:rPr>
          <w:rFonts w:ascii="Arial Narrow" w:hAnsi="Arial Narrow"/>
          <w:sz w:val="20"/>
          <w:szCs w:val="20"/>
          <w:lang w:val="bg-BG"/>
        </w:rPr>
        <w:t xml:space="preserve"> „Колкото по-дълго децата ни прекарват в училище, толкова по-малко любопитни са те.“ Или „Училището ги приковава и осъжда на години скука.“</w:t>
      </w:r>
      <w:r w:rsidR="007D5350" w:rsidRPr="00DF7129">
        <w:rPr>
          <w:rFonts w:ascii="Arial Narrow" w:hAnsi="Arial Narrow"/>
          <w:sz w:val="20"/>
          <w:szCs w:val="20"/>
          <w:lang w:val="bg-BG"/>
        </w:rPr>
        <w:t xml:space="preserve"> И още, „Образованието се превръща все повече и повече в модела на бързото хранене – </w:t>
      </w:r>
      <w:r w:rsidR="007D5350" w:rsidRPr="00DF7129">
        <w:rPr>
          <w:rFonts w:ascii="Arial Narrow" w:hAnsi="Arial Narrow"/>
          <w:sz w:val="20"/>
          <w:szCs w:val="20"/>
          <w:lang w:val="bg-BG"/>
        </w:rPr>
        <w:lastRenderedPageBreak/>
        <w:t>е</w:t>
      </w:r>
      <w:r w:rsidR="00870080" w:rsidRPr="00DF7129">
        <w:rPr>
          <w:rFonts w:ascii="Arial Narrow" w:hAnsi="Arial Narrow"/>
          <w:sz w:val="20"/>
          <w:szCs w:val="20"/>
          <w:lang w:val="bg-BG"/>
        </w:rPr>
        <w:t>днообразно и стандартизирано“</w:t>
      </w:r>
      <w:r w:rsidR="00266A72" w:rsidRPr="00DF7129">
        <w:rPr>
          <w:rFonts w:ascii="Arial Narrow" w:hAnsi="Arial Narrow"/>
          <w:sz w:val="20"/>
          <w:szCs w:val="20"/>
          <w:lang w:val="bg-BG"/>
        </w:rPr>
        <w:t>,</w:t>
      </w:r>
      <w:r w:rsidR="00870080" w:rsidRPr="00DF7129">
        <w:rPr>
          <w:rFonts w:ascii="Arial Narrow" w:hAnsi="Arial Narrow"/>
          <w:sz w:val="20"/>
          <w:szCs w:val="20"/>
          <w:lang w:val="bg-BG"/>
        </w:rPr>
        <w:t xml:space="preserve"> Сър Кен Робинсън</w:t>
      </w:r>
      <w:r w:rsidR="00870080" w:rsidRPr="00DF7129">
        <w:rPr>
          <w:rFonts w:ascii="Arial Narrow" w:hAnsi="Arial Narrow"/>
          <w:sz w:val="20"/>
          <w:szCs w:val="20"/>
        </w:rPr>
        <w:t>.</w:t>
      </w:r>
      <w:r w:rsidR="007D5350" w:rsidRPr="00DF7129">
        <w:rPr>
          <w:rFonts w:ascii="Arial Narrow" w:hAnsi="Arial Narrow"/>
          <w:sz w:val="20"/>
          <w:szCs w:val="20"/>
          <w:lang w:val="bg-BG"/>
        </w:rPr>
        <w:t xml:space="preserve"> </w:t>
      </w:r>
      <w:r w:rsidR="001C71DC" w:rsidRPr="00DF7129">
        <w:rPr>
          <w:rFonts w:ascii="Arial Narrow" w:hAnsi="Arial Narrow"/>
          <w:sz w:val="20"/>
          <w:szCs w:val="20"/>
          <w:lang w:val="bg-BG"/>
        </w:rPr>
        <w:t>Много често в</w:t>
      </w:r>
      <w:r w:rsidR="009A10A5" w:rsidRPr="00DF7129">
        <w:rPr>
          <w:rFonts w:ascii="Arial Narrow" w:hAnsi="Arial Narrow"/>
          <w:sz w:val="20"/>
          <w:szCs w:val="20"/>
          <w:lang w:val="bg-BG"/>
        </w:rPr>
        <w:t>место да им бъдат з</w:t>
      </w:r>
      <w:r w:rsidR="004A5FCE" w:rsidRPr="00DF7129">
        <w:rPr>
          <w:rFonts w:ascii="Arial Narrow" w:hAnsi="Arial Narrow"/>
          <w:sz w:val="20"/>
          <w:szCs w:val="20"/>
          <w:lang w:val="bg-BG"/>
        </w:rPr>
        <w:t>адавани интригуващи въпроси, чии</w:t>
      </w:r>
      <w:r w:rsidR="009A10A5" w:rsidRPr="00DF7129">
        <w:rPr>
          <w:rFonts w:ascii="Arial Narrow" w:hAnsi="Arial Narrow"/>
          <w:sz w:val="20"/>
          <w:szCs w:val="20"/>
          <w:lang w:val="bg-BG"/>
        </w:rPr>
        <w:t>то отговори и решения учениците да търсят, от тях по-скоро се изисква да заучават неща наизуст, като по този начин</w:t>
      </w:r>
      <w:r w:rsidR="000468EA" w:rsidRPr="00DF7129">
        <w:rPr>
          <w:rFonts w:ascii="Arial Narrow" w:hAnsi="Arial Narrow"/>
          <w:sz w:val="20"/>
          <w:szCs w:val="20"/>
          <w:lang w:val="bg-BG"/>
        </w:rPr>
        <w:t xml:space="preserve"> те се чувстват лишени от всякакво чувство за стойност.</w:t>
      </w:r>
      <w:r w:rsidR="000D43DE" w:rsidRPr="00DF7129">
        <w:rPr>
          <w:rFonts w:ascii="Arial Narrow" w:hAnsi="Arial Narrow"/>
          <w:sz w:val="20"/>
          <w:szCs w:val="20"/>
          <w:lang w:val="bg-BG"/>
        </w:rPr>
        <w:t xml:space="preserve"> </w:t>
      </w:r>
      <w:r w:rsidR="00B9763D" w:rsidRPr="00DF7129">
        <w:rPr>
          <w:rFonts w:ascii="Arial Narrow" w:hAnsi="Arial Narrow"/>
          <w:sz w:val="20"/>
          <w:szCs w:val="20"/>
          <w:lang w:val="bg-BG"/>
        </w:rPr>
        <w:t xml:space="preserve">Това изглежда абсурдно на фона на  днешните информационни технологии. </w:t>
      </w:r>
      <w:r w:rsidR="00370AC2" w:rsidRPr="00DF7129">
        <w:rPr>
          <w:rFonts w:ascii="Arial Narrow" w:hAnsi="Arial Narrow"/>
          <w:sz w:val="20"/>
          <w:szCs w:val="20"/>
          <w:lang w:val="bg-BG"/>
        </w:rPr>
        <w:t>Имайки достъп до каквато</w:t>
      </w:r>
      <w:r w:rsidR="001A12C5" w:rsidRPr="00DF7129">
        <w:rPr>
          <w:rFonts w:ascii="Arial Narrow" w:hAnsi="Arial Narrow"/>
          <w:sz w:val="20"/>
          <w:szCs w:val="20"/>
          <w:lang w:val="bg-BG"/>
        </w:rPr>
        <w:t xml:space="preserve"> информация пожелаят, студентите, а и учениците много често</w:t>
      </w:r>
      <w:r w:rsidR="00370AC2" w:rsidRPr="00DF7129">
        <w:rPr>
          <w:rFonts w:ascii="Arial Narrow" w:hAnsi="Arial Narrow"/>
          <w:sz w:val="20"/>
          <w:szCs w:val="20"/>
          <w:lang w:val="bg-BG"/>
        </w:rPr>
        <w:t xml:space="preserve"> нямат нужда толкова от няко</w:t>
      </w:r>
      <w:r w:rsidR="0081115A" w:rsidRPr="00DF7129">
        <w:rPr>
          <w:rFonts w:ascii="Arial Narrow" w:hAnsi="Arial Narrow"/>
          <w:sz w:val="20"/>
          <w:szCs w:val="20"/>
          <w:lang w:val="bg-BG"/>
        </w:rPr>
        <w:t>го</w:t>
      </w:r>
      <w:r w:rsidR="00370AC2" w:rsidRPr="00DF7129">
        <w:rPr>
          <w:rFonts w:ascii="Arial Narrow" w:hAnsi="Arial Narrow"/>
          <w:sz w:val="20"/>
          <w:szCs w:val="20"/>
          <w:lang w:val="bg-BG"/>
        </w:rPr>
        <w:t xml:space="preserve">, който да им предлага информация. </w:t>
      </w:r>
      <w:r w:rsidR="00750144" w:rsidRPr="00DF7129">
        <w:rPr>
          <w:rFonts w:ascii="Arial Narrow" w:hAnsi="Arial Narrow"/>
          <w:sz w:val="20"/>
          <w:szCs w:val="20"/>
          <w:lang w:val="bg-BG"/>
        </w:rPr>
        <w:t>Ето защо е необходимо учителите и университетските преподаватели да преосмислят</w:t>
      </w:r>
      <w:r w:rsidR="00B9763D" w:rsidRPr="00DF7129">
        <w:rPr>
          <w:rFonts w:ascii="Arial Narrow" w:hAnsi="Arial Narrow"/>
          <w:sz w:val="20"/>
          <w:szCs w:val="20"/>
          <w:lang w:val="bg-BG"/>
        </w:rPr>
        <w:t xml:space="preserve"> </w:t>
      </w:r>
      <w:r w:rsidR="00750144" w:rsidRPr="00DF7129">
        <w:rPr>
          <w:rFonts w:ascii="Arial Narrow" w:hAnsi="Arial Narrow"/>
          <w:sz w:val="20"/>
          <w:szCs w:val="20"/>
          <w:lang w:val="bg-BG"/>
        </w:rPr>
        <w:t>своите подходи и начин</w:t>
      </w:r>
      <w:r w:rsidR="009572AB" w:rsidRPr="00DF7129">
        <w:rPr>
          <w:rFonts w:ascii="Arial Narrow" w:hAnsi="Arial Narrow"/>
          <w:sz w:val="20"/>
          <w:szCs w:val="20"/>
          <w:lang w:val="bg-BG"/>
        </w:rPr>
        <w:t>и</w:t>
      </w:r>
      <w:r w:rsidR="00750144" w:rsidRPr="00DF7129">
        <w:rPr>
          <w:rFonts w:ascii="Arial Narrow" w:hAnsi="Arial Narrow"/>
          <w:sz w:val="20"/>
          <w:szCs w:val="20"/>
          <w:lang w:val="bg-BG"/>
        </w:rPr>
        <w:t xml:space="preserve"> на мислене и да започнат да прилагат методи, които да са интригуващи и оценявани.</w:t>
      </w:r>
    </w:p>
    <w:p w:rsidR="00385067" w:rsidRPr="00DF7129" w:rsidRDefault="00385067" w:rsidP="00DF7129">
      <w:pPr>
        <w:spacing w:after="120" w:line="240" w:lineRule="auto"/>
        <w:ind w:firstLine="170"/>
        <w:jc w:val="both"/>
        <w:rPr>
          <w:rFonts w:ascii="Arial Narrow" w:hAnsi="Arial Narrow"/>
          <w:sz w:val="20"/>
          <w:szCs w:val="20"/>
          <w:lang w:val="bg-BG"/>
        </w:rPr>
      </w:pPr>
      <w:r w:rsidRPr="00DF7129">
        <w:rPr>
          <w:rFonts w:ascii="Arial Narrow" w:hAnsi="Arial Narrow"/>
          <w:sz w:val="20"/>
          <w:szCs w:val="20"/>
          <w:lang w:val="bg-BG"/>
        </w:rPr>
        <w:t xml:space="preserve">Основната цел на тази статия е да хвърли светлина </w:t>
      </w:r>
      <w:r w:rsidR="007D74C5" w:rsidRPr="00DF7129">
        <w:rPr>
          <w:rFonts w:ascii="Arial Narrow" w:hAnsi="Arial Narrow"/>
          <w:sz w:val="20"/>
          <w:szCs w:val="20"/>
          <w:lang w:val="bg-BG"/>
        </w:rPr>
        <w:t>върху</w:t>
      </w:r>
      <w:r w:rsidR="004D3B7D" w:rsidRPr="00DF7129">
        <w:rPr>
          <w:rFonts w:ascii="Arial Narrow" w:hAnsi="Arial Narrow"/>
          <w:sz w:val="20"/>
          <w:szCs w:val="20"/>
          <w:lang w:val="bg-BG"/>
        </w:rPr>
        <w:t xml:space="preserve"> една изключително важна същност на </w:t>
      </w:r>
      <w:proofErr w:type="spellStart"/>
      <w:r w:rsidR="004D3B7D" w:rsidRPr="00DF7129">
        <w:rPr>
          <w:rFonts w:ascii="Arial Narrow" w:hAnsi="Arial Narrow"/>
          <w:sz w:val="20"/>
          <w:szCs w:val="20"/>
          <w:lang w:val="bg-BG"/>
        </w:rPr>
        <w:t>образо</w:t>
      </w:r>
      <w:proofErr w:type="spellEnd"/>
      <w:r w:rsidR="00DF7129">
        <w:rPr>
          <w:rFonts w:ascii="Arial Narrow" w:hAnsi="Arial Narrow"/>
          <w:sz w:val="20"/>
          <w:szCs w:val="20"/>
        </w:rPr>
        <w:softHyphen/>
      </w:r>
      <w:proofErr w:type="spellStart"/>
      <w:r w:rsidR="004D3B7D" w:rsidRPr="00DF7129">
        <w:rPr>
          <w:rFonts w:ascii="Arial Narrow" w:hAnsi="Arial Narrow"/>
          <w:sz w:val="20"/>
          <w:szCs w:val="20"/>
          <w:lang w:val="bg-BG"/>
        </w:rPr>
        <w:t>ванието</w:t>
      </w:r>
      <w:proofErr w:type="spellEnd"/>
      <w:r w:rsidR="004D3B7D" w:rsidRPr="00DF7129">
        <w:rPr>
          <w:rFonts w:ascii="Arial Narrow" w:hAnsi="Arial Narrow"/>
          <w:sz w:val="20"/>
          <w:szCs w:val="20"/>
          <w:lang w:val="bg-BG"/>
        </w:rPr>
        <w:t xml:space="preserve"> – критическото мислене и </w:t>
      </w:r>
      <w:r w:rsidR="000D6DEE" w:rsidRPr="00DF7129">
        <w:rPr>
          <w:rFonts w:ascii="Arial Narrow" w:hAnsi="Arial Narrow"/>
          <w:sz w:val="20"/>
          <w:szCs w:val="20"/>
          <w:lang w:val="bg-BG"/>
        </w:rPr>
        <w:t xml:space="preserve">как то допринася за </w:t>
      </w:r>
      <w:r w:rsidR="004E1CE9" w:rsidRPr="00DF7129">
        <w:rPr>
          <w:rFonts w:ascii="Arial Narrow" w:hAnsi="Arial Narrow"/>
          <w:sz w:val="20"/>
          <w:szCs w:val="20"/>
          <w:lang w:val="bg-BG"/>
        </w:rPr>
        <w:t>жизненоважна промяна в процеса на преподаване и учене.</w:t>
      </w:r>
    </w:p>
    <w:p w:rsidR="005D1AFF" w:rsidRPr="00DF7129" w:rsidRDefault="005D1AFF" w:rsidP="00DF7129">
      <w:pPr>
        <w:spacing w:after="120" w:line="240" w:lineRule="auto"/>
        <w:ind w:firstLine="170"/>
        <w:jc w:val="both"/>
        <w:rPr>
          <w:rFonts w:ascii="Arial Narrow" w:hAnsi="Arial Narrow"/>
          <w:b/>
          <w:sz w:val="20"/>
          <w:szCs w:val="20"/>
          <w:u w:val="single"/>
          <w:lang w:val="ru-RU"/>
        </w:rPr>
      </w:pPr>
    </w:p>
    <w:p w:rsidR="007D74C5" w:rsidRPr="00DF7129" w:rsidRDefault="007D74C5" w:rsidP="00DF7129">
      <w:pPr>
        <w:spacing w:after="120" w:line="240" w:lineRule="auto"/>
        <w:jc w:val="both"/>
        <w:rPr>
          <w:rFonts w:ascii="Arial Narrow" w:hAnsi="Arial Narrow"/>
          <w:b/>
          <w:sz w:val="20"/>
          <w:szCs w:val="20"/>
          <w:lang w:val="bg-BG"/>
        </w:rPr>
      </w:pPr>
      <w:r w:rsidRPr="00DF7129">
        <w:rPr>
          <w:rFonts w:ascii="Arial Narrow" w:hAnsi="Arial Narrow"/>
          <w:b/>
          <w:sz w:val="20"/>
          <w:szCs w:val="20"/>
          <w:lang w:val="bg-BG"/>
        </w:rPr>
        <w:t>Какво е критическо мислене?</w:t>
      </w:r>
    </w:p>
    <w:p w:rsidR="007D74C5" w:rsidRPr="00DF7129" w:rsidRDefault="007D74C5" w:rsidP="00DF7129">
      <w:pPr>
        <w:spacing w:after="120" w:line="240" w:lineRule="auto"/>
        <w:ind w:firstLine="170"/>
        <w:jc w:val="both"/>
        <w:rPr>
          <w:rFonts w:ascii="Arial Narrow" w:hAnsi="Arial Narrow"/>
          <w:sz w:val="20"/>
          <w:szCs w:val="20"/>
          <w:lang w:val="bg-BG"/>
        </w:rPr>
      </w:pPr>
      <w:r w:rsidRPr="00DF7129">
        <w:rPr>
          <w:rFonts w:ascii="Arial Narrow" w:hAnsi="Arial Narrow"/>
          <w:sz w:val="20"/>
          <w:szCs w:val="20"/>
          <w:lang w:val="bg-BG"/>
        </w:rPr>
        <w:t xml:space="preserve">Критическото мислене се счита за ключово умение за всеки </w:t>
      </w:r>
      <w:r w:rsidR="00284640" w:rsidRPr="00DF7129">
        <w:rPr>
          <w:rFonts w:ascii="Arial Narrow" w:hAnsi="Arial Narrow"/>
          <w:sz w:val="20"/>
          <w:szCs w:val="20"/>
          <w:lang w:val="bg-BG"/>
        </w:rPr>
        <w:t>специалист на лидерска позиция,</w:t>
      </w:r>
      <w:r w:rsidRPr="00DF7129">
        <w:rPr>
          <w:rFonts w:ascii="Arial Narrow" w:hAnsi="Arial Narrow"/>
          <w:sz w:val="20"/>
          <w:szCs w:val="20"/>
          <w:lang w:val="bg-BG"/>
        </w:rPr>
        <w:t xml:space="preserve"> от която и да е </w:t>
      </w:r>
      <w:r w:rsidRPr="00DF7129">
        <w:rPr>
          <w:rFonts w:ascii="Arial Narrow" w:hAnsi="Arial Narrow"/>
          <w:sz w:val="20"/>
          <w:szCs w:val="20"/>
          <w:lang w:val="bg-BG"/>
        </w:rPr>
        <w:lastRenderedPageBreak/>
        <w:t xml:space="preserve">област на живота. </w:t>
      </w:r>
      <w:r w:rsidR="00CF3A2B" w:rsidRPr="00DF7129">
        <w:rPr>
          <w:rFonts w:ascii="Arial Narrow" w:hAnsi="Arial Narrow"/>
          <w:sz w:val="20"/>
          <w:szCs w:val="20"/>
          <w:lang w:val="bg-BG"/>
        </w:rPr>
        <w:t>Това е обективният поглед върху всяка ситуация.</w:t>
      </w:r>
    </w:p>
    <w:p w:rsidR="000319DA" w:rsidRPr="00DF7129" w:rsidRDefault="000319DA" w:rsidP="00DF7129">
      <w:pPr>
        <w:spacing w:after="120" w:line="240" w:lineRule="auto"/>
        <w:ind w:firstLine="170"/>
        <w:jc w:val="both"/>
        <w:rPr>
          <w:rFonts w:ascii="Arial Narrow" w:hAnsi="Arial Narrow"/>
          <w:sz w:val="20"/>
          <w:szCs w:val="20"/>
          <w:lang w:val="bg-BG"/>
        </w:rPr>
      </w:pPr>
      <w:r w:rsidRPr="00DF7129">
        <w:rPr>
          <w:rFonts w:ascii="Arial Narrow" w:hAnsi="Arial Narrow"/>
          <w:sz w:val="20"/>
          <w:szCs w:val="20"/>
          <w:lang w:val="bg-BG"/>
        </w:rPr>
        <w:t>Ето няколко дефиниции за критическо мислене:</w:t>
      </w:r>
    </w:p>
    <w:p w:rsidR="000319DA" w:rsidRPr="00DF7129" w:rsidRDefault="006C17DB" w:rsidP="00DF7129">
      <w:pPr>
        <w:spacing w:after="120" w:line="240" w:lineRule="auto"/>
        <w:ind w:firstLine="170"/>
        <w:jc w:val="both"/>
        <w:rPr>
          <w:rFonts w:ascii="Arial Narrow" w:hAnsi="Arial Narrow"/>
          <w:sz w:val="20"/>
          <w:szCs w:val="20"/>
        </w:rPr>
      </w:pPr>
      <w:r w:rsidRPr="00DF7129">
        <w:rPr>
          <w:rFonts w:ascii="Arial Narrow" w:hAnsi="Arial Narrow"/>
          <w:sz w:val="20"/>
          <w:szCs w:val="20"/>
          <w:lang w:val="bg-BG"/>
        </w:rPr>
        <w:t>„</w:t>
      </w:r>
      <w:r w:rsidRPr="00DF7129">
        <w:rPr>
          <w:rFonts w:ascii="Arial Narrow" w:hAnsi="Arial Narrow" w:cs="Times New Roman"/>
          <w:sz w:val="20"/>
          <w:szCs w:val="20"/>
          <w:lang w:val="bg-BG"/>
        </w:rPr>
        <w:t>Критическото</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мислене</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изисква</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от</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нас</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да</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използваме</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нашето</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въображение</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така</w:t>
      </w:r>
      <w:r w:rsidR="003F4AFE" w:rsidRPr="00DF7129">
        <w:rPr>
          <w:rFonts w:ascii="Arial Narrow" w:hAnsi="Arial Narrow" w:cs="Times New Roman"/>
          <w:sz w:val="20"/>
          <w:szCs w:val="20"/>
          <w:lang w:val="bg-BG"/>
        </w:rPr>
        <w:t>,</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че</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да</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виждаме</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нещата</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от</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перспектива</w:t>
      </w:r>
      <w:r w:rsidR="00C90EE0" w:rsidRPr="00DF7129">
        <w:rPr>
          <w:rFonts w:ascii="Arial Narrow" w:hAnsi="Arial Narrow" w:cs="Times New Roman"/>
          <w:sz w:val="20"/>
          <w:szCs w:val="20"/>
          <w:lang w:val="bg-BG"/>
        </w:rPr>
        <w:t>,</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различна</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от</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нашата</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и</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да</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си</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представим</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вероятните</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последствия</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от</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тази</w:t>
      </w:r>
      <w:r w:rsidRPr="00DF7129">
        <w:rPr>
          <w:rFonts w:ascii="Arial Narrow" w:hAnsi="Arial Narrow" w:cs="Arabic Typesetting"/>
          <w:sz w:val="20"/>
          <w:szCs w:val="20"/>
          <w:lang w:val="bg-BG"/>
        </w:rPr>
        <w:t xml:space="preserve"> </w:t>
      </w:r>
      <w:r w:rsidRPr="00DF7129">
        <w:rPr>
          <w:rFonts w:ascii="Arial Narrow" w:hAnsi="Arial Narrow" w:cs="Times New Roman"/>
          <w:sz w:val="20"/>
          <w:szCs w:val="20"/>
          <w:lang w:val="bg-BG"/>
        </w:rPr>
        <w:t>позиция</w:t>
      </w:r>
      <w:r w:rsidRPr="00DF7129">
        <w:rPr>
          <w:rFonts w:ascii="Arial Narrow" w:hAnsi="Arial Narrow"/>
          <w:sz w:val="20"/>
          <w:szCs w:val="20"/>
          <w:lang w:val="bg-BG"/>
        </w:rPr>
        <w:t xml:space="preserve">.“ </w:t>
      </w:r>
      <w:r w:rsidRPr="00DF7129">
        <w:rPr>
          <w:rFonts w:ascii="Arial Narrow" w:hAnsi="Arial Narrow"/>
          <w:sz w:val="20"/>
          <w:szCs w:val="20"/>
        </w:rPr>
        <w:t>Bell Hooks/ Teaching Critical Thinking</w:t>
      </w:r>
    </w:p>
    <w:p w:rsidR="00341239" w:rsidRPr="00DF7129" w:rsidRDefault="00341239" w:rsidP="00DF7129">
      <w:pPr>
        <w:spacing w:after="120" w:line="240" w:lineRule="auto"/>
        <w:ind w:firstLine="170"/>
        <w:jc w:val="both"/>
        <w:rPr>
          <w:rFonts w:ascii="Arial Narrow" w:eastAsia="Times New Roman" w:hAnsi="Arial Narrow" w:cs="Times New Roman"/>
          <w:b/>
          <w:sz w:val="20"/>
          <w:szCs w:val="20"/>
          <w:lang w:val="bg-BG"/>
        </w:rPr>
      </w:pPr>
      <w:r w:rsidRPr="00DF7129">
        <w:rPr>
          <w:rFonts w:ascii="Arial Narrow" w:hAnsi="Arial Narrow"/>
          <w:sz w:val="20"/>
          <w:szCs w:val="20"/>
          <w:lang w:val="ru-RU"/>
        </w:rPr>
        <w:t>“</w:t>
      </w:r>
      <w:r w:rsidRPr="00DF7129">
        <w:rPr>
          <w:rFonts w:ascii="Arial Narrow" w:hAnsi="Arial Narrow" w:cs="Times New Roman"/>
          <w:sz w:val="20"/>
          <w:szCs w:val="20"/>
          <w:lang w:val="bg-BG"/>
        </w:rPr>
        <w:t>Критическото</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мислене</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така</w:t>
      </w:r>
      <w:r w:rsidR="003F4AFE" w:rsidRPr="00DF7129">
        <w:rPr>
          <w:rFonts w:ascii="Arial Narrow" w:hAnsi="Arial Narrow" w:cs="Times New Roman"/>
          <w:sz w:val="20"/>
          <w:szCs w:val="20"/>
          <w:lang w:val="bg-BG"/>
        </w:rPr>
        <w:t>,</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както</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е</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приложено</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в</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теста</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на</w:t>
      </w:r>
      <w:r w:rsidRPr="00DF7129">
        <w:rPr>
          <w:rFonts w:ascii="Arial Narrow" w:hAnsi="Arial Narrow"/>
          <w:sz w:val="20"/>
          <w:szCs w:val="20"/>
          <w:lang w:val="bg-BG"/>
        </w:rPr>
        <w:t xml:space="preserve"> </w:t>
      </w:r>
      <w:proofErr w:type="spellStart"/>
      <w:r w:rsidRPr="00DF7129">
        <w:rPr>
          <w:rFonts w:ascii="Arial Narrow" w:hAnsi="Arial Narrow" w:cs="Times New Roman"/>
          <w:sz w:val="20"/>
          <w:szCs w:val="20"/>
          <w:lang w:val="bg-BG"/>
        </w:rPr>
        <w:t>Уотсън</w:t>
      </w:r>
      <w:proofErr w:type="spellEnd"/>
      <w:r w:rsidRPr="00DF7129">
        <w:rPr>
          <w:rFonts w:ascii="Arial Narrow" w:hAnsi="Arial Narrow"/>
          <w:sz w:val="20"/>
          <w:szCs w:val="20"/>
          <w:lang w:val="bg-BG"/>
        </w:rPr>
        <w:t xml:space="preserve"> </w:t>
      </w:r>
      <w:r w:rsidRPr="00DF7129">
        <w:rPr>
          <w:rFonts w:ascii="Arial Narrow" w:hAnsi="Arial Narrow" w:cs="Times New Roman"/>
          <w:sz w:val="20"/>
          <w:szCs w:val="20"/>
          <w:lang w:val="bg-BG"/>
        </w:rPr>
        <w:t>и</w:t>
      </w:r>
      <w:r w:rsidRPr="00DF7129">
        <w:rPr>
          <w:rFonts w:ascii="Arial Narrow" w:hAnsi="Arial Narrow"/>
          <w:sz w:val="20"/>
          <w:szCs w:val="20"/>
          <w:lang w:val="bg-BG"/>
        </w:rPr>
        <w:t xml:space="preserve"> </w:t>
      </w:r>
      <w:proofErr w:type="spellStart"/>
      <w:r w:rsidRPr="00DF7129">
        <w:rPr>
          <w:rFonts w:ascii="Arial Narrow" w:hAnsi="Arial Narrow" w:cs="Times New Roman"/>
          <w:sz w:val="20"/>
          <w:szCs w:val="20"/>
          <w:lang w:val="bg-BG"/>
        </w:rPr>
        <w:t>Глейзър</w:t>
      </w:r>
      <w:proofErr w:type="spellEnd"/>
      <w:r w:rsidRPr="00DF7129">
        <w:rPr>
          <w:rFonts w:ascii="Arial Narrow" w:hAnsi="Arial Narrow"/>
          <w:sz w:val="20"/>
          <w:szCs w:val="20"/>
          <w:lang w:val="bg-BG"/>
        </w:rPr>
        <w:t xml:space="preserve">, </w:t>
      </w:r>
      <w:r w:rsidRPr="00DF7129">
        <w:rPr>
          <w:rFonts w:ascii="Arial Narrow" w:hAnsi="Arial Narrow" w:cs="Times New Roman"/>
          <w:sz w:val="20"/>
          <w:szCs w:val="20"/>
          <w:lang w:val="bg-BG"/>
        </w:rPr>
        <w:t>е</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способността</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да</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видиш</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една</w:t>
      </w:r>
      <w:r w:rsidRPr="00DF7129">
        <w:rPr>
          <w:rFonts w:ascii="Arial Narrow" w:hAnsi="Arial Narrow"/>
          <w:sz w:val="20"/>
          <w:szCs w:val="20"/>
          <w:lang w:val="bg-BG"/>
        </w:rPr>
        <w:t xml:space="preserve"> </w:t>
      </w:r>
      <w:proofErr w:type="spellStart"/>
      <w:r w:rsidRPr="00DF7129">
        <w:rPr>
          <w:rFonts w:ascii="Arial Narrow" w:hAnsi="Arial Narrow" w:cs="Times New Roman"/>
          <w:sz w:val="20"/>
          <w:szCs w:val="20"/>
          <w:lang w:val="bg-BG"/>
        </w:rPr>
        <w:t>ситуа</w:t>
      </w:r>
      <w:proofErr w:type="spellEnd"/>
      <w:r w:rsidR="00C903C7">
        <w:rPr>
          <w:rFonts w:ascii="Arial Narrow" w:hAnsi="Arial Narrow" w:cs="Times New Roman"/>
          <w:sz w:val="20"/>
          <w:szCs w:val="20"/>
        </w:rPr>
        <w:softHyphen/>
      </w:r>
      <w:proofErr w:type="spellStart"/>
      <w:r w:rsidRPr="00DF7129">
        <w:rPr>
          <w:rFonts w:ascii="Arial Narrow" w:hAnsi="Arial Narrow" w:cs="Times New Roman"/>
          <w:sz w:val="20"/>
          <w:szCs w:val="20"/>
          <w:lang w:val="bg-BG"/>
        </w:rPr>
        <w:t>ция</w:t>
      </w:r>
      <w:proofErr w:type="spellEnd"/>
      <w:r w:rsidRPr="00DF7129">
        <w:rPr>
          <w:rFonts w:ascii="Arial Narrow" w:hAnsi="Arial Narrow"/>
          <w:sz w:val="20"/>
          <w:szCs w:val="20"/>
          <w:lang w:val="bg-BG"/>
        </w:rPr>
        <w:t xml:space="preserve">, </w:t>
      </w:r>
      <w:r w:rsidRPr="00DF7129">
        <w:rPr>
          <w:rFonts w:ascii="Arial Narrow" w:hAnsi="Arial Narrow" w:cs="Times New Roman"/>
          <w:sz w:val="20"/>
          <w:szCs w:val="20"/>
          <w:lang w:val="bg-BG"/>
        </w:rPr>
        <w:t>да</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я</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оцениш</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да</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осмислиш</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и</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разбереш</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множеството</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перспективи</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да</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разпознаеш</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и</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отсееш</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фактите</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от</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мненията</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и</w:t>
      </w:r>
      <w:r w:rsidRPr="00DF7129">
        <w:rPr>
          <w:rFonts w:ascii="Arial Narrow" w:hAnsi="Arial Narrow"/>
          <w:sz w:val="20"/>
          <w:szCs w:val="20"/>
          <w:lang w:val="bg-BG"/>
        </w:rPr>
        <w:t xml:space="preserve"> </w:t>
      </w:r>
      <w:r w:rsidRPr="00DF7129">
        <w:rPr>
          <w:rFonts w:ascii="Arial Narrow" w:hAnsi="Arial Narrow" w:cs="Times New Roman"/>
          <w:sz w:val="20"/>
          <w:szCs w:val="20"/>
          <w:lang w:val="bg-BG"/>
        </w:rPr>
        <w:t>предположенията</w:t>
      </w:r>
      <w:r w:rsidRPr="00DF7129">
        <w:rPr>
          <w:rFonts w:ascii="Arial Narrow" w:hAnsi="Arial Narrow"/>
          <w:sz w:val="20"/>
          <w:szCs w:val="20"/>
          <w:lang w:val="bg-BG"/>
        </w:rPr>
        <w:t xml:space="preserve">.“ </w:t>
      </w:r>
      <w:r w:rsidRPr="00DF7129">
        <w:rPr>
          <w:rFonts w:ascii="Arial Narrow" w:eastAsia="Times New Roman" w:hAnsi="Arial Narrow" w:cs="Times New Roman"/>
          <w:b/>
          <w:sz w:val="20"/>
          <w:szCs w:val="20"/>
        </w:rPr>
        <w:t>Goodwin</w:t>
      </w:r>
      <w:r w:rsidRPr="00DF7129">
        <w:rPr>
          <w:rFonts w:ascii="Arial Narrow" w:eastAsia="Times New Roman" w:hAnsi="Arial Narrow" w:cs="Times New Roman"/>
          <w:b/>
          <w:sz w:val="20"/>
          <w:szCs w:val="20"/>
          <w:lang w:val="ru-RU"/>
        </w:rPr>
        <w:t xml:space="preserve"> </w:t>
      </w:r>
      <w:r w:rsidRPr="00DF7129">
        <w:rPr>
          <w:rFonts w:ascii="Arial Narrow" w:eastAsia="Times New Roman" w:hAnsi="Arial Narrow" w:cs="Times New Roman"/>
          <w:b/>
          <w:sz w:val="20"/>
          <w:szCs w:val="20"/>
        </w:rPr>
        <w:t>Watson</w:t>
      </w:r>
      <w:r w:rsidRPr="00DF7129">
        <w:rPr>
          <w:rFonts w:ascii="Arial Narrow" w:eastAsia="Times New Roman" w:hAnsi="Arial Narrow" w:cs="Times New Roman"/>
          <w:b/>
          <w:sz w:val="20"/>
          <w:szCs w:val="20"/>
          <w:lang w:val="ru-RU"/>
        </w:rPr>
        <w:t xml:space="preserve">, </w:t>
      </w:r>
      <w:r w:rsidRPr="00DF7129">
        <w:rPr>
          <w:rFonts w:ascii="Arial Narrow" w:eastAsia="Times New Roman" w:hAnsi="Arial Narrow" w:cs="Times New Roman"/>
          <w:b/>
          <w:sz w:val="20"/>
          <w:szCs w:val="20"/>
        </w:rPr>
        <w:t>Edwin</w:t>
      </w:r>
      <w:r w:rsidRPr="00DF7129">
        <w:rPr>
          <w:rFonts w:ascii="Arial Narrow" w:eastAsia="Times New Roman" w:hAnsi="Arial Narrow" w:cs="Times New Roman"/>
          <w:b/>
          <w:sz w:val="20"/>
          <w:szCs w:val="20"/>
          <w:lang w:val="ru-RU"/>
        </w:rPr>
        <w:t xml:space="preserve"> </w:t>
      </w:r>
      <w:r w:rsidRPr="00DF7129">
        <w:rPr>
          <w:rFonts w:ascii="Arial Narrow" w:eastAsia="Times New Roman" w:hAnsi="Arial Narrow" w:cs="Times New Roman"/>
          <w:b/>
          <w:sz w:val="20"/>
          <w:szCs w:val="20"/>
        </w:rPr>
        <w:t>Glaser</w:t>
      </w:r>
    </w:p>
    <w:p w:rsidR="004A49A9" w:rsidRPr="00DF7129" w:rsidRDefault="004A49A9" w:rsidP="00DF7129">
      <w:pPr>
        <w:spacing w:after="120" w:line="240" w:lineRule="auto"/>
        <w:ind w:firstLine="170"/>
        <w:jc w:val="both"/>
        <w:rPr>
          <w:rFonts w:ascii="Arial Narrow" w:hAnsi="Arial Narrow"/>
          <w:sz w:val="20"/>
          <w:szCs w:val="20"/>
          <w:lang w:val="bg-BG"/>
        </w:rPr>
      </w:pPr>
      <w:r w:rsidRPr="00DF7129">
        <w:rPr>
          <w:rFonts w:ascii="Arial Narrow" w:hAnsi="Arial Narrow"/>
          <w:sz w:val="20"/>
          <w:szCs w:val="20"/>
          <w:lang w:val="bg-BG"/>
        </w:rPr>
        <w:t>„ КМ (</w:t>
      </w:r>
      <w:r w:rsidR="00C90EE0" w:rsidRPr="00DF7129">
        <w:rPr>
          <w:rFonts w:ascii="Arial Narrow" w:hAnsi="Arial Narrow"/>
          <w:sz w:val="20"/>
          <w:szCs w:val="20"/>
          <w:lang w:val="bg-BG"/>
        </w:rPr>
        <w:t>критическото мислене</w:t>
      </w:r>
      <w:r w:rsidRPr="00DF7129">
        <w:rPr>
          <w:rFonts w:ascii="Arial Narrow" w:hAnsi="Arial Narrow"/>
          <w:sz w:val="20"/>
          <w:szCs w:val="20"/>
          <w:lang w:val="bg-BG"/>
        </w:rPr>
        <w:t xml:space="preserve">) е набор от интелектуални умения и психологически навици за решаване на проблеми, за откриване на истини, за ясно общуване.“ </w:t>
      </w:r>
      <w:r w:rsidRPr="00DF7129">
        <w:rPr>
          <w:rFonts w:ascii="Arial Narrow" w:eastAsia="Times New Roman" w:hAnsi="Arial Narrow" w:cs="Times New Roman"/>
          <w:sz w:val="20"/>
          <w:szCs w:val="20"/>
        </w:rPr>
        <w:t>Paul</w:t>
      </w:r>
      <w:r w:rsidRPr="00DF7129">
        <w:rPr>
          <w:rFonts w:ascii="Arial Narrow" w:eastAsia="Times New Roman" w:hAnsi="Arial Narrow" w:cs="Times New Roman"/>
          <w:sz w:val="20"/>
          <w:szCs w:val="20"/>
          <w:lang w:val="ru-RU"/>
        </w:rPr>
        <w:t xml:space="preserve"> </w:t>
      </w:r>
      <w:r w:rsidRPr="00DF7129">
        <w:rPr>
          <w:rFonts w:ascii="Arial Narrow" w:eastAsia="Times New Roman" w:hAnsi="Arial Narrow" w:cs="Times New Roman"/>
          <w:sz w:val="20"/>
          <w:szCs w:val="20"/>
        </w:rPr>
        <w:t>Stearns</w:t>
      </w:r>
    </w:p>
    <w:p w:rsidR="007610C1" w:rsidRPr="00DF7129" w:rsidRDefault="00433842" w:rsidP="00DF7129">
      <w:pPr>
        <w:spacing w:after="120" w:line="240" w:lineRule="auto"/>
        <w:ind w:firstLine="170"/>
        <w:jc w:val="both"/>
        <w:rPr>
          <w:rFonts w:ascii="Arial Narrow" w:eastAsia="Times New Roman" w:hAnsi="Arial Narrow" w:cs="Times New Roman"/>
          <w:sz w:val="20"/>
          <w:szCs w:val="20"/>
          <w:lang w:val="bg-BG"/>
        </w:rPr>
      </w:pPr>
      <w:r w:rsidRPr="00DF7129">
        <w:rPr>
          <w:rFonts w:ascii="Arial Narrow" w:eastAsia="Times New Roman" w:hAnsi="Arial Narrow" w:cs="Times New Roman"/>
          <w:sz w:val="20"/>
          <w:szCs w:val="20"/>
          <w:lang w:val="bg-BG"/>
        </w:rPr>
        <w:t xml:space="preserve">„Процесът, чрез който тестваме твърдения и аргументи и определяме кой има достойнства и кой няма. Основните процеси на критическото мислене са изследването, тълкуването и преценката.“ </w:t>
      </w:r>
      <w:r w:rsidRPr="00DF7129">
        <w:rPr>
          <w:rFonts w:ascii="Arial Narrow" w:eastAsia="Times New Roman" w:hAnsi="Arial Narrow" w:cs="Times New Roman"/>
          <w:sz w:val="20"/>
          <w:szCs w:val="20"/>
        </w:rPr>
        <w:t>Vincent</w:t>
      </w:r>
      <w:r w:rsidRPr="00DF7129">
        <w:rPr>
          <w:rFonts w:ascii="Arial Narrow" w:eastAsia="Times New Roman" w:hAnsi="Arial Narrow" w:cs="Times New Roman"/>
          <w:sz w:val="20"/>
          <w:szCs w:val="20"/>
          <w:lang w:val="ru-RU"/>
        </w:rPr>
        <w:t xml:space="preserve"> </w:t>
      </w:r>
      <w:r w:rsidRPr="00DF7129">
        <w:rPr>
          <w:rFonts w:ascii="Arial Narrow" w:eastAsia="Times New Roman" w:hAnsi="Arial Narrow" w:cs="Times New Roman"/>
          <w:sz w:val="20"/>
          <w:szCs w:val="20"/>
        </w:rPr>
        <w:t>Ruggiero</w:t>
      </w:r>
    </w:p>
    <w:p w:rsidR="003638EF" w:rsidRPr="00DF7129" w:rsidRDefault="00EB673D" w:rsidP="00DF7129">
      <w:pPr>
        <w:pStyle w:val="NormalWeb"/>
        <w:spacing w:before="0" w:beforeAutospacing="0" w:after="120" w:afterAutospacing="0"/>
        <w:ind w:firstLine="170"/>
        <w:jc w:val="both"/>
        <w:rPr>
          <w:rFonts w:ascii="Arial Narrow" w:eastAsia="Batang" w:hAnsi="Arial Narrow"/>
          <w:sz w:val="20"/>
          <w:szCs w:val="20"/>
          <w:lang w:val="bg-BG"/>
        </w:rPr>
      </w:pPr>
      <w:r w:rsidRPr="00DF7129">
        <w:rPr>
          <w:rFonts w:ascii="Arial Narrow" w:eastAsia="Batang" w:hAnsi="Arial Narrow"/>
          <w:sz w:val="20"/>
          <w:szCs w:val="20"/>
          <w:lang w:val="bg-BG"/>
        </w:rPr>
        <w:t>Според Ричард Пол</w:t>
      </w:r>
      <w:r w:rsidRPr="00DF7129">
        <w:rPr>
          <w:rFonts w:ascii="Arial Narrow" w:eastAsia="Batang" w:hAnsi="Arial Narrow"/>
          <w:sz w:val="20"/>
          <w:szCs w:val="20"/>
        </w:rPr>
        <w:t>:</w:t>
      </w:r>
      <w:r w:rsidR="003638EF" w:rsidRPr="00DF7129">
        <w:rPr>
          <w:rFonts w:ascii="Arial Narrow" w:eastAsia="Batang" w:hAnsi="Arial Narrow"/>
          <w:sz w:val="20"/>
          <w:szCs w:val="20"/>
          <w:lang w:val="bg-BG"/>
        </w:rPr>
        <w:t xml:space="preserve"> „Критическото мислене се състои от набор от умения и отношение. Ключови компоненти на КМ: тълкуване, анализ, заключаване, оценяване и</w:t>
      </w:r>
      <w:r w:rsidRPr="00DF7129">
        <w:rPr>
          <w:rFonts w:ascii="Arial Narrow" w:eastAsia="Batang" w:hAnsi="Arial Narrow"/>
          <w:sz w:val="20"/>
          <w:szCs w:val="20"/>
          <w:lang w:val="bg-BG"/>
        </w:rPr>
        <w:t xml:space="preserve"> </w:t>
      </w:r>
      <w:proofErr w:type="spellStart"/>
      <w:r w:rsidRPr="00DF7129">
        <w:rPr>
          <w:rFonts w:ascii="Arial Narrow" w:eastAsia="Batang" w:hAnsi="Arial Narrow"/>
          <w:sz w:val="20"/>
          <w:szCs w:val="20"/>
          <w:lang w:val="bg-BG"/>
        </w:rPr>
        <w:t>саморе</w:t>
      </w:r>
      <w:proofErr w:type="spellEnd"/>
      <w:r w:rsidR="00C903C7">
        <w:rPr>
          <w:rFonts w:ascii="Arial Narrow" w:eastAsia="Batang" w:hAnsi="Arial Narrow"/>
          <w:sz w:val="20"/>
          <w:szCs w:val="20"/>
        </w:rPr>
        <w:softHyphen/>
      </w:r>
      <w:proofErr w:type="spellStart"/>
      <w:r w:rsidRPr="00DF7129">
        <w:rPr>
          <w:rFonts w:ascii="Arial Narrow" w:eastAsia="Batang" w:hAnsi="Arial Narrow"/>
          <w:sz w:val="20"/>
          <w:szCs w:val="20"/>
          <w:lang w:val="bg-BG"/>
        </w:rPr>
        <w:t>гулиране</w:t>
      </w:r>
      <w:proofErr w:type="spellEnd"/>
      <w:r w:rsidRPr="00DF7129">
        <w:rPr>
          <w:rFonts w:ascii="Arial Narrow" w:eastAsia="Batang" w:hAnsi="Arial Narrow"/>
          <w:sz w:val="20"/>
          <w:szCs w:val="20"/>
          <w:lang w:val="bg-BG"/>
        </w:rPr>
        <w:t>.“ И още от него</w:t>
      </w:r>
      <w:r w:rsidRPr="00DF7129">
        <w:rPr>
          <w:rFonts w:ascii="Arial Narrow" w:eastAsia="Batang" w:hAnsi="Arial Narrow"/>
          <w:sz w:val="20"/>
          <w:szCs w:val="20"/>
        </w:rPr>
        <w:t>:</w:t>
      </w:r>
      <w:r w:rsidR="003638EF" w:rsidRPr="00DF7129">
        <w:rPr>
          <w:rFonts w:ascii="Arial Narrow" w:eastAsia="Batang" w:hAnsi="Arial Narrow"/>
          <w:sz w:val="20"/>
          <w:szCs w:val="20"/>
          <w:lang w:val="bg-BG"/>
        </w:rPr>
        <w:t xml:space="preserve"> „</w:t>
      </w:r>
      <w:r w:rsidR="00080CC1" w:rsidRPr="00DF7129">
        <w:rPr>
          <w:rFonts w:ascii="Arial Narrow" w:eastAsia="Batang" w:hAnsi="Arial Narrow"/>
          <w:sz w:val="20"/>
          <w:szCs w:val="20"/>
          <w:lang w:val="bg-BG"/>
        </w:rPr>
        <w:t xml:space="preserve">КМ е дисциплинираната </w:t>
      </w:r>
      <w:proofErr w:type="spellStart"/>
      <w:r w:rsidR="00080CC1" w:rsidRPr="00DF7129">
        <w:rPr>
          <w:rFonts w:ascii="Arial Narrow" w:eastAsia="Batang" w:hAnsi="Arial Narrow"/>
          <w:sz w:val="20"/>
          <w:szCs w:val="20"/>
          <w:lang w:val="bg-BG"/>
        </w:rPr>
        <w:t>умст</w:t>
      </w:r>
      <w:proofErr w:type="spellEnd"/>
      <w:r w:rsidR="00C903C7">
        <w:rPr>
          <w:rFonts w:ascii="Arial Narrow" w:eastAsia="Batang" w:hAnsi="Arial Narrow"/>
          <w:sz w:val="20"/>
          <w:szCs w:val="20"/>
        </w:rPr>
        <w:softHyphen/>
      </w:r>
      <w:r w:rsidR="00080CC1" w:rsidRPr="00DF7129">
        <w:rPr>
          <w:rFonts w:ascii="Arial Narrow" w:eastAsia="Batang" w:hAnsi="Arial Narrow"/>
          <w:sz w:val="20"/>
          <w:szCs w:val="20"/>
          <w:lang w:val="bg-BG"/>
        </w:rPr>
        <w:t>вена дейност на оценяване на аргументи или твърдения и правене на преценки, които могат да направляват вярвания и предприемането на действия.“</w:t>
      </w:r>
    </w:p>
    <w:p w:rsidR="0022133B" w:rsidRPr="00DF7129" w:rsidRDefault="0022133B" w:rsidP="00DF7129">
      <w:pPr>
        <w:pStyle w:val="NormalWeb"/>
        <w:spacing w:before="0" w:beforeAutospacing="0" w:after="120" w:afterAutospacing="0"/>
        <w:ind w:firstLine="170"/>
        <w:jc w:val="both"/>
        <w:rPr>
          <w:rFonts w:ascii="Arial Narrow" w:eastAsia="Batang" w:hAnsi="Arial Narrow"/>
          <w:sz w:val="20"/>
          <w:szCs w:val="20"/>
          <w:lang w:val="bg-BG"/>
        </w:rPr>
      </w:pPr>
      <w:r w:rsidRPr="00DF7129">
        <w:rPr>
          <w:rFonts w:ascii="Arial Narrow" w:eastAsia="Batang" w:hAnsi="Arial Narrow"/>
          <w:sz w:val="20"/>
          <w:szCs w:val="20"/>
          <w:lang w:val="bg-BG"/>
        </w:rPr>
        <w:t>„Критическото мислене е начин на размишление, което изисква достатъчно подкрепа за вярванията на човек, и нежелание да бъде убеден, ако липсва такава.“ (</w:t>
      </w:r>
      <w:r w:rsidRPr="00DF7129">
        <w:rPr>
          <w:rFonts w:ascii="Arial Narrow" w:hAnsi="Arial Narrow"/>
          <w:sz w:val="20"/>
          <w:szCs w:val="20"/>
        </w:rPr>
        <w:t>Tama</w:t>
      </w:r>
      <w:r w:rsidRPr="00DF7129">
        <w:rPr>
          <w:rFonts w:ascii="Arial Narrow" w:hAnsi="Arial Narrow"/>
          <w:sz w:val="20"/>
          <w:szCs w:val="20"/>
          <w:lang w:val="ru-RU"/>
        </w:rPr>
        <w:t xml:space="preserve">, 1989, </w:t>
      </w:r>
      <w:r w:rsidRPr="00DF7129">
        <w:rPr>
          <w:rFonts w:ascii="Arial Narrow" w:hAnsi="Arial Narrow"/>
          <w:sz w:val="20"/>
          <w:szCs w:val="20"/>
        </w:rPr>
        <w:t>p</w:t>
      </w:r>
      <w:r w:rsidRPr="00DF7129">
        <w:rPr>
          <w:rFonts w:ascii="Arial Narrow" w:hAnsi="Arial Narrow"/>
          <w:sz w:val="20"/>
          <w:szCs w:val="20"/>
          <w:lang w:val="ru-RU"/>
        </w:rPr>
        <w:t>. 64</w:t>
      </w:r>
      <w:r w:rsidRPr="00DF7129">
        <w:rPr>
          <w:rFonts w:ascii="Arial Narrow" w:hAnsi="Arial Narrow"/>
          <w:sz w:val="20"/>
          <w:szCs w:val="20"/>
          <w:lang w:val="bg-BG"/>
        </w:rPr>
        <w:t>)</w:t>
      </w:r>
    </w:p>
    <w:p w:rsidR="009E02E1" w:rsidRPr="00DF7129" w:rsidRDefault="00F222D5" w:rsidP="00DF7129">
      <w:pPr>
        <w:spacing w:after="120" w:line="240" w:lineRule="auto"/>
        <w:ind w:firstLine="170"/>
        <w:jc w:val="both"/>
        <w:rPr>
          <w:rFonts w:ascii="Arial Narrow" w:eastAsia="Batang" w:hAnsi="Arial Narrow"/>
          <w:sz w:val="20"/>
          <w:szCs w:val="20"/>
          <w:lang w:val="bg-BG"/>
        </w:rPr>
      </w:pPr>
      <w:r w:rsidRPr="00DF7129">
        <w:rPr>
          <w:rFonts w:ascii="Arial Narrow" w:hAnsi="Arial Narrow"/>
          <w:sz w:val="20"/>
          <w:szCs w:val="20"/>
          <w:lang w:val="bg-BG"/>
        </w:rPr>
        <w:t>„</w:t>
      </w:r>
      <w:r w:rsidRPr="00DF7129">
        <w:rPr>
          <w:rFonts w:ascii="Arial Narrow" w:eastAsia="Batang" w:hAnsi="Arial Narrow"/>
          <w:sz w:val="20"/>
          <w:szCs w:val="20"/>
          <w:lang w:val="bg-BG"/>
        </w:rPr>
        <w:t xml:space="preserve">Критическото мислене е активно: то е активно направляване и оценяване на собствената мисъл, така че да можеш да реализираш собствения си потенциал на човешко същество. </w:t>
      </w:r>
      <w:r w:rsidR="00870080" w:rsidRPr="00DF7129">
        <w:rPr>
          <w:rFonts w:ascii="Arial Narrow" w:eastAsia="Batang" w:hAnsi="Arial Narrow"/>
          <w:sz w:val="20"/>
          <w:szCs w:val="20"/>
        </w:rPr>
        <w:t>…</w:t>
      </w:r>
      <w:r w:rsidRPr="00DF7129">
        <w:rPr>
          <w:rFonts w:ascii="Arial Narrow" w:eastAsia="Batang" w:hAnsi="Arial Narrow"/>
          <w:sz w:val="20"/>
          <w:szCs w:val="20"/>
          <w:lang w:val="bg-BG"/>
        </w:rPr>
        <w:t xml:space="preserve">Критично мислещият човек има волята да подлага своите предположения на съмнение; той е настойчив, скептичен и непредубеден. Той ще разгледа всички гледни точки, но няма да приеме всичките.“ </w:t>
      </w:r>
      <w:r w:rsidRPr="00DF7129">
        <w:rPr>
          <w:rFonts w:ascii="Arial Narrow" w:hAnsi="Arial Narrow"/>
          <w:b/>
          <w:sz w:val="20"/>
          <w:szCs w:val="20"/>
        </w:rPr>
        <w:t>Michael</w:t>
      </w:r>
      <w:r w:rsidRPr="00DF7129">
        <w:rPr>
          <w:rFonts w:ascii="Arial Narrow" w:hAnsi="Arial Narrow"/>
          <w:b/>
          <w:sz w:val="20"/>
          <w:szCs w:val="20"/>
          <w:lang w:val="ru-RU"/>
        </w:rPr>
        <w:t xml:space="preserve"> </w:t>
      </w:r>
      <w:r w:rsidRPr="00DF7129">
        <w:rPr>
          <w:rFonts w:ascii="Arial Narrow" w:hAnsi="Arial Narrow"/>
          <w:b/>
          <w:sz w:val="20"/>
          <w:szCs w:val="20"/>
        </w:rPr>
        <w:t>Price</w:t>
      </w:r>
    </w:p>
    <w:p w:rsidR="00845235" w:rsidRPr="00DF7129" w:rsidRDefault="009D0BEF" w:rsidP="00DF7129">
      <w:pPr>
        <w:spacing w:after="120" w:line="240" w:lineRule="auto"/>
        <w:ind w:firstLine="170"/>
        <w:jc w:val="both"/>
        <w:rPr>
          <w:rFonts w:ascii="Arial Narrow" w:hAnsi="Arial Narrow"/>
          <w:sz w:val="20"/>
          <w:szCs w:val="20"/>
          <w:lang w:val="bg-BG"/>
        </w:rPr>
      </w:pPr>
      <w:r w:rsidRPr="00DF7129">
        <w:rPr>
          <w:rFonts w:ascii="Arial Narrow" w:hAnsi="Arial Narrow"/>
          <w:sz w:val="20"/>
          <w:szCs w:val="20"/>
          <w:lang w:val="bg-BG"/>
        </w:rPr>
        <w:t>Всички</w:t>
      </w:r>
      <w:r w:rsidR="005B135B" w:rsidRPr="00DF7129">
        <w:rPr>
          <w:rFonts w:ascii="Arial Narrow" w:hAnsi="Arial Narrow"/>
          <w:sz w:val="20"/>
          <w:szCs w:val="20"/>
          <w:lang w:val="bg-BG"/>
        </w:rPr>
        <w:t xml:space="preserve"> тези дефиниции показват едно нещо – за да стане истински, вдъхновяващ, ценен, плодотворен и желан от учащите с</w:t>
      </w:r>
      <w:r w:rsidR="00C90EE0" w:rsidRPr="00DF7129">
        <w:rPr>
          <w:rFonts w:ascii="Arial Narrow" w:hAnsi="Arial Narrow"/>
          <w:sz w:val="20"/>
          <w:szCs w:val="20"/>
          <w:lang w:val="bg-BG"/>
        </w:rPr>
        <w:t>е</w:t>
      </w:r>
      <w:r w:rsidR="005B135B" w:rsidRPr="00DF7129">
        <w:rPr>
          <w:rFonts w:ascii="Arial Narrow" w:hAnsi="Arial Narrow"/>
          <w:sz w:val="20"/>
          <w:szCs w:val="20"/>
          <w:lang w:val="bg-BG"/>
        </w:rPr>
        <w:t>, процесът на преподаван</w:t>
      </w:r>
      <w:r w:rsidR="00AD6273" w:rsidRPr="00DF7129">
        <w:rPr>
          <w:rFonts w:ascii="Arial Narrow" w:hAnsi="Arial Narrow"/>
          <w:sz w:val="20"/>
          <w:szCs w:val="20"/>
          <w:lang w:val="bg-BG"/>
        </w:rPr>
        <w:t>е и учене трябва да провокира техните</w:t>
      </w:r>
      <w:r w:rsidR="005B135B" w:rsidRPr="00DF7129">
        <w:rPr>
          <w:rFonts w:ascii="Arial Narrow" w:hAnsi="Arial Narrow"/>
          <w:sz w:val="20"/>
          <w:szCs w:val="20"/>
          <w:lang w:val="bg-BG"/>
        </w:rPr>
        <w:t xml:space="preserve"> възможности за мислене.</w:t>
      </w:r>
      <w:r w:rsidR="004A308F" w:rsidRPr="00DF7129">
        <w:rPr>
          <w:rFonts w:ascii="Arial Narrow" w:hAnsi="Arial Narrow"/>
          <w:sz w:val="20"/>
          <w:szCs w:val="20"/>
          <w:lang w:val="bg-BG"/>
        </w:rPr>
        <w:t xml:space="preserve"> Критическото мислене с всички свои компоненти трябва да се използва, за да се прогонят скуката, апатията и недовери</w:t>
      </w:r>
      <w:r w:rsidR="008B5D01" w:rsidRPr="00DF7129">
        <w:rPr>
          <w:rFonts w:ascii="Arial Narrow" w:hAnsi="Arial Narrow"/>
          <w:sz w:val="20"/>
          <w:szCs w:val="20"/>
          <w:lang w:val="bg-BG"/>
        </w:rPr>
        <w:t>ето</w:t>
      </w:r>
      <w:r w:rsidR="00C90EE0" w:rsidRPr="00DF7129">
        <w:rPr>
          <w:rFonts w:ascii="Arial Narrow" w:hAnsi="Arial Narrow"/>
          <w:sz w:val="20"/>
          <w:szCs w:val="20"/>
          <w:lang w:val="bg-BG"/>
        </w:rPr>
        <w:t>,</w:t>
      </w:r>
      <w:r w:rsidR="004A308F" w:rsidRPr="00DF7129">
        <w:rPr>
          <w:rFonts w:ascii="Arial Narrow" w:hAnsi="Arial Narrow"/>
          <w:sz w:val="20"/>
          <w:szCs w:val="20"/>
          <w:lang w:val="bg-BG"/>
        </w:rPr>
        <w:t xml:space="preserve"> насадени в повечето от учащите се и да се породи силен интерес, да се запали желанието за намиране на отговори, да се пробуди духа като цяло. </w:t>
      </w:r>
      <w:r w:rsidR="008B5D01" w:rsidRPr="00DF7129">
        <w:rPr>
          <w:rFonts w:ascii="Arial Narrow" w:hAnsi="Arial Narrow"/>
          <w:sz w:val="20"/>
          <w:szCs w:val="20"/>
          <w:lang w:val="bg-BG"/>
        </w:rPr>
        <w:t xml:space="preserve">Учащите се в днешно време са буквално наводнени от информация, вероятно до точката на пресищане. </w:t>
      </w:r>
      <w:r w:rsidR="001F1715" w:rsidRPr="00DF7129">
        <w:rPr>
          <w:rFonts w:ascii="Arial Narrow" w:hAnsi="Arial Narrow"/>
          <w:sz w:val="20"/>
          <w:szCs w:val="20"/>
          <w:lang w:val="bg-BG"/>
        </w:rPr>
        <w:t>Още малко от нея в час и те просто</w:t>
      </w:r>
      <w:r w:rsidR="005C7AFF" w:rsidRPr="00DF7129">
        <w:rPr>
          <w:rFonts w:ascii="Arial Narrow" w:hAnsi="Arial Narrow"/>
          <w:sz w:val="20"/>
          <w:szCs w:val="20"/>
          <w:lang w:val="bg-BG"/>
        </w:rPr>
        <w:t xml:space="preserve"> блокират, спират да чуват и мислят. Това, от което се нуждаят е свеж въздух от нови идеи, които да запалят въображението им. Учащите се не бива да бъдат третирани като обекти, които да бъдат пълнени с информация; </w:t>
      </w:r>
      <w:r w:rsidR="008960A8" w:rsidRPr="00DF7129">
        <w:rPr>
          <w:rFonts w:ascii="Arial Narrow" w:hAnsi="Arial Narrow"/>
          <w:sz w:val="20"/>
          <w:szCs w:val="20"/>
          <w:lang w:val="bg-BG"/>
        </w:rPr>
        <w:t>трябва да им се предоставят интересни дилеми, представени по завладяващ за тях начин.</w:t>
      </w:r>
      <w:r w:rsidR="00B50F6C" w:rsidRPr="00DF7129">
        <w:rPr>
          <w:rFonts w:ascii="Arial Narrow" w:hAnsi="Arial Narrow"/>
          <w:sz w:val="20"/>
          <w:szCs w:val="20"/>
          <w:lang w:val="bg-BG"/>
        </w:rPr>
        <w:t xml:space="preserve"> Разбира </w:t>
      </w:r>
      <w:r w:rsidR="00B50F6C" w:rsidRPr="00DF7129">
        <w:rPr>
          <w:rFonts w:ascii="Arial Narrow" w:hAnsi="Arial Narrow"/>
          <w:sz w:val="20"/>
          <w:szCs w:val="20"/>
          <w:lang w:val="bg-BG"/>
        </w:rPr>
        <w:lastRenderedPageBreak/>
        <w:t>се, това е по-лесно да се каже, отколкото да се претвори в реалност.</w:t>
      </w:r>
    </w:p>
    <w:p w:rsidR="00E3796A" w:rsidRPr="00DF7129" w:rsidRDefault="00E3796A" w:rsidP="00DF7129">
      <w:pPr>
        <w:spacing w:after="120" w:line="240" w:lineRule="auto"/>
        <w:ind w:firstLine="170"/>
        <w:jc w:val="both"/>
        <w:rPr>
          <w:rFonts w:ascii="Arial Narrow" w:hAnsi="Arial Narrow"/>
          <w:b/>
          <w:sz w:val="20"/>
          <w:szCs w:val="20"/>
          <w:u w:val="single"/>
          <w:lang w:val="bg-BG"/>
        </w:rPr>
      </w:pPr>
      <w:r w:rsidRPr="00DF7129">
        <w:rPr>
          <w:rFonts w:ascii="Arial Narrow" w:hAnsi="Arial Narrow"/>
          <w:b/>
          <w:sz w:val="20"/>
          <w:szCs w:val="20"/>
          <w:u w:val="single"/>
          <w:lang w:val="bg-BG"/>
        </w:rPr>
        <w:t>Защо е необходимо критическото мислене?</w:t>
      </w:r>
    </w:p>
    <w:p w:rsidR="00E3796A" w:rsidRPr="00DF7129" w:rsidRDefault="00104C2B" w:rsidP="00DF7129">
      <w:pPr>
        <w:spacing w:after="120" w:line="240" w:lineRule="auto"/>
        <w:ind w:firstLine="170"/>
        <w:jc w:val="both"/>
        <w:rPr>
          <w:rFonts w:ascii="Arial Narrow" w:hAnsi="Arial Narrow"/>
          <w:sz w:val="20"/>
          <w:szCs w:val="20"/>
          <w:lang w:val="bg-BG"/>
        </w:rPr>
      </w:pPr>
      <w:r w:rsidRPr="00DF7129">
        <w:rPr>
          <w:rFonts w:ascii="Arial Narrow" w:hAnsi="Arial Narrow"/>
          <w:sz w:val="20"/>
          <w:szCs w:val="20"/>
          <w:lang w:val="bg-BG"/>
        </w:rPr>
        <w:t>Загрижени образователни експерти, учители и университетски преподаватели по целия свят смятат, че настоящото състояние на образованието се нуждае от незабавно внимание и промяна. Един начин да се преобърнат нещата към по-добро е като се използва и преподава критическо мислене.</w:t>
      </w:r>
      <w:r w:rsidR="00883E63" w:rsidRPr="00DF7129">
        <w:rPr>
          <w:rFonts w:ascii="Arial Narrow" w:hAnsi="Arial Narrow"/>
          <w:sz w:val="20"/>
          <w:szCs w:val="20"/>
          <w:lang w:val="bg-BG"/>
        </w:rPr>
        <w:t xml:space="preserve"> Разглеждат ли учащите се даден проблем </w:t>
      </w:r>
      <w:r w:rsidR="00883E63" w:rsidRPr="00DF7129">
        <w:rPr>
          <w:rFonts w:ascii="Arial Narrow" w:hAnsi="Arial Narrow"/>
          <w:i/>
          <w:sz w:val="20"/>
          <w:szCs w:val="20"/>
          <w:lang w:val="bg-BG"/>
        </w:rPr>
        <w:t>обективно</w:t>
      </w:r>
      <w:r w:rsidR="00883E63" w:rsidRPr="00DF7129">
        <w:rPr>
          <w:rFonts w:ascii="Arial Narrow" w:hAnsi="Arial Narrow"/>
          <w:sz w:val="20"/>
          <w:szCs w:val="20"/>
          <w:lang w:val="bg-BG"/>
        </w:rPr>
        <w:t xml:space="preserve"> или са склонни да проявят пристрастие? </w:t>
      </w:r>
      <w:r w:rsidR="00DC7706" w:rsidRPr="00DF7129">
        <w:rPr>
          <w:rFonts w:ascii="Arial Narrow" w:hAnsi="Arial Narrow"/>
          <w:sz w:val="20"/>
          <w:szCs w:val="20"/>
          <w:lang w:val="bg-BG"/>
        </w:rPr>
        <w:t>Могат ли да различават обективността от предразсъдъка; факта от мнението? Могат ли да разсъждават добре? Всички умения</w:t>
      </w:r>
      <w:r w:rsidR="00C90EE0" w:rsidRPr="00DF7129">
        <w:rPr>
          <w:rFonts w:ascii="Arial Narrow" w:hAnsi="Arial Narrow"/>
          <w:sz w:val="20"/>
          <w:szCs w:val="20"/>
          <w:lang w:val="bg-BG"/>
        </w:rPr>
        <w:t>,</w:t>
      </w:r>
      <w:r w:rsidR="00DC7706" w:rsidRPr="00DF7129">
        <w:rPr>
          <w:rFonts w:ascii="Arial Narrow" w:hAnsi="Arial Narrow"/>
          <w:sz w:val="20"/>
          <w:szCs w:val="20"/>
          <w:lang w:val="bg-BG"/>
        </w:rPr>
        <w:t xml:space="preserve"> отнасящи се до критическото мислене трябва да бъдат преподавани на </w:t>
      </w:r>
      <w:r w:rsidR="004B4471" w:rsidRPr="00DF7129">
        <w:rPr>
          <w:rFonts w:ascii="Arial Narrow" w:hAnsi="Arial Narrow"/>
          <w:sz w:val="20"/>
          <w:szCs w:val="20"/>
          <w:lang w:val="bg-BG"/>
        </w:rPr>
        <w:t>учащите се</w:t>
      </w:r>
      <w:r w:rsidR="00DC7706" w:rsidRPr="00DF7129">
        <w:rPr>
          <w:rFonts w:ascii="Arial Narrow" w:hAnsi="Arial Narrow"/>
          <w:sz w:val="20"/>
          <w:szCs w:val="20"/>
          <w:lang w:val="bg-BG"/>
        </w:rPr>
        <w:t xml:space="preserve"> или по-скоро да бъдат развивани от ранна възраст. </w:t>
      </w:r>
      <w:r w:rsidR="00335E9D" w:rsidRPr="00DF7129">
        <w:rPr>
          <w:rFonts w:ascii="Arial Narrow" w:hAnsi="Arial Narrow"/>
          <w:sz w:val="20"/>
          <w:szCs w:val="20"/>
          <w:lang w:val="bg-BG"/>
        </w:rPr>
        <w:t xml:space="preserve">Те обаче са от </w:t>
      </w:r>
      <w:r w:rsidR="00E30097" w:rsidRPr="00DF7129">
        <w:rPr>
          <w:rFonts w:ascii="Arial Narrow" w:hAnsi="Arial Narrow"/>
          <w:sz w:val="20"/>
          <w:szCs w:val="20"/>
          <w:lang w:val="bg-BG"/>
        </w:rPr>
        <w:t xml:space="preserve">първостепенна </w:t>
      </w:r>
      <w:r w:rsidR="00335E9D" w:rsidRPr="00DF7129">
        <w:rPr>
          <w:rFonts w:ascii="Arial Narrow" w:hAnsi="Arial Narrow"/>
          <w:sz w:val="20"/>
          <w:szCs w:val="20"/>
          <w:lang w:val="bg-BG"/>
        </w:rPr>
        <w:t>важност за университетските студенти</w:t>
      </w:r>
      <w:r w:rsidR="00E30097" w:rsidRPr="00DF7129">
        <w:rPr>
          <w:rFonts w:ascii="Arial Narrow" w:hAnsi="Arial Narrow"/>
          <w:sz w:val="20"/>
          <w:szCs w:val="20"/>
          <w:lang w:val="bg-BG"/>
        </w:rPr>
        <w:t xml:space="preserve"> в различни области като литература, социални науки, математика, наука и четене – умение, което лежи в основата на всички останали.</w:t>
      </w:r>
      <w:r w:rsidR="0034189B" w:rsidRPr="00DF7129">
        <w:rPr>
          <w:rFonts w:ascii="Arial Narrow" w:hAnsi="Arial Narrow"/>
          <w:sz w:val="20"/>
          <w:szCs w:val="20"/>
          <w:lang w:val="bg-BG"/>
        </w:rPr>
        <w:t xml:space="preserve"> Критическото мислене се изгражда най-добре, докато учащите се справят със специфично съдържание, например, когато се опитват да разгледат един текст обективно; когато се занимават с академично проучване; когато готвят презентации; или когато организират информация, анализират я и я оценяват.</w:t>
      </w:r>
      <w:r w:rsidR="00E86FB3" w:rsidRPr="00DF7129">
        <w:rPr>
          <w:rFonts w:ascii="Arial Narrow" w:hAnsi="Arial Narrow"/>
          <w:sz w:val="20"/>
          <w:szCs w:val="20"/>
          <w:lang w:val="bg-BG"/>
        </w:rPr>
        <w:t xml:space="preserve"> Според Ричард Пол, това точно е областта, в която съществува най-много дефицит както от страна на преподаващите, така и на учащите се – липса </w:t>
      </w:r>
      <w:r w:rsidR="000540BF" w:rsidRPr="00DF7129">
        <w:rPr>
          <w:rFonts w:ascii="Arial Narrow" w:hAnsi="Arial Narrow"/>
          <w:sz w:val="20"/>
          <w:szCs w:val="20"/>
          <w:lang w:val="bg-BG"/>
        </w:rPr>
        <w:t>на добри умения</w:t>
      </w:r>
      <w:r w:rsidR="00E86FB3" w:rsidRPr="00DF7129">
        <w:rPr>
          <w:rFonts w:ascii="Arial Narrow" w:hAnsi="Arial Narrow"/>
          <w:sz w:val="20"/>
          <w:szCs w:val="20"/>
          <w:lang w:val="bg-BG"/>
        </w:rPr>
        <w:t xml:space="preserve"> за разсъждение. </w:t>
      </w:r>
      <w:r w:rsidR="00D21BC6" w:rsidRPr="00DF7129">
        <w:rPr>
          <w:rFonts w:ascii="Arial Narrow" w:hAnsi="Arial Narrow"/>
          <w:sz w:val="20"/>
          <w:szCs w:val="20"/>
          <w:lang w:val="bg-BG"/>
        </w:rPr>
        <w:t>За да могат учителите да преподадат тези умения на своите ученици, те самите тр</w:t>
      </w:r>
      <w:r w:rsidR="00C72A81" w:rsidRPr="00DF7129">
        <w:rPr>
          <w:rFonts w:ascii="Arial Narrow" w:hAnsi="Arial Narrow"/>
          <w:sz w:val="20"/>
          <w:szCs w:val="20"/>
          <w:lang w:val="bg-BG"/>
        </w:rPr>
        <w:t xml:space="preserve">ябва първо да са ги усвоили. Това означава, че учителите трябва да са </w:t>
      </w:r>
      <w:r w:rsidR="00466938" w:rsidRPr="00DF7129">
        <w:rPr>
          <w:rFonts w:ascii="Arial Narrow" w:hAnsi="Arial Narrow"/>
          <w:sz w:val="20"/>
          <w:szCs w:val="20"/>
          <w:lang w:val="bg-BG"/>
        </w:rPr>
        <w:t>активни и динамични през целия си кариерен живот, да използват всяка възможност да повишават своите квалификации</w:t>
      </w:r>
      <w:r w:rsidR="00753E72" w:rsidRPr="00DF7129">
        <w:rPr>
          <w:rFonts w:ascii="Arial Narrow" w:hAnsi="Arial Narrow"/>
          <w:sz w:val="20"/>
          <w:szCs w:val="20"/>
          <w:lang w:val="bg-BG"/>
        </w:rPr>
        <w:t>; учите</w:t>
      </w:r>
      <w:r w:rsidR="00C903C7">
        <w:rPr>
          <w:rFonts w:ascii="Arial Narrow" w:hAnsi="Arial Narrow"/>
          <w:sz w:val="20"/>
          <w:szCs w:val="20"/>
        </w:rPr>
        <w:softHyphen/>
      </w:r>
      <w:proofErr w:type="spellStart"/>
      <w:r w:rsidR="00753E72" w:rsidRPr="00DF7129">
        <w:rPr>
          <w:rFonts w:ascii="Arial Narrow" w:hAnsi="Arial Narrow"/>
          <w:sz w:val="20"/>
          <w:szCs w:val="20"/>
          <w:lang w:val="bg-BG"/>
        </w:rPr>
        <w:t>лите</w:t>
      </w:r>
      <w:proofErr w:type="spellEnd"/>
      <w:r w:rsidR="00753E72" w:rsidRPr="00DF7129">
        <w:rPr>
          <w:rFonts w:ascii="Arial Narrow" w:hAnsi="Arial Narrow"/>
          <w:sz w:val="20"/>
          <w:szCs w:val="20"/>
          <w:lang w:val="bg-BG"/>
        </w:rPr>
        <w:t xml:space="preserve"> (и всеки занимаващ се с образование) трябва да са в крак с всички новости, не само </w:t>
      </w:r>
      <w:r w:rsidR="007B4C08" w:rsidRPr="00DF7129">
        <w:rPr>
          <w:rFonts w:ascii="Arial Narrow" w:hAnsi="Arial Narrow"/>
          <w:sz w:val="20"/>
          <w:szCs w:val="20"/>
          <w:lang w:val="bg-BG"/>
        </w:rPr>
        <w:t>в своята област на преподаване, но и в останалите науки тясно свързани с тяхната.</w:t>
      </w:r>
    </w:p>
    <w:p w:rsidR="002B4B74" w:rsidRPr="00DF7129" w:rsidRDefault="00DF4741" w:rsidP="00DF7129">
      <w:pPr>
        <w:spacing w:after="120" w:line="240" w:lineRule="auto"/>
        <w:ind w:firstLine="170"/>
        <w:jc w:val="both"/>
        <w:rPr>
          <w:rFonts w:ascii="Arial Narrow" w:hAnsi="Arial Narrow"/>
          <w:sz w:val="20"/>
          <w:szCs w:val="20"/>
          <w:lang w:val="bg-BG"/>
        </w:rPr>
      </w:pPr>
      <w:r w:rsidRPr="00DF7129">
        <w:rPr>
          <w:rFonts w:ascii="Arial Narrow" w:hAnsi="Arial Narrow"/>
          <w:sz w:val="20"/>
          <w:szCs w:val="20"/>
          <w:lang w:val="bg-BG"/>
        </w:rPr>
        <w:t xml:space="preserve">Основна концепция на критическото мислене е аргументът. Аргументът се състои от предпоставки и заключение. Да могат да градят добри аргументи е друго умение, което учащите се трябва да овладеят, което ще им помогне да подобрят </w:t>
      </w:r>
      <w:r w:rsidR="00481E47" w:rsidRPr="00DF7129">
        <w:rPr>
          <w:rFonts w:ascii="Arial Narrow" w:hAnsi="Arial Narrow"/>
          <w:sz w:val="20"/>
          <w:szCs w:val="20"/>
          <w:lang w:val="bg-BG"/>
        </w:rPr>
        <w:t xml:space="preserve">мисловните си способности, а в резултат и умението да се аргументират писмено. </w:t>
      </w:r>
      <w:r w:rsidR="002D30B3" w:rsidRPr="00DF7129">
        <w:rPr>
          <w:rFonts w:ascii="Arial Narrow" w:hAnsi="Arial Narrow"/>
          <w:sz w:val="20"/>
          <w:szCs w:val="20"/>
          <w:lang w:val="bg-BG"/>
        </w:rPr>
        <w:t>Думите могат да бъдат използвани като „оръжие“ в даден аргумент и да оказват огромно влияние. Много често, обаче, аргументите се използват манипулативно и подвеждащо по ред причини. Ето защо е нужна способност да се разпознава добрия от лошия или неверен аргумент.</w:t>
      </w:r>
    </w:p>
    <w:p w:rsidR="00532604" w:rsidRPr="00C903C7" w:rsidRDefault="003359AD" w:rsidP="00C903C7">
      <w:pPr>
        <w:spacing w:after="120" w:line="240" w:lineRule="auto"/>
        <w:jc w:val="both"/>
        <w:rPr>
          <w:rFonts w:ascii="Arial Narrow" w:hAnsi="Arial Narrow"/>
          <w:b/>
          <w:sz w:val="20"/>
          <w:szCs w:val="20"/>
          <w:lang w:val="bg-BG"/>
        </w:rPr>
      </w:pPr>
      <w:r w:rsidRPr="00C903C7">
        <w:rPr>
          <w:rFonts w:ascii="Arial Narrow" w:hAnsi="Arial Narrow"/>
          <w:b/>
          <w:sz w:val="20"/>
          <w:szCs w:val="20"/>
          <w:lang w:val="bg-BG"/>
        </w:rPr>
        <w:t>Прилагане на критическото мислене в класната стая</w:t>
      </w:r>
    </w:p>
    <w:p w:rsidR="003359AD" w:rsidRPr="00DF7129" w:rsidRDefault="00C6019C" w:rsidP="00DF7129">
      <w:pPr>
        <w:spacing w:after="120" w:line="240" w:lineRule="auto"/>
        <w:ind w:firstLine="170"/>
        <w:jc w:val="both"/>
        <w:rPr>
          <w:rFonts w:ascii="Arial Narrow" w:hAnsi="Arial Narrow"/>
          <w:sz w:val="20"/>
          <w:szCs w:val="20"/>
          <w:lang w:val="bg-BG"/>
        </w:rPr>
      </w:pPr>
      <w:r w:rsidRPr="00DF7129">
        <w:rPr>
          <w:rFonts w:ascii="Arial Narrow" w:hAnsi="Arial Narrow"/>
          <w:sz w:val="20"/>
          <w:szCs w:val="20"/>
          <w:lang w:val="bg-BG"/>
        </w:rPr>
        <w:t xml:space="preserve">Един начин за успешното прилагане на критическото мислене, което да стимулира учащите се, е те да бъдат научени да задават правилните въпроси: </w:t>
      </w:r>
      <w:r w:rsidRPr="00DF7129">
        <w:rPr>
          <w:rFonts w:ascii="Arial Narrow" w:hAnsi="Arial Narrow"/>
          <w:b/>
          <w:i/>
          <w:sz w:val="20"/>
          <w:szCs w:val="20"/>
          <w:lang w:val="bg-BG"/>
        </w:rPr>
        <w:t>кой, какво, къде, кога</w:t>
      </w:r>
      <w:r w:rsidRPr="00DF7129">
        <w:rPr>
          <w:rFonts w:ascii="Arial Narrow" w:hAnsi="Arial Narrow"/>
          <w:sz w:val="20"/>
          <w:szCs w:val="20"/>
          <w:lang w:val="bg-BG"/>
        </w:rPr>
        <w:t xml:space="preserve">, но двата въпроса, които са изключително провокативни и ползотворни, са </w:t>
      </w:r>
      <w:r w:rsidRPr="00DF7129">
        <w:rPr>
          <w:rFonts w:ascii="Arial Narrow" w:hAnsi="Arial Narrow"/>
          <w:b/>
          <w:i/>
          <w:sz w:val="20"/>
          <w:szCs w:val="20"/>
          <w:lang w:val="bg-BG"/>
        </w:rPr>
        <w:t>как и защо</w:t>
      </w:r>
      <w:r w:rsidRPr="00DF7129">
        <w:rPr>
          <w:rFonts w:ascii="Arial Narrow" w:hAnsi="Arial Narrow"/>
          <w:sz w:val="20"/>
          <w:szCs w:val="20"/>
          <w:lang w:val="bg-BG"/>
        </w:rPr>
        <w:t>. Между другото, това е начинът, по който малките деца учат</w:t>
      </w:r>
      <w:r w:rsidR="00383948" w:rsidRPr="00DF7129">
        <w:rPr>
          <w:rFonts w:ascii="Arial Narrow" w:hAnsi="Arial Narrow"/>
          <w:sz w:val="20"/>
          <w:szCs w:val="20"/>
          <w:lang w:val="bg-BG"/>
        </w:rPr>
        <w:t>,</w:t>
      </w:r>
      <w:r w:rsidRPr="00DF7129">
        <w:rPr>
          <w:rFonts w:ascii="Arial Narrow" w:hAnsi="Arial Narrow"/>
          <w:sz w:val="20"/>
          <w:szCs w:val="20"/>
          <w:lang w:val="bg-BG"/>
        </w:rPr>
        <w:t xml:space="preserve"> като задават безспирните си въпроси. Тяхното любопитство е неизчерпаемо. Ето това любопитство, тази жажда за знание за достигане до истината</w:t>
      </w:r>
      <w:r w:rsidR="00A42502" w:rsidRPr="00DF7129">
        <w:rPr>
          <w:rFonts w:ascii="Arial Narrow" w:hAnsi="Arial Narrow"/>
          <w:sz w:val="20"/>
          <w:szCs w:val="20"/>
          <w:lang w:val="bg-BG"/>
        </w:rPr>
        <w:t>, трябва да се подхранва</w:t>
      </w:r>
      <w:r w:rsidR="00F408D5" w:rsidRPr="00DF7129">
        <w:rPr>
          <w:rFonts w:ascii="Arial Narrow" w:hAnsi="Arial Narrow"/>
          <w:sz w:val="20"/>
          <w:szCs w:val="20"/>
          <w:lang w:val="bg-BG"/>
        </w:rPr>
        <w:t>т</w:t>
      </w:r>
      <w:r w:rsidR="00A42502" w:rsidRPr="00DF7129">
        <w:rPr>
          <w:rFonts w:ascii="Arial Narrow" w:hAnsi="Arial Narrow"/>
          <w:sz w:val="20"/>
          <w:szCs w:val="20"/>
          <w:lang w:val="bg-BG"/>
        </w:rPr>
        <w:t xml:space="preserve"> непрестанно в класната стая.</w:t>
      </w:r>
      <w:r w:rsidR="00302F34" w:rsidRPr="00DF7129">
        <w:rPr>
          <w:rFonts w:ascii="Arial Narrow" w:hAnsi="Arial Narrow"/>
          <w:sz w:val="20"/>
          <w:szCs w:val="20"/>
          <w:lang w:val="bg-BG"/>
        </w:rPr>
        <w:t xml:space="preserve"> </w:t>
      </w:r>
      <w:r w:rsidR="00135503" w:rsidRPr="00DF7129">
        <w:rPr>
          <w:rFonts w:ascii="Arial Narrow" w:hAnsi="Arial Narrow"/>
          <w:sz w:val="20"/>
          <w:szCs w:val="20"/>
          <w:lang w:val="bg-BG"/>
        </w:rPr>
        <w:t>М</w:t>
      </w:r>
      <w:r w:rsidR="00302F34" w:rsidRPr="00DF7129">
        <w:rPr>
          <w:rFonts w:ascii="Arial Narrow" w:hAnsi="Arial Narrow"/>
          <w:sz w:val="20"/>
          <w:szCs w:val="20"/>
          <w:lang w:val="bg-BG"/>
        </w:rPr>
        <w:t xml:space="preserve">ного често студентите се боят да задават въпроси или просто не знаят какво да </w:t>
      </w:r>
      <w:r w:rsidR="00302F34" w:rsidRPr="00DF7129">
        <w:rPr>
          <w:rFonts w:ascii="Arial Narrow" w:hAnsi="Arial Narrow"/>
          <w:sz w:val="20"/>
          <w:szCs w:val="20"/>
          <w:lang w:val="bg-BG"/>
        </w:rPr>
        <w:lastRenderedPageBreak/>
        <w:t xml:space="preserve">питат. </w:t>
      </w:r>
      <w:r w:rsidR="00522772" w:rsidRPr="00DF7129">
        <w:rPr>
          <w:rFonts w:ascii="Arial Narrow" w:hAnsi="Arial Narrow"/>
          <w:sz w:val="20"/>
          <w:szCs w:val="20"/>
          <w:lang w:val="bg-BG"/>
        </w:rPr>
        <w:t>Освен всичко останало, способността да задават добри въпроси би повишило комуникационните им умения.</w:t>
      </w:r>
      <w:r w:rsidR="00343820" w:rsidRPr="00DF7129">
        <w:rPr>
          <w:rFonts w:ascii="Arial Narrow" w:hAnsi="Arial Narrow"/>
          <w:sz w:val="20"/>
          <w:szCs w:val="20"/>
          <w:lang w:val="bg-BG"/>
        </w:rPr>
        <w:t xml:space="preserve"> Това е базисно умение, чието развитие спомага за достигане в дълбочина на нещата и в резу</w:t>
      </w:r>
      <w:r w:rsidR="008F0B35" w:rsidRPr="00DF7129">
        <w:rPr>
          <w:rFonts w:ascii="Arial Narrow" w:hAnsi="Arial Narrow"/>
          <w:sz w:val="20"/>
          <w:szCs w:val="20"/>
          <w:lang w:val="bg-BG"/>
        </w:rPr>
        <w:t xml:space="preserve">лтат на по-доброто им разбиране, анализиране и оценяване. </w:t>
      </w:r>
      <w:r w:rsidR="00445007" w:rsidRPr="00DF7129">
        <w:rPr>
          <w:rFonts w:ascii="Arial Narrow" w:hAnsi="Arial Narrow"/>
          <w:sz w:val="20"/>
          <w:szCs w:val="20"/>
          <w:lang w:val="bg-BG"/>
        </w:rPr>
        <w:t>„Въпросите са силата, която задвижва нашето мислене</w:t>
      </w:r>
      <w:r w:rsidR="00870080" w:rsidRPr="00DF7129">
        <w:rPr>
          <w:rFonts w:ascii="Arial Narrow" w:hAnsi="Arial Narrow"/>
          <w:sz w:val="20"/>
          <w:szCs w:val="20"/>
          <w:lang w:val="bg-BG"/>
        </w:rPr>
        <w:t>“</w:t>
      </w:r>
      <w:r w:rsidR="00047B82" w:rsidRPr="00DF7129">
        <w:rPr>
          <w:rFonts w:ascii="Arial Narrow" w:hAnsi="Arial Narrow"/>
          <w:sz w:val="20"/>
          <w:szCs w:val="20"/>
          <w:lang w:val="bg-BG"/>
        </w:rPr>
        <w:t>,</w:t>
      </w:r>
      <w:r w:rsidR="00870080" w:rsidRPr="00DF7129">
        <w:rPr>
          <w:rFonts w:ascii="Arial Narrow" w:hAnsi="Arial Narrow"/>
          <w:sz w:val="20"/>
          <w:szCs w:val="20"/>
          <w:lang w:val="bg-BG"/>
        </w:rPr>
        <w:t xml:space="preserve"> Ричард Пол</w:t>
      </w:r>
      <w:r w:rsidR="00C90EE0" w:rsidRPr="00DF7129">
        <w:rPr>
          <w:rFonts w:ascii="Arial Narrow" w:hAnsi="Arial Narrow"/>
          <w:sz w:val="20"/>
          <w:szCs w:val="20"/>
          <w:lang w:val="bg-BG"/>
        </w:rPr>
        <w:t>.</w:t>
      </w:r>
      <w:r w:rsidR="00445007" w:rsidRPr="00DF7129">
        <w:rPr>
          <w:rFonts w:ascii="Arial Narrow" w:hAnsi="Arial Narrow"/>
          <w:sz w:val="20"/>
          <w:szCs w:val="20"/>
          <w:lang w:val="bg-BG"/>
        </w:rPr>
        <w:t xml:space="preserve"> Тук е необходимо да се поясни, че само отворените въпроси са в служба на критическото мислене, въпросите от затворен тип не вършат работа.</w:t>
      </w:r>
      <w:r w:rsidR="008C19CD" w:rsidRPr="00DF7129">
        <w:rPr>
          <w:rFonts w:ascii="Arial Narrow" w:hAnsi="Arial Narrow"/>
          <w:sz w:val="20"/>
          <w:szCs w:val="20"/>
          <w:lang w:val="bg-BG"/>
        </w:rPr>
        <w:t xml:space="preserve"> Освен това, задаваните въпрос</w:t>
      </w:r>
      <w:r w:rsidR="00F1293B" w:rsidRPr="00DF7129">
        <w:rPr>
          <w:rFonts w:ascii="Arial Narrow" w:hAnsi="Arial Narrow"/>
          <w:sz w:val="20"/>
          <w:szCs w:val="20"/>
          <w:lang w:val="bg-BG"/>
        </w:rPr>
        <w:t>и трябва да са</w:t>
      </w:r>
      <w:r w:rsidR="008C19CD" w:rsidRPr="00DF7129">
        <w:rPr>
          <w:rFonts w:ascii="Arial Narrow" w:hAnsi="Arial Narrow"/>
          <w:color w:val="FF0000"/>
          <w:sz w:val="20"/>
          <w:szCs w:val="20"/>
          <w:lang w:val="bg-BG"/>
        </w:rPr>
        <w:t xml:space="preserve"> </w:t>
      </w:r>
      <w:r w:rsidR="008C19CD" w:rsidRPr="00DF7129">
        <w:rPr>
          <w:rFonts w:ascii="Arial Narrow" w:hAnsi="Arial Narrow"/>
          <w:sz w:val="20"/>
          <w:szCs w:val="20"/>
          <w:lang w:val="bg-BG"/>
        </w:rPr>
        <w:t xml:space="preserve">провокиращи, ясни и точно формулирани. </w:t>
      </w:r>
      <w:r w:rsidR="00383948" w:rsidRPr="00DF7129">
        <w:rPr>
          <w:rFonts w:ascii="Arial Narrow" w:hAnsi="Arial Narrow"/>
          <w:sz w:val="20"/>
          <w:szCs w:val="20"/>
          <w:lang w:val="bg-BG"/>
        </w:rPr>
        <w:t>Правилни</w:t>
      </w:r>
      <w:r w:rsidR="008C19CD" w:rsidRPr="00DF7129">
        <w:rPr>
          <w:rFonts w:ascii="Arial Narrow" w:hAnsi="Arial Narrow"/>
          <w:sz w:val="20"/>
          <w:szCs w:val="20"/>
          <w:lang w:val="bg-BG"/>
        </w:rPr>
        <w:t xml:space="preserve">ят въпрос води до вярната информация. Много често при разрешаване на даден въпрос е необходимо да се зададат много въпроси, за да се стигне до съответната информация, от която да се направят заключения, които да доведат до разрешаване на проблема. </w:t>
      </w:r>
      <w:r w:rsidR="000B4BA0" w:rsidRPr="00DF7129">
        <w:rPr>
          <w:rFonts w:ascii="Arial Narrow" w:hAnsi="Arial Narrow"/>
          <w:sz w:val="20"/>
          <w:szCs w:val="20"/>
          <w:lang w:val="bg-BG"/>
        </w:rPr>
        <w:t>Задаването на уместни, логически въпроси в сферата на критич</w:t>
      </w:r>
      <w:r w:rsidR="00A5469E" w:rsidRPr="00DF7129">
        <w:rPr>
          <w:rFonts w:ascii="Arial Narrow" w:hAnsi="Arial Narrow"/>
          <w:sz w:val="20"/>
          <w:szCs w:val="20"/>
          <w:lang w:val="bg-BG"/>
        </w:rPr>
        <w:t>еското</w:t>
      </w:r>
      <w:r w:rsidR="000B4BA0" w:rsidRPr="00DF7129">
        <w:rPr>
          <w:rFonts w:ascii="Arial Narrow" w:hAnsi="Arial Narrow"/>
          <w:sz w:val="20"/>
          <w:szCs w:val="20"/>
          <w:lang w:val="bg-BG"/>
        </w:rPr>
        <w:t xml:space="preserve"> мислене изисква добри стандарти. Универсалните интелектуални стандарти според Ричард Пол са: яснота, правилност, прецизност, уместност, широта и логика.</w:t>
      </w:r>
    </w:p>
    <w:p w:rsidR="00544E65" w:rsidRPr="00DF7129" w:rsidRDefault="00A44876" w:rsidP="00DF7129">
      <w:pPr>
        <w:spacing w:after="120" w:line="240" w:lineRule="auto"/>
        <w:ind w:firstLine="170"/>
        <w:jc w:val="both"/>
        <w:rPr>
          <w:rFonts w:ascii="Arial Narrow" w:hAnsi="Arial Narrow"/>
          <w:i/>
          <w:sz w:val="20"/>
          <w:szCs w:val="20"/>
          <w:lang w:val="bg-BG"/>
        </w:rPr>
      </w:pPr>
      <w:r w:rsidRPr="00DF7129">
        <w:rPr>
          <w:rFonts w:ascii="Arial Narrow" w:hAnsi="Arial Narrow"/>
          <w:sz w:val="20"/>
          <w:szCs w:val="20"/>
          <w:lang w:val="bg-BG"/>
        </w:rPr>
        <w:t xml:space="preserve">Добри въпроси могат и трябва да бъдат задавани, когато се занимаваме с медиите и се опитваме да </w:t>
      </w:r>
      <w:r w:rsidR="00B81A8B" w:rsidRPr="00DF7129">
        <w:rPr>
          <w:rFonts w:ascii="Arial Narrow" w:hAnsi="Arial Narrow"/>
          <w:sz w:val="20"/>
          <w:szCs w:val="20"/>
          <w:lang w:val="bg-BG"/>
        </w:rPr>
        <w:t>се справим</w:t>
      </w:r>
      <w:r w:rsidRPr="00DF7129">
        <w:rPr>
          <w:rFonts w:ascii="Arial Narrow" w:hAnsi="Arial Narrow"/>
          <w:sz w:val="20"/>
          <w:szCs w:val="20"/>
          <w:lang w:val="bg-BG"/>
        </w:rPr>
        <w:t xml:space="preserve"> с непреодолимата</w:t>
      </w:r>
      <w:r w:rsidRPr="00DF7129">
        <w:rPr>
          <w:rFonts w:ascii="Arial Narrow" w:hAnsi="Arial Narrow"/>
          <w:color w:val="FF0000"/>
          <w:sz w:val="20"/>
          <w:szCs w:val="20"/>
          <w:lang w:val="bg-BG"/>
        </w:rPr>
        <w:t xml:space="preserve"> </w:t>
      </w:r>
      <w:r w:rsidRPr="00DF7129">
        <w:rPr>
          <w:rFonts w:ascii="Arial Narrow" w:hAnsi="Arial Narrow"/>
          <w:sz w:val="20"/>
          <w:szCs w:val="20"/>
          <w:lang w:val="bg-BG"/>
        </w:rPr>
        <w:t>информация, заливаща ни ежедневно. Става все по-трудно да се ориентираме в потока от информация, много често противоречива, и да сме сигурни, че не сме манипулирани, нарочно или не</w:t>
      </w:r>
      <w:r w:rsidR="006D0910" w:rsidRPr="00DF7129">
        <w:rPr>
          <w:rFonts w:ascii="Arial Narrow" w:hAnsi="Arial Narrow"/>
          <w:sz w:val="20"/>
          <w:szCs w:val="20"/>
          <w:lang w:val="bg-BG"/>
        </w:rPr>
        <w:t>, от мед</w:t>
      </w:r>
      <w:r w:rsidR="00544E65" w:rsidRPr="00DF7129">
        <w:rPr>
          <w:rFonts w:ascii="Arial Narrow" w:hAnsi="Arial Narrow"/>
          <w:sz w:val="20"/>
          <w:szCs w:val="20"/>
          <w:lang w:val="bg-BG"/>
        </w:rPr>
        <w:t>иите, които от своя страна рядко са независими и обективни.</w:t>
      </w:r>
      <w:r w:rsidR="006D0910" w:rsidRPr="00DF7129">
        <w:rPr>
          <w:rFonts w:ascii="Arial Narrow" w:hAnsi="Arial Narrow"/>
          <w:sz w:val="20"/>
          <w:szCs w:val="20"/>
          <w:lang w:val="bg-BG"/>
        </w:rPr>
        <w:t xml:space="preserve"> Критично мислещият човек, обаче, трудно може да бъде манипулиран, тъй като той по-лесно би могъл да се ориентира и разпознае вярното от фалшивото/грешното твърдение в даден аргумент. Ето тук е връзката между разсъждаването (предлагането на </w:t>
      </w:r>
      <w:r w:rsidR="00B81A8B" w:rsidRPr="00DF7129">
        <w:rPr>
          <w:rFonts w:ascii="Arial Narrow" w:hAnsi="Arial Narrow"/>
          <w:sz w:val="20"/>
          <w:szCs w:val="20"/>
          <w:lang w:val="bg-BG"/>
        </w:rPr>
        <w:t xml:space="preserve">обосновани </w:t>
      </w:r>
      <w:r w:rsidR="0077027D" w:rsidRPr="00DF7129">
        <w:rPr>
          <w:rFonts w:ascii="Arial Narrow" w:hAnsi="Arial Narrow"/>
          <w:sz w:val="20"/>
          <w:szCs w:val="20"/>
          <w:lang w:val="bg-BG"/>
        </w:rPr>
        <w:t>а</w:t>
      </w:r>
      <w:r w:rsidR="006D0910" w:rsidRPr="00DF7129">
        <w:rPr>
          <w:rFonts w:ascii="Arial Narrow" w:hAnsi="Arial Narrow"/>
          <w:sz w:val="20"/>
          <w:szCs w:val="20"/>
          <w:lang w:val="bg-BG"/>
        </w:rPr>
        <w:t>ргументи) и задаването на въпроси.</w:t>
      </w:r>
      <w:r w:rsidR="00433DFB" w:rsidRPr="00DF7129">
        <w:rPr>
          <w:rFonts w:ascii="Arial Narrow" w:hAnsi="Arial Narrow"/>
          <w:sz w:val="20"/>
          <w:szCs w:val="20"/>
          <w:lang w:val="bg-BG"/>
        </w:rPr>
        <w:t xml:space="preserve"> Един пример ще илюстрира какво авторът има предвид в случая. </w:t>
      </w:r>
      <w:r w:rsidR="004607D8" w:rsidRPr="00DF7129">
        <w:rPr>
          <w:rFonts w:ascii="Arial Narrow" w:hAnsi="Arial Narrow"/>
          <w:sz w:val="20"/>
          <w:szCs w:val="20"/>
          <w:lang w:val="bg-BG"/>
        </w:rPr>
        <w:t xml:space="preserve">Да си представим следната ситуация в класната стая. На група студенти (ако са студенти по чужд език, то те трябва да са напреднали) се дава информация, която е </w:t>
      </w:r>
      <w:r w:rsidR="00135DED" w:rsidRPr="00DF7129">
        <w:rPr>
          <w:rFonts w:ascii="Arial Narrow" w:hAnsi="Arial Narrow"/>
          <w:sz w:val="20"/>
          <w:szCs w:val="20"/>
          <w:lang w:val="bg-BG"/>
        </w:rPr>
        <w:t>доста</w:t>
      </w:r>
      <w:r w:rsidR="004607D8" w:rsidRPr="00DF7129">
        <w:rPr>
          <w:rFonts w:ascii="Arial Narrow" w:hAnsi="Arial Narrow"/>
          <w:sz w:val="20"/>
          <w:szCs w:val="20"/>
          <w:lang w:val="bg-BG"/>
        </w:rPr>
        <w:t xml:space="preserve"> противоречива. </w:t>
      </w:r>
      <w:r w:rsidR="00135DED" w:rsidRPr="00DF7129">
        <w:rPr>
          <w:rFonts w:ascii="Arial Narrow" w:hAnsi="Arial Narrow"/>
          <w:sz w:val="20"/>
          <w:szCs w:val="20"/>
          <w:lang w:val="bg-BG"/>
        </w:rPr>
        <w:t xml:space="preserve">Ключов момент в критическото мислене е умението да се оценяват аргументите, за да се определи дали са добри или слаби. </w:t>
      </w:r>
      <w:r w:rsidR="001867A7" w:rsidRPr="00DF7129">
        <w:rPr>
          <w:rFonts w:ascii="Arial Narrow" w:hAnsi="Arial Narrow"/>
          <w:sz w:val="20"/>
          <w:szCs w:val="20"/>
          <w:lang w:val="bg-BG"/>
        </w:rPr>
        <w:t xml:space="preserve">В този контекст, студентите получават задачата да зададат възможно повече въпроси в опит да стигнат до истината и решат дали дадената им информация е </w:t>
      </w:r>
      <w:proofErr w:type="spellStart"/>
      <w:r w:rsidR="001867A7" w:rsidRPr="00DF7129">
        <w:rPr>
          <w:rFonts w:ascii="Arial Narrow" w:hAnsi="Arial Narrow"/>
          <w:sz w:val="20"/>
          <w:szCs w:val="20"/>
          <w:lang w:val="bg-BG"/>
        </w:rPr>
        <w:t>про</w:t>
      </w:r>
      <w:proofErr w:type="spellEnd"/>
      <w:r w:rsidR="00C903C7">
        <w:rPr>
          <w:rFonts w:ascii="Arial Narrow" w:hAnsi="Arial Narrow"/>
          <w:sz w:val="20"/>
          <w:szCs w:val="20"/>
        </w:rPr>
        <w:softHyphen/>
      </w:r>
      <w:proofErr w:type="spellStart"/>
      <w:r w:rsidR="001867A7" w:rsidRPr="00DF7129">
        <w:rPr>
          <w:rFonts w:ascii="Arial Narrow" w:hAnsi="Arial Narrow"/>
          <w:sz w:val="20"/>
          <w:szCs w:val="20"/>
          <w:lang w:val="bg-BG"/>
        </w:rPr>
        <w:t>тиворечива</w:t>
      </w:r>
      <w:proofErr w:type="spellEnd"/>
      <w:r w:rsidR="001867A7" w:rsidRPr="00DF7129">
        <w:rPr>
          <w:rFonts w:ascii="Arial Narrow" w:hAnsi="Arial Narrow"/>
          <w:sz w:val="20"/>
          <w:szCs w:val="20"/>
          <w:lang w:val="bg-BG"/>
        </w:rPr>
        <w:t xml:space="preserve"> и най-вероятно манипулативна. Тази задача ще изисква известно проучване, търсене в интернет и намиране на различни източници на информация. От изключителна важност е студентите да бъдат скептични и почерпят информация от различни източници. Въпроси, които биха били полезни са: </w:t>
      </w:r>
      <w:r w:rsidR="001867A7" w:rsidRPr="00DF7129">
        <w:rPr>
          <w:rFonts w:ascii="Arial Narrow" w:hAnsi="Arial Narrow"/>
          <w:i/>
          <w:sz w:val="20"/>
          <w:szCs w:val="20"/>
          <w:lang w:val="bg-BG"/>
        </w:rPr>
        <w:t>Какво знаем вече  за ……..? Как можем да го проверим и тестваме? Как бихме могли да открием</w:t>
      </w:r>
      <w:r w:rsidR="00A155B9" w:rsidRPr="00DF7129">
        <w:rPr>
          <w:rFonts w:ascii="Arial Narrow" w:hAnsi="Arial Narrow"/>
          <w:i/>
          <w:sz w:val="20"/>
          <w:szCs w:val="20"/>
          <w:lang w:val="bg-BG"/>
        </w:rPr>
        <w:t xml:space="preserve">, </w:t>
      </w:r>
      <w:r w:rsidR="001867A7" w:rsidRPr="00DF7129">
        <w:rPr>
          <w:rFonts w:ascii="Arial Narrow" w:hAnsi="Arial Narrow"/>
          <w:i/>
          <w:sz w:val="20"/>
          <w:szCs w:val="20"/>
          <w:lang w:val="bg-BG"/>
        </w:rPr>
        <w:t>че това е</w:t>
      </w:r>
      <w:r w:rsidR="00B81A8B" w:rsidRPr="00DF7129">
        <w:rPr>
          <w:rFonts w:ascii="Arial Narrow" w:hAnsi="Arial Narrow"/>
          <w:i/>
          <w:sz w:val="20"/>
          <w:szCs w:val="20"/>
        </w:rPr>
        <w:t>,</w:t>
      </w:r>
      <w:r w:rsidR="001867A7" w:rsidRPr="00DF7129">
        <w:rPr>
          <w:rFonts w:ascii="Arial Narrow" w:hAnsi="Arial Narrow"/>
          <w:i/>
          <w:sz w:val="20"/>
          <w:szCs w:val="20"/>
          <w:lang w:val="bg-BG"/>
        </w:rPr>
        <w:t xml:space="preserve"> каквото ни се представя? Какво означава …….? Какъв е контрааргументът </w:t>
      </w:r>
      <w:r w:rsidR="00A155B9" w:rsidRPr="00DF7129">
        <w:rPr>
          <w:rFonts w:ascii="Arial Narrow" w:hAnsi="Arial Narrow"/>
          <w:i/>
          <w:sz w:val="20"/>
          <w:szCs w:val="20"/>
          <w:lang w:val="bg-BG"/>
        </w:rPr>
        <w:t>за….? Защо ….. е важно? Какво може да се предположи от …..? Как това …… влияе на……? Съгласни ли сте или не с твърдението ….? Какви доказателства има</w:t>
      </w:r>
      <w:r w:rsidR="00160A5A" w:rsidRPr="00DF7129">
        <w:rPr>
          <w:rFonts w:ascii="Arial Narrow" w:hAnsi="Arial Narrow"/>
          <w:i/>
          <w:sz w:val="20"/>
          <w:szCs w:val="20"/>
          <w:lang w:val="bg-BG"/>
        </w:rPr>
        <w:t>,</w:t>
      </w:r>
      <w:r w:rsidR="00A155B9" w:rsidRPr="00DF7129">
        <w:rPr>
          <w:rFonts w:ascii="Arial Narrow" w:hAnsi="Arial Narrow"/>
          <w:i/>
          <w:sz w:val="20"/>
          <w:szCs w:val="20"/>
          <w:lang w:val="bg-BG"/>
        </w:rPr>
        <w:t xml:space="preserve"> подкрепящи вашия отговор? Какви са силните и слабите страни на …..? Какво смятате предизвиква …..? Защо? По какъв друг начин би могло да се погледне на  ……? И т.н.</w:t>
      </w:r>
    </w:p>
    <w:p w:rsidR="00AF1122" w:rsidRPr="00DF7129" w:rsidRDefault="00AF1122" w:rsidP="00DF7129">
      <w:pPr>
        <w:spacing w:after="120" w:line="240" w:lineRule="auto"/>
        <w:ind w:firstLine="170"/>
        <w:jc w:val="both"/>
        <w:rPr>
          <w:rFonts w:ascii="Arial Narrow" w:hAnsi="Arial Narrow"/>
          <w:i/>
          <w:sz w:val="20"/>
          <w:szCs w:val="20"/>
          <w:lang w:val="bg-BG"/>
        </w:rPr>
      </w:pPr>
      <w:r w:rsidRPr="00DF7129">
        <w:rPr>
          <w:rFonts w:ascii="Arial Narrow" w:hAnsi="Arial Narrow"/>
          <w:sz w:val="20"/>
          <w:szCs w:val="20"/>
          <w:lang w:val="bg-BG"/>
        </w:rPr>
        <w:t xml:space="preserve">Друг интересен инструмент, с който студентите могат да бъдат запознати и който ще провокира тяхното критическо мислене, е използването на мисловни карти. </w:t>
      </w:r>
      <w:r w:rsidR="009A6FD6" w:rsidRPr="00DF7129">
        <w:rPr>
          <w:rFonts w:ascii="Arial Narrow" w:hAnsi="Arial Narrow"/>
          <w:sz w:val="20"/>
          <w:szCs w:val="20"/>
          <w:lang w:val="bg-BG"/>
        </w:rPr>
        <w:t xml:space="preserve">Както </w:t>
      </w:r>
      <w:r w:rsidR="00B726F0" w:rsidRPr="00DF7129">
        <w:rPr>
          <w:rFonts w:ascii="Arial Narrow" w:hAnsi="Arial Narrow"/>
          <w:sz w:val="20"/>
          <w:szCs w:val="20"/>
          <w:lang w:val="bg-BG"/>
        </w:rPr>
        <w:t>се казва една снимка или картин</w:t>
      </w:r>
      <w:r w:rsidR="009A6FD6" w:rsidRPr="00DF7129">
        <w:rPr>
          <w:rFonts w:ascii="Arial Narrow" w:hAnsi="Arial Narrow"/>
          <w:sz w:val="20"/>
          <w:szCs w:val="20"/>
          <w:lang w:val="bg-BG"/>
        </w:rPr>
        <w:t xml:space="preserve">а струва колкото хиляда думи. Според ясна дефиниция от сайта на </w:t>
      </w:r>
      <w:proofErr w:type="spellStart"/>
      <w:r w:rsidR="009A6FD6" w:rsidRPr="00DF7129">
        <w:rPr>
          <w:rFonts w:ascii="Arial Narrow" w:hAnsi="Arial Narrow"/>
          <w:sz w:val="20"/>
          <w:szCs w:val="20"/>
        </w:rPr>
        <w:lastRenderedPageBreak/>
        <w:t>mindmapping</w:t>
      </w:r>
      <w:proofErr w:type="spellEnd"/>
      <w:r w:rsidR="009A6FD6" w:rsidRPr="00DF7129">
        <w:rPr>
          <w:rFonts w:ascii="Arial Narrow" w:hAnsi="Arial Narrow"/>
          <w:sz w:val="20"/>
          <w:szCs w:val="20"/>
          <w:lang w:val="ru-RU"/>
        </w:rPr>
        <w:t>.</w:t>
      </w:r>
      <w:r w:rsidR="009A6FD6" w:rsidRPr="00DF7129">
        <w:rPr>
          <w:rFonts w:ascii="Arial Narrow" w:hAnsi="Arial Narrow"/>
          <w:sz w:val="20"/>
          <w:szCs w:val="20"/>
        </w:rPr>
        <w:t>com</w:t>
      </w:r>
      <w:r w:rsidR="009A6FD6" w:rsidRPr="00DF7129">
        <w:rPr>
          <w:rFonts w:ascii="Arial Narrow" w:hAnsi="Arial Narrow"/>
          <w:sz w:val="20"/>
          <w:szCs w:val="20"/>
          <w:lang w:val="bg-BG"/>
        </w:rPr>
        <w:t xml:space="preserve"> „</w:t>
      </w:r>
      <w:r w:rsidR="009A6FD6" w:rsidRPr="00DF7129">
        <w:rPr>
          <w:rFonts w:ascii="Arial Narrow" w:hAnsi="Arial Narrow"/>
          <w:i/>
          <w:sz w:val="20"/>
          <w:szCs w:val="20"/>
          <w:lang w:val="bg-BG"/>
        </w:rPr>
        <w:t>Мисловната карта е диаграма за представяне на задания, думи, концепции или идеи, свързани с</w:t>
      </w:r>
      <w:r w:rsidR="0077027D" w:rsidRPr="00DF7129">
        <w:rPr>
          <w:rFonts w:ascii="Arial Narrow" w:hAnsi="Arial Narrow"/>
          <w:i/>
          <w:sz w:val="20"/>
          <w:szCs w:val="20"/>
          <w:lang w:val="bg-BG"/>
        </w:rPr>
        <w:t xml:space="preserve"> </w:t>
      </w:r>
      <w:r w:rsidR="009A6FD6" w:rsidRPr="00DF7129">
        <w:rPr>
          <w:rFonts w:ascii="Arial Narrow" w:hAnsi="Arial Narrow"/>
          <w:i/>
          <w:sz w:val="20"/>
          <w:szCs w:val="20"/>
          <w:lang w:val="bg-BG"/>
        </w:rPr>
        <w:t>или подредени около една централна концепция или тема.</w:t>
      </w:r>
    </w:p>
    <w:p w:rsidR="00B726F0" w:rsidRPr="00DF7129" w:rsidRDefault="00B726F0" w:rsidP="00DF7129">
      <w:pPr>
        <w:spacing w:after="120" w:line="240" w:lineRule="auto"/>
        <w:ind w:firstLine="170"/>
        <w:jc w:val="both"/>
        <w:rPr>
          <w:rFonts w:ascii="Arial Narrow" w:hAnsi="Arial Narrow"/>
          <w:i/>
          <w:sz w:val="20"/>
          <w:szCs w:val="20"/>
          <w:lang w:val="bg-BG"/>
        </w:rPr>
      </w:pPr>
      <w:r w:rsidRPr="00DF7129">
        <w:rPr>
          <w:rFonts w:ascii="Arial Narrow" w:hAnsi="Arial Narrow"/>
          <w:i/>
          <w:sz w:val="20"/>
          <w:szCs w:val="20"/>
          <w:lang w:val="bg-BG"/>
        </w:rPr>
        <w:t>Мисловната карта използва нелинейно графическо оформление, което позволява на използващия да изгради интуитивна рамка около една централна концепция</w:t>
      </w:r>
      <w:r w:rsidR="00FF7319" w:rsidRPr="00DF7129">
        <w:rPr>
          <w:rFonts w:ascii="Arial Narrow" w:hAnsi="Arial Narrow"/>
          <w:i/>
          <w:sz w:val="20"/>
          <w:szCs w:val="20"/>
          <w:lang w:val="bg-BG"/>
        </w:rPr>
        <w:t>. Изграждането на такава мисловна карта превръща дълги списъци от монотонна информация в цветна, запомняща се и стройно организирана диаграма, която работи в синхрон с естествения начин на работа на мозъка.“</w:t>
      </w:r>
    </w:p>
    <w:p w:rsidR="00261165" w:rsidRPr="00DF7129" w:rsidRDefault="00261165" w:rsidP="00DF7129">
      <w:pPr>
        <w:spacing w:after="120" w:line="240" w:lineRule="auto"/>
        <w:ind w:firstLine="170"/>
        <w:jc w:val="both"/>
        <w:rPr>
          <w:rFonts w:ascii="Arial Narrow" w:hAnsi="Arial Narrow"/>
          <w:sz w:val="20"/>
          <w:szCs w:val="20"/>
          <w:lang w:val="bg-BG"/>
        </w:rPr>
      </w:pPr>
      <w:r w:rsidRPr="00DF7129">
        <w:rPr>
          <w:rFonts w:ascii="Arial Narrow" w:hAnsi="Arial Narrow"/>
          <w:sz w:val="20"/>
          <w:szCs w:val="20"/>
          <w:lang w:val="bg-BG"/>
        </w:rPr>
        <w:t xml:space="preserve">Това е </w:t>
      </w:r>
      <w:r w:rsidR="00BF73B7" w:rsidRPr="00DF7129">
        <w:rPr>
          <w:rFonts w:ascii="Arial Narrow" w:hAnsi="Arial Narrow"/>
          <w:sz w:val="20"/>
          <w:szCs w:val="20"/>
          <w:lang w:val="bg-BG"/>
        </w:rPr>
        <w:t>стимулиращ</w:t>
      </w:r>
      <w:r w:rsidRPr="00DF7129">
        <w:rPr>
          <w:rFonts w:ascii="Arial Narrow" w:hAnsi="Arial Narrow"/>
          <w:sz w:val="20"/>
          <w:szCs w:val="20"/>
          <w:lang w:val="bg-BG"/>
        </w:rPr>
        <w:t xml:space="preserve">, творчески метод, който веднъж овладян, може да бъде изключително ползотворен. На студентите се възлага задача да създадат такава  мисловна карта на проблема, върху който работят. </w:t>
      </w:r>
      <w:r w:rsidR="005D5B43" w:rsidRPr="00DF7129">
        <w:rPr>
          <w:rFonts w:ascii="Arial Narrow" w:hAnsi="Arial Narrow"/>
          <w:sz w:val="20"/>
          <w:szCs w:val="20"/>
          <w:lang w:val="bg-BG"/>
        </w:rPr>
        <w:t xml:space="preserve">Дори и да </w:t>
      </w:r>
      <w:r w:rsidR="00A33B74" w:rsidRPr="00DF7129">
        <w:rPr>
          <w:rFonts w:ascii="Arial Narrow" w:hAnsi="Arial Narrow"/>
          <w:sz w:val="20"/>
          <w:szCs w:val="20"/>
          <w:lang w:val="bg-BG"/>
        </w:rPr>
        <w:t>няма</w:t>
      </w:r>
      <w:r w:rsidR="005D5B43" w:rsidRPr="00DF7129">
        <w:rPr>
          <w:rFonts w:ascii="Arial Narrow" w:hAnsi="Arial Narrow"/>
          <w:sz w:val="20"/>
          <w:szCs w:val="20"/>
          <w:lang w:val="bg-BG"/>
        </w:rPr>
        <w:t xml:space="preserve"> напълно ясни аспекти на разработвания проблем, с рисуването на подобна карта, студентите </w:t>
      </w:r>
      <w:r w:rsidR="00961277" w:rsidRPr="00DF7129">
        <w:rPr>
          <w:rFonts w:ascii="Arial Narrow" w:hAnsi="Arial Narrow"/>
          <w:sz w:val="20"/>
          <w:szCs w:val="20"/>
          <w:lang w:val="bg-BG"/>
        </w:rPr>
        <w:t>откриват неяснотите и картината придобива цялостност.</w:t>
      </w:r>
      <w:r w:rsidR="00BF73B7" w:rsidRPr="00DF7129">
        <w:rPr>
          <w:rFonts w:ascii="Arial Narrow" w:hAnsi="Arial Narrow"/>
          <w:sz w:val="20"/>
          <w:szCs w:val="20"/>
          <w:lang w:val="bg-BG"/>
        </w:rPr>
        <w:t xml:space="preserve"> </w:t>
      </w:r>
      <w:proofErr w:type="spellStart"/>
      <w:r w:rsidR="00FF7D3A" w:rsidRPr="00DF7129">
        <w:rPr>
          <w:rFonts w:ascii="Arial Narrow" w:hAnsi="Arial Narrow"/>
          <w:sz w:val="20"/>
          <w:szCs w:val="20"/>
          <w:lang w:val="bg-BG"/>
        </w:rPr>
        <w:t>Създа</w:t>
      </w:r>
      <w:proofErr w:type="spellEnd"/>
      <w:r w:rsidR="00C903C7">
        <w:rPr>
          <w:rFonts w:ascii="Arial Narrow" w:hAnsi="Arial Narrow"/>
          <w:sz w:val="20"/>
          <w:szCs w:val="20"/>
        </w:rPr>
        <w:softHyphen/>
      </w:r>
      <w:proofErr w:type="spellStart"/>
      <w:r w:rsidR="00FF7D3A" w:rsidRPr="00DF7129">
        <w:rPr>
          <w:rFonts w:ascii="Arial Narrow" w:hAnsi="Arial Narrow"/>
          <w:sz w:val="20"/>
          <w:szCs w:val="20"/>
          <w:lang w:val="bg-BG"/>
        </w:rPr>
        <w:t>ването</w:t>
      </w:r>
      <w:proofErr w:type="spellEnd"/>
      <w:r w:rsidR="00FF7D3A" w:rsidRPr="00DF7129">
        <w:rPr>
          <w:rFonts w:ascii="Arial Narrow" w:hAnsi="Arial Narrow"/>
          <w:sz w:val="20"/>
          <w:szCs w:val="20"/>
          <w:lang w:val="bg-BG"/>
        </w:rPr>
        <w:t xml:space="preserve"> на мисловни карти провокира </w:t>
      </w:r>
      <w:proofErr w:type="spellStart"/>
      <w:r w:rsidR="00FF7D3A" w:rsidRPr="00DF7129">
        <w:rPr>
          <w:rFonts w:ascii="Arial Narrow" w:hAnsi="Arial Narrow"/>
          <w:sz w:val="20"/>
          <w:szCs w:val="20"/>
          <w:lang w:val="bg-BG"/>
        </w:rPr>
        <w:t>съзидателност</w:t>
      </w:r>
      <w:proofErr w:type="spellEnd"/>
      <w:r w:rsidR="00FF7D3A" w:rsidRPr="00DF7129">
        <w:rPr>
          <w:rFonts w:ascii="Arial Narrow" w:hAnsi="Arial Narrow"/>
          <w:sz w:val="20"/>
          <w:szCs w:val="20"/>
          <w:lang w:val="bg-BG"/>
        </w:rPr>
        <w:t xml:space="preserve">, защото е рисунка – рисунка на нещо, което ти помага да разбереш смисъла му. Могат да се използват различни цветове, както и да се нарисуват много клони и </w:t>
      </w:r>
      <w:proofErr w:type="spellStart"/>
      <w:r w:rsidR="00EE5C01" w:rsidRPr="00DF7129">
        <w:rPr>
          <w:rFonts w:ascii="Arial Narrow" w:hAnsi="Arial Narrow"/>
          <w:sz w:val="20"/>
          <w:szCs w:val="20"/>
          <w:lang w:val="bg-BG"/>
        </w:rPr>
        <w:t>подклонове</w:t>
      </w:r>
      <w:proofErr w:type="spellEnd"/>
      <w:r w:rsidR="00FF7D3A" w:rsidRPr="00DF7129">
        <w:rPr>
          <w:rFonts w:ascii="Arial Narrow" w:hAnsi="Arial Narrow"/>
          <w:sz w:val="20"/>
          <w:szCs w:val="20"/>
          <w:lang w:val="bg-BG"/>
        </w:rPr>
        <w:t xml:space="preserve"> по усмотрение. </w:t>
      </w:r>
      <w:r w:rsidR="00084B80" w:rsidRPr="00DF7129">
        <w:rPr>
          <w:rFonts w:ascii="Arial Narrow" w:hAnsi="Arial Narrow"/>
          <w:sz w:val="20"/>
          <w:szCs w:val="20"/>
          <w:lang w:val="bg-BG"/>
        </w:rPr>
        <w:t xml:space="preserve">Студентите сътворяват своята рисунка върху даден проблем, който искат да разрешат или просто </w:t>
      </w:r>
      <w:r w:rsidR="00275C47" w:rsidRPr="00DF7129">
        <w:rPr>
          <w:rFonts w:ascii="Arial Narrow" w:hAnsi="Arial Narrow"/>
          <w:sz w:val="20"/>
          <w:szCs w:val="20"/>
          <w:lang w:val="bg-BG"/>
        </w:rPr>
        <w:t xml:space="preserve">да </w:t>
      </w:r>
      <w:r w:rsidR="00084B80" w:rsidRPr="00DF7129">
        <w:rPr>
          <w:rFonts w:ascii="Arial Narrow" w:hAnsi="Arial Narrow"/>
          <w:sz w:val="20"/>
          <w:szCs w:val="20"/>
          <w:lang w:val="bg-BG"/>
        </w:rPr>
        <w:t xml:space="preserve">разберат по-добре и запомнят. </w:t>
      </w:r>
      <w:r w:rsidR="00275C47" w:rsidRPr="00DF7129">
        <w:rPr>
          <w:rFonts w:ascii="Arial Narrow" w:hAnsi="Arial Narrow"/>
          <w:sz w:val="20"/>
          <w:szCs w:val="20"/>
          <w:lang w:val="bg-BG"/>
        </w:rPr>
        <w:t xml:space="preserve">Като следваща фаза – фазата на </w:t>
      </w:r>
      <w:proofErr w:type="spellStart"/>
      <w:r w:rsidR="00275C47" w:rsidRPr="00DF7129">
        <w:rPr>
          <w:rFonts w:ascii="Arial Narrow" w:hAnsi="Arial Narrow"/>
          <w:sz w:val="20"/>
          <w:szCs w:val="20"/>
          <w:lang w:val="bg-BG"/>
        </w:rPr>
        <w:t>затвърждаване</w:t>
      </w:r>
      <w:proofErr w:type="spellEnd"/>
      <w:r w:rsidR="00275C47" w:rsidRPr="00DF7129">
        <w:rPr>
          <w:rFonts w:ascii="Arial Narrow" w:hAnsi="Arial Narrow"/>
          <w:sz w:val="20"/>
          <w:szCs w:val="20"/>
          <w:lang w:val="bg-BG"/>
        </w:rPr>
        <w:t xml:space="preserve">, студентите получават задача да работят по двойки или групи, където ще трябва да разясняват своята мисловна карта, т.е. да анализират. </w:t>
      </w:r>
      <w:r w:rsidR="00E8098F" w:rsidRPr="00DF7129">
        <w:rPr>
          <w:rFonts w:ascii="Arial Narrow" w:hAnsi="Arial Narrow"/>
          <w:sz w:val="20"/>
          <w:szCs w:val="20"/>
          <w:lang w:val="bg-BG"/>
        </w:rPr>
        <w:t>По</w:t>
      </w:r>
      <w:r w:rsidR="000F037C" w:rsidRPr="00DF7129">
        <w:rPr>
          <w:rFonts w:ascii="Arial Narrow" w:hAnsi="Arial Narrow"/>
          <w:sz w:val="20"/>
          <w:szCs w:val="20"/>
          <w:lang w:val="bg-BG"/>
        </w:rPr>
        <w:t>лучава се учебен процес в действие. Студентите не седят пасивно, втренчени в своя преподавател</w:t>
      </w:r>
      <w:r w:rsidR="0077027D" w:rsidRPr="00DF7129">
        <w:rPr>
          <w:rFonts w:ascii="Arial Narrow" w:hAnsi="Arial Narrow"/>
          <w:sz w:val="20"/>
          <w:szCs w:val="20"/>
          <w:lang w:val="bg-BG"/>
        </w:rPr>
        <w:t xml:space="preserve"> -</w:t>
      </w:r>
      <w:r w:rsidR="000F037C" w:rsidRPr="00DF7129">
        <w:rPr>
          <w:rFonts w:ascii="Arial Narrow" w:hAnsi="Arial Narrow"/>
          <w:sz w:val="20"/>
          <w:szCs w:val="20"/>
          <w:lang w:val="bg-BG"/>
        </w:rPr>
        <w:t xml:space="preserve"> те са активно ангажирани, подтикнати да мислят и </w:t>
      </w:r>
      <w:r w:rsidR="00B82AF9" w:rsidRPr="00DF7129">
        <w:rPr>
          <w:rFonts w:ascii="Arial Narrow" w:hAnsi="Arial Narrow"/>
          <w:sz w:val="20"/>
          <w:szCs w:val="20"/>
          <w:lang w:val="bg-BG"/>
        </w:rPr>
        <w:t>творят.</w:t>
      </w:r>
      <w:r w:rsidR="000F037C" w:rsidRPr="00DF7129">
        <w:rPr>
          <w:rFonts w:ascii="Arial Narrow" w:hAnsi="Arial Narrow"/>
          <w:sz w:val="20"/>
          <w:szCs w:val="20"/>
          <w:lang w:val="bg-BG"/>
        </w:rPr>
        <w:t xml:space="preserve"> </w:t>
      </w:r>
    </w:p>
    <w:p w:rsidR="00103748" w:rsidRDefault="00103748" w:rsidP="00DF7129">
      <w:pPr>
        <w:spacing w:after="120" w:line="240" w:lineRule="auto"/>
        <w:ind w:firstLine="170"/>
        <w:jc w:val="both"/>
        <w:rPr>
          <w:rFonts w:ascii="Arial Narrow" w:hAnsi="Arial Narrow"/>
          <w:sz w:val="20"/>
          <w:szCs w:val="20"/>
          <w:lang w:val="bg-BG"/>
        </w:rPr>
      </w:pPr>
      <w:r w:rsidRPr="00DF7129">
        <w:rPr>
          <w:rFonts w:ascii="Arial Narrow" w:hAnsi="Arial Narrow"/>
          <w:sz w:val="20"/>
          <w:szCs w:val="20"/>
          <w:lang w:val="bg-BG"/>
        </w:rPr>
        <w:t xml:space="preserve">В заключение, тази статия накратко описва същността на критическото мислене и предлага два различни подхода за неговото приложение в класната стая. Критическото мислене е начин на мислене, който трябва да бъде преподаван и използван във всяка образователна институция и, ако все още не се прилага, то това е наложително да се направи. </w:t>
      </w:r>
      <w:r w:rsidR="006B0CEE" w:rsidRPr="00DF7129">
        <w:rPr>
          <w:rFonts w:ascii="Arial Narrow" w:hAnsi="Arial Narrow"/>
          <w:sz w:val="20"/>
          <w:szCs w:val="20"/>
          <w:lang w:val="bg-BG"/>
        </w:rPr>
        <w:t>Ричард Пол, експерт по преподаване на критическо мислене казва: „</w:t>
      </w:r>
      <w:r w:rsidR="006B0CEE" w:rsidRPr="00DF7129">
        <w:rPr>
          <w:rFonts w:ascii="Arial Narrow" w:hAnsi="Arial Narrow"/>
          <w:i/>
          <w:sz w:val="20"/>
          <w:szCs w:val="20"/>
          <w:lang w:val="bg-BG"/>
        </w:rPr>
        <w:t>Критическото мислене, ако някак си стане всеобщо приложимо по света, би създало един нов и много различен свят</w:t>
      </w:r>
      <w:r w:rsidR="006261FA" w:rsidRPr="00DF7129">
        <w:rPr>
          <w:rFonts w:ascii="Arial Narrow" w:hAnsi="Arial Narrow"/>
          <w:i/>
          <w:sz w:val="20"/>
          <w:szCs w:val="20"/>
          <w:lang w:val="bg-BG"/>
        </w:rPr>
        <w:t>;</w:t>
      </w:r>
      <w:r w:rsidR="006B0CEE" w:rsidRPr="00DF7129">
        <w:rPr>
          <w:rFonts w:ascii="Arial Narrow" w:hAnsi="Arial Narrow"/>
          <w:i/>
          <w:sz w:val="20"/>
          <w:szCs w:val="20"/>
          <w:lang w:val="bg-BG"/>
        </w:rPr>
        <w:t xml:space="preserve"> </w:t>
      </w:r>
      <w:proofErr w:type="spellStart"/>
      <w:r w:rsidR="006B0CEE" w:rsidRPr="00DF7129">
        <w:rPr>
          <w:rFonts w:ascii="Arial Narrow" w:hAnsi="Arial Narrow"/>
          <w:i/>
          <w:sz w:val="20"/>
          <w:szCs w:val="20"/>
          <w:lang w:val="bg-BG"/>
        </w:rPr>
        <w:t>свят</w:t>
      </w:r>
      <w:proofErr w:type="spellEnd"/>
      <w:r w:rsidR="006B0CEE" w:rsidRPr="00DF7129">
        <w:rPr>
          <w:rFonts w:ascii="Arial Narrow" w:hAnsi="Arial Narrow"/>
          <w:i/>
          <w:sz w:val="20"/>
          <w:szCs w:val="20"/>
          <w:lang w:val="bg-BG"/>
        </w:rPr>
        <w:t xml:space="preserve"> не само все повече в наш интерес, но необходим за нашето оцеляване</w:t>
      </w:r>
      <w:r w:rsidR="006B0CEE" w:rsidRPr="00DF7129">
        <w:rPr>
          <w:rFonts w:ascii="Arial Narrow" w:hAnsi="Arial Narrow"/>
          <w:sz w:val="20"/>
          <w:szCs w:val="20"/>
          <w:lang w:val="bg-BG"/>
        </w:rPr>
        <w:t>.“</w:t>
      </w:r>
    </w:p>
    <w:p w:rsidR="00F53BD6" w:rsidRPr="00DF7129" w:rsidRDefault="00F53BD6" w:rsidP="00DF7129">
      <w:pPr>
        <w:spacing w:after="120" w:line="240" w:lineRule="auto"/>
        <w:ind w:firstLine="170"/>
        <w:jc w:val="both"/>
        <w:rPr>
          <w:rFonts w:ascii="Arial Narrow" w:hAnsi="Arial Narrow"/>
          <w:sz w:val="20"/>
          <w:szCs w:val="20"/>
          <w:lang w:val="bg-BG"/>
        </w:rPr>
      </w:pPr>
    </w:p>
    <w:p w:rsidR="00DF7129" w:rsidRPr="00F53BD6" w:rsidRDefault="00F53BD6" w:rsidP="00DF7129">
      <w:pPr>
        <w:spacing w:after="0" w:line="240" w:lineRule="auto"/>
        <w:jc w:val="both"/>
        <w:rPr>
          <w:rFonts w:ascii="Arial Narrow" w:eastAsia="Times New Roman" w:hAnsi="Arial Narrow" w:cs="Times New Roman"/>
          <w:b/>
          <w:sz w:val="24"/>
          <w:szCs w:val="24"/>
          <w:lang w:val="bg-BG"/>
        </w:rPr>
      </w:pPr>
      <w:r w:rsidRPr="00F53BD6">
        <w:rPr>
          <w:rFonts w:ascii="Arial Narrow" w:eastAsia="Times New Roman" w:hAnsi="Arial Narrow" w:cs="Times New Roman"/>
          <w:b/>
          <w:sz w:val="24"/>
          <w:szCs w:val="24"/>
          <w:lang w:val="bg-BG"/>
        </w:rPr>
        <w:t>Литература</w:t>
      </w:r>
    </w:p>
    <w:p w:rsidR="00C903C7" w:rsidRPr="00DF7129" w:rsidRDefault="00C903C7" w:rsidP="00DF7129">
      <w:pPr>
        <w:spacing w:after="0" w:line="240" w:lineRule="auto"/>
        <w:jc w:val="both"/>
        <w:rPr>
          <w:rFonts w:ascii="Arial Narrow" w:eastAsia="Times New Roman" w:hAnsi="Arial Narrow" w:cs="Times New Roman"/>
          <w:b/>
          <w:sz w:val="20"/>
          <w:szCs w:val="20"/>
        </w:rPr>
      </w:pPr>
    </w:p>
    <w:p w:rsidR="00DF7129" w:rsidRPr="00DF7129" w:rsidRDefault="00530F40" w:rsidP="00C903C7">
      <w:pPr>
        <w:pStyle w:val="NormalWeb"/>
        <w:spacing w:before="0" w:beforeAutospacing="0" w:after="0" w:afterAutospacing="0"/>
        <w:ind w:left="284" w:hanging="284"/>
        <w:jc w:val="both"/>
        <w:rPr>
          <w:rFonts w:ascii="Arial Narrow" w:eastAsiaTheme="minorHAnsi" w:hAnsi="Arial Narrow" w:cstheme="minorBidi"/>
          <w:sz w:val="20"/>
          <w:szCs w:val="20"/>
          <w:lang w:val="bg-BG"/>
        </w:rPr>
      </w:pPr>
      <w:hyperlink r:id="rId10" w:history="1">
        <w:r w:rsidR="00DF7129" w:rsidRPr="00DF7129">
          <w:rPr>
            <w:rFonts w:ascii="Arial Narrow" w:eastAsiaTheme="minorHAnsi" w:hAnsi="Arial Narrow" w:cstheme="minorBidi"/>
            <w:sz w:val="20"/>
            <w:szCs w:val="20"/>
            <w:lang w:val="bg-BG"/>
          </w:rPr>
          <w:t>http://www.teach-nology.com/tutorials/teaching/blooms.html /</w:t>
        </w:r>
      </w:hyperlink>
    </w:p>
    <w:p w:rsidR="00DF7129" w:rsidRPr="00DF7129" w:rsidRDefault="00DF7129" w:rsidP="00C903C7">
      <w:pPr>
        <w:pStyle w:val="NormalWeb"/>
        <w:spacing w:before="0" w:beforeAutospacing="0" w:after="0" w:afterAutospacing="0"/>
        <w:ind w:left="284" w:hanging="284"/>
        <w:jc w:val="both"/>
        <w:rPr>
          <w:rFonts w:ascii="Arial Narrow" w:eastAsiaTheme="minorHAnsi" w:hAnsi="Arial Narrow" w:cstheme="minorBidi"/>
          <w:sz w:val="20"/>
          <w:szCs w:val="20"/>
          <w:lang w:val="bg-BG"/>
        </w:rPr>
      </w:pPr>
      <w:proofErr w:type="spellStart"/>
      <w:r w:rsidRPr="00DF7129">
        <w:rPr>
          <w:rFonts w:ascii="Arial Narrow" w:eastAsiaTheme="minorHAnsi" w:hAnsi="Arial Narrow" w:cstheme="minorBidi"/>
          <w:sz w:val="20"/>
          <w:szCs w:val="20"/>
          <w:lang w:val="bg-BG"/>
        </w:rPr>
        <w:t>Critical</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Thinking</w:t>
      </w:r>
      <w:proofErr w:type="spellEnd"/>
      <w:r w:rsidRPr="00DF7129">
        <w:rPr>
          <w:rFonts w:ascii="Arial Narrow" w:eastAsiaTheme="minorHAnsi" w:hAnsi="Arial Narrow" w:cstheme="minorBidi"/>
          <w:sz w:val="20"/>
          <w:szCs w:val="20"/>
          <w:lang w:val="bg-BG"/>
        </w:rPr>
        <w:t xml:space="preserve"> Fundamentals: </w:t>
      </w:r>
      <w:proofErr w:type="spellStart"/>
      <w:r w:rsidRPr="00DF7129">
        <w:rPr>
          <w:rFonts w:ascii="Arial Narrow" w:eastAsiaTheme="minorHAnsi" w:hAnsi="Arial Narrow" w:cstheme="minorBidi"/>
          <w:sz w:val="20"/>
          <w:szCs w:val="20"/>
          <w:lang w:val="bg-BG"/>
        </w:rPr>
        <w:t>Introduction</w:t>
      </w:r>
      <w:proofErr w:type="spellEnd"/>
      <w:r w:rsidRPr="00DF7129">
        <w:rPr>
          <w:rFonts w:ascii="Arial Narrow" w:eastAsiaTheme="minorHAnsi" w:hAnsi="Arial Narrow" w:cstheme="minorBidi"/>
          <w:sz w:val="20"/>
          <w:szCs w:val="20"/>
          <w:lang w:val="bg-BG"/>
        </w:rPr>
        <w:t xml:space="preserve"> to </w:t>
      </w:r>
      <w:proofErr w:type="spellStart"/>
      <w:r w:rsidRPr="00DF7129">
        <w:rPr>
          <w:rFonts w:ascii="Arial Narrow" w:eastAsiaTheme="minorHAnsi" w:hAnsi="Arial Narrow" w:cstheme="minorBidi"/>
          <w:sz w:val="20"/>
          <w:szCs w:val="20"/>
          <w:lang w:val="bg-BG"/>
        </w:rPr>
        <w:t>Critical</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Thinking</w:t>
      </w:r>
      <w:proofErr w:type="spellEnd"/>
      <w:r w:rsidRPr="00DF7129">
        <w:rPr>
          <w:rFonts w:ascii="Arial Narrow" w:eastAsiaTheme="minorHAnsi" w:hAnsi="Arial Narrow" w:cstheme="minorBidi"/>
          <w:sz w:val="20"/>
          <w:szCs w:val="20"/>
          <w:lang w:val="bg-BG"/>
        </w:rPr>
        <w:t xml:space="preserve"> / </w:t>
      </w:r>
      <w:hyperlink r:id="rId11" w:history="1">
        <w:r w:rsidRPr="00DF7129">
          <w:rPr>
            <w:rFonts w:ascii="Arial Narrow" w:eastAsiaTheme="minorHAnsi" w:hAnsi="Arial Narrow" w:cstheme="minorBidi"/>
            <w:sz w:val="20"/>
            <w:szCs w:val="20"/>
            <w:lang w:val="bg-BG"/>
          </w:rPr>
          <w:t>https://www.youtube.com/watch?v=Cum3k-Wglfw</w:t>
        </w:r>
      </w:hyperlink>
    </w:p>
    <w:p w:rsidR="00DF7129" w:rsidRPr="00DF7129" w:rsidRDefault="00DF7129" w:rsidP="00C903C7">
      <w:pPr>
        <w:pStyle w:val="NormalWeb"/>
        <w:spacing w:before="0" w:beforeAutospacing="0" w:after="0" w:afterAutospacing="0"/>
        <w:ind w:left="284" w:hanging="284"/>
        <w:jc w:val="both"/>
        <w:rPr>
          <w:rFonts w:ascii="Arial Narrow" w:eastAsiaTheme="minorHAnsi" w:hAnsi="Arial Narrow" w:cstheme="minorBidi"/>
          <w:sz w:val="20"/>
          <w:szCs w:val="20"/>
          <w:lang w:val="bg-BG"/>
        </w:rPr>
      </w:pPr>
      <w:proofErr w:type="spellStart"/>
      <w:r w:rsidRPr="00DF7129">
        <w:rPr>
          <w:rFonts w:ascii="Arial Narrow" w:eastAsiaTheme="minorHAnsi" w:hAnsi="Arial Narrow" w:cstheme="minorBidi"/>
          <w:sz w:val="20"/>
          <w:szCs w:val="20"/>
          <w:lang w:val="bg-BG"/>
        </w:rPr>
        <w:t>Teaching</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Critical</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Thinking</w:t>
      </w:r>
      <w:proofErr w:type="spellEnd"/>
      <w:r w:rsidRPr="00DF7129">
        <w:rPr>
          <w:rFonts w:ascii="Arial Narrow" w:eastAsiaTheme="minorHAnsi" w:hAnsi="Arial Narrow" w:cstheme="minorBidi"/>
          <w:sz w:val="20"/>
          <w:szCs w:val="20"/>
          <w:lang w:val="bg-BG"/>
        </w:rPr>
        <w:t xml:space="preserve"> /D-r </w:t>
      </w:r>
      <w:proofErr w:type="spellStart"/>
      <w:r w:rsidRPr="00DF7129">
        <w:rPr>
          <w:rFonts w:ascii="Arial Narrow" w:eastAsiaTheme="minorHAnsi" w:hAnsi="Arial Narrow" w:cstheme="minorBidi"/>
          <w:sz w:val="20"/>
          <w:szCs w:val="20"/>
          <w:lang w:val="bg-BG"/>
        </w:rPr>
        <w:t>McGuire</w:t>
      </w:r>
      <w:proofErr w:type="spellEnd"/>
      <w:r w:rsidRPr="00DF7129">
        <w:rPr>
          <w:rFonts w:ascii="Arial Narrow" w:eastAsiaTheme="minorHAnsi" w:hAnsi="Arial Narrow" w:cstheme="minorBidi"/>
          <w:sz w:val="20"/>
          <w:szCs w:val="20"/>
          <w:lang w:val="bg-BG"/>
        </w:rPr>
        <w:t xml:space="preserve"> / </w:t>
      </w:r>
      <w:hyperlink r:id="rId12" w:history="1">
        <w:r w:rsidRPr="00DF7129">
          <w:rPr>
            <w:rFonts w:ascii="Arial Narrow" w:eastAsiaTheme="minorHAnsi" w:hAnsi="Arial Narrow" w:cstheme="minorBidi"/>
            <w:sz w:val="20"/>
            <w:szCs w:val="20"/>
            <w:lang w:val="bg-BG"/>
          </w:rPr>
          <w:t>https://www.youtube.com/watch?v=oj9S2DmWaGc</w:t>
        </w:r>
      </w:hyperlink>
    </w:p>
    <w:p w:rsidR="00DF7129" w:rsidRPr="00DF7129" w:rsidRDefault="00DF7129" w:rsidP="00C903C7">
      <w:pPr>
        <w:spacing w:after="0" w:line="240" w:lineRule="auto"/>
        <w:ind w:left="284" w:hanging="284"/>
        <w:jc w:val="both"/>
        <w:outlineLvl w:val="0"/>
        <w:rPr>
          <w:rFonts w:ascii="Arial Narrow" w:hAnsi="Arial Narrow"/>
          <w:sz w:val="20"/>
          <w:szCs w:val="20"/>
          <w:lang w:val="bg-BG"/>
        </w:rPr>
      </w:pPr>
      <w:r w:rsidRPr="00DF7129">
        <w:rPr>
          <w:rFonts w:ascii="Arial Narrow" w:hAnsi="Arial Narrow"/>
          <w:sz w:val="20"/>
          <w:szCs w:val="20"/>
          <w:lang w:val="bg-BG"/>
        </w:rPr>
        <w:t xml:space="preserve">7 </w:t>
      </w:r>
      <w:proofErr w:type="spellStart"/>
      <w:r w:rsidRPr="00DF7129">
        <w:rPr>
          <w:rFonts w:ascii="Arial Narrow" w:hAnsi="Arial Narrow"/>
          <w:sz w:val="20"/>
          <w:szCs w:val="20"/>
          <w:lang w:val="bg-BG"/>
        </w:rPr>
        <w:t>Skills</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students</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need</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for</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their</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future</w:t>
      </w:r>
      <w:proofErr w:type="spellEnd"/>
      <w:r w:rsidRPr="00DF7129">
        <w:rPr>
          <w:rFonts w:ascii="Arial Narrow" w:hAnsi="Arial Narrow"/>
          <w:sz w:val="20"/>
          <w:szCs w:val="20"/>
          <w:lang w:val="bg-BG"/>
        </w:rPr>
        <w:t xml:space="preserve"> / </w:t>
      </w:r>
      <w:hyperlink r:id="rId13" w:history="1">
        <w:r w:rsidRPr="00DF7129">
          <w:rPr>
            <w:rFonts w:ascii="Arial Narrow" w:hAnsi="Arial Narrow"/>
            <w:sz w:val="20"/>
            <w:szCs w:val="20"/>
            <w:lang w:val="bg-BG"/>
          </w:rPr>
          <w:t>https://www.youtube.com/watch?v=NS2PqTTxFFc</w:t>
        </w:r>
      </w:hyperlink>
    </w:p>
    <w:p w:rsidR="00DF7129" w:rsidRPr="00DF7129" w:rsidRDefault="00DF7129" w:rsidP="00C903C7">
      <w:pPr>
        <w:pStyle w:val="NormalWeb"/>
        <w:spacing w:before="0" w:beforeAutospacing="0" w:after="0" w:afterAutospacing="0"/>
        <w:ind w:left="284" w:hanging="284"/>
        <w:jc w:val="both"/>
        <w:rPr>
          <w:rFonts w:ascii="Arial Narrow" w:eastAsiaTheme="minorHAnsi" w:hAnsi="Arial Narrow" w:cstheme="minorBidi"/>
          <w:sz w:val="20"/>
          <w:szCs w:val="20"/>
          <w:lang w:val="bg-BG"/>
        </w:rPr>
      </w:pPr>
      <w:proofErr w:type="spellStart"/>
      <w:r w:rsidRPr="00DF7129">
        <w:rPr>
          <w:rFonts w:ascii="Arial Narrow" w:eastAsiaTheme="minorHAnsi" w:hAnsi="Arial Narrow" w:cstheme="minorBidi"/>
          <w:sz w:val="20"/>
          <w:szCs w:val="20"/>
          <w:lang w:val="bg-BG"/>
        </w:rPr>
        <w:t>Charles</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Leadbeater</w:t>
      </w:r>
      <w:proofErr w:type="spellEnd"/>
      <w:r w:rsidRPr="00DF7129">
        <w:rPr>
          <w:rFonts w:ascii="Arial Narrow" w:eastAsiaTheme="minorHAnsi" w:hAnsi="Arial Narrow" w:cstheme="minorBidi"/>
          <w:sz w:val="20"/>
          <w:szCs w:val="20"/>
          <w:lang w:val="bg-BG"/>
        </w:rPr>
        <w:t xml:space="preserve"> - </w:t>
      </w:r>
      <w:proofErr w:type="spellStart"/>
      <w:r w:rsidRPr="00DF7129">
        <w:rPr>
          <w:rFonts w:ascii="Arial Narrow" w:eastAsiaTheme="minorHAnsi" w:hAnsi="Arial Narrow" w:cstheme="minorBidi"/>
          <w:sz w:val="20"/>
          <w:szCs w:val="20"/>
          <w:lang w:val="bg-BG"/>
        </w:rPr>
        <w:t>Global</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Learning</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Innovations</w:t>
      </w:r>
      <w:proofErr w:type="spellEnd"/>
      <w:r w:rsidRPr="00DF7129">
        <w:rPr>
          <w:rFonts w:ascii="Arial Narrow" w:eastAsiaTheme="minorHAnsi" w:hAnsi="Arial Narrow" w:cstheme="minorBidi"/>
          <w:sz w:val="20"/>
          <w:szCs w:val="20"/>
          <w:lang w:val="bg-BG"/>
        </w:rPr>
        <w:t xml:space="preserve"> / </w:t>
      </w:r>
      <w:hyperlink r:id="rId14" w:history="1">
        <w:r w:rsidRPr="00DF7129">
          <w:rPr>
            <w:rFonts w:ascii="Arial Narrow" w:eastAsiaTheme="minorHAnsi" w:hAnsi="Arial Narrow" w:cstheme="minorBidi"/>
            <w:sz w:val="20"/>
            <w:szCs w:val="20"/>
            <w:lang w:val="bg-BG"/>
          </w:rPr>
          <w:t>https://www.youtube.com/watch?v=vyiY9cY_sM4</w:t>
        </w:r>
      </w:hyperlink>
    </w:p>
    <w:p w:rsidR="00DF7129" w:rsidRPr="00DF7129" w:rsidRDefault="00530F40" w:rsidP="00C903C7">
      <w:pPr>
        <w:spacing w:after="0" w:line="240" w:lineRule="auto"/>
        <w:ind w:left="284" w:hanging="284"/>
        <w:jc w:val="both"/>
        <w:outlineLvl w:val="0"/>
        <w:rPr>
          <w:rFonts w:ascii="Arial Narrow" w:hAnsi="Arial Narrow"/>
          <w:sz w:val="20"/>
          <w:szCs w:val="20"/>
          <w:lang w:val="bg-BG"/>
        </w:rPr>
      </w:pPr>
      <w:hyperlink r:id="rId15" w:history="1">
        <w:r w:rsidR="00DF7129" w:rsidRPr="00DF7129">
          <w:rPr>
            <w:rFonts w:ascii="Arial Narrow" w:hAnsi="Arial Narrow"/>
            <w:sz w:val="20"/>
            <w:szCs w:val="20"/>
            <w:lang w:val="bg-BG"/>
          </w:rPr>
          <w:t>https://litemind.com/what-is-mind-mapping/</w:t>
        </w:r>
      </w:hyperlink>
    </w:p>
    <w:p w:rsidR="00DF7129" w:rsidRPr="00DF7129" w:rsidRDefault="00DF7129" w:rsidP="00C903C7">
      <w:pPr>
        <w:spacing w:after="0" w:line="240" w:lineRule="auto"/>
        <w:ind w:left="284" w:hanging="284"/>
        <w:jc w:val="both"/>
        <w:outlineLvl w:val="0"/>
        <w:rPr>
          <w:rFonts w:ascii="Arial Narrow" w:hAnsi="Arial Narrow"/>
          <w:sz w:val="20"/>
          <w:szCs w:val="20"/>
          <w:lang w:val="bg-BG"/>
        </w:rPr>
      </w:pPr>
      <w:r w:rsidRPr="00DF7129">
        <w:rPr>
          <w:rFonts w:ascii="Arial Narrow" w:hAnsi="Arial Narrow"/>
          <w:sz w:val="20"/>
          <w:szCs w:val="20"/>
          <w:lang w:val="bg-BG"/>
        </w:rPr>
        <w:t xml:space="preserve">Michael </w:t>
      </w:r>
      <w:proofErr w:type="spellStart"/>
      <w:r w:rsidRPr="00DF7129">
        <w:rPr>
          <w:rFonts w:ascii="Arial Narrow" w:hAnsi="Arial Narrow"/>
          <w:sz w:val="20"/>
          <w:szCs w:val="20"/>
          <w:lang w:val="bg-BG"/>
        </w:rPr>
        <w:t>Price</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Published</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on</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Dec</w:t>
      </w:r>
      <w:proofErr w:type="spellEnd"/>
      <w:r w:rsidRPr="00DF7129">
        <w:rPr>
          <w:rFonts w:ascii="Arial Narrow" w:hAnsi="Arial Narrow"/>
          <w:sz w:val="20"/>
          <w:szCs w:val="20"/>
          <w:lang w:val="bg-BG"/>
        </w:rPr>
        <w:t xml:space="preserve"> 26, 2012/</w:t>
      </w:r>
      <w:proofErr w:type="spellStart"/>
      <w:r w:rsidR="00530F40">
        <w:fldChar w:fldCharType="begin"/>
      </w:r>
      <w:r w:rsidR="00530F40">
        <w:instrText xml:space="preserve"> HYPERLINK "https://www.youtube.com/watch?v=9oAf3g5_138" </w:instrText>
      </w:r>
      <w:r w:rsidR="00530F40">
        <w:fldChar w:fldCharType="separate"/>
      </w:r>
      <w:r w:rsidRPr="00DF7129">
        <w:rPr>
          <w:rFonts w:ascii="Arial Narrow" w:hAnsi="Arial Narrow"/>
          <w:sz w:val="20"/>
          <w:szCs w:val="20"/>
          <w:lang w:val="bg-BG"/>
        </w:rPr>
        <w:t>https</w:t>
      </w:r>
      <w:proofErr w:type="spellEnd"/>
      <w:r w:rsidRPr="00DF7129">
        <w:rPr>
          <w:rFonts w:ascii="Arial Narrow" w:hAnsi="Arial Narrow"/>
          <w:sz w:val="20"/>
          <w:szCs w:val="20"/>
          <w:lang w:val="bg-BG"/>
        </w:rPr>
        <w:t>://</w:t>
      </w:r>
      <w:proofErr w:type="spellStart"/>
      <w:r w:rsidRPr="00DF7129">
        <w:rPr>
          <w:rFonts w:ascii="Arial Narrow" w:hAnsi="Arial Narrow"/>
          <w:sz w:val="20"/>
          <w:szCs w:val="20"/>
          <w:lang w:val="bg-BG"/>
        </w:rPr>
        <w:t>www</w:t>
      </w:r>
      <w:proofErr w:type="spellEnd"/>
      <w:r w:rsidRPr="00DF7129">
        <w:rPr>
          <w:rFonts w:ascii="Arial Narrow" w:hAnsi="Arial Narrow"/>
          <w:sz w:val="20"/>
          <w:szCs w:val="20"/>
          <w:lang w:val="bg-BG"/>
        </w:rPr>
        <w:t>.</w:t>
      </w:r>
      <w:proofErr w:type="spellStart"/>
      <w:r w:rsidRPr="00DF7129">
        <w:rPr>
          <w:rFonts w:ascii="Arial Narrow" w:hAnsi="Arial Narrow"/>
          <w:sz w:val="20"/>
          <w:szCs w:val="20"/>
          <w:lang w:val="bg-BG"/>
        </w:rPr>
        <w:t>youtube</w:t>
      </w:r>
      <w:proofErr w:type="spellEnd"/>
      <w:r w:rsidRPr="00DF7129">
        <w:rPr>
          <w:rFonts w:ascii="Arial Narrow" w:hAnsi="Arial Narrow"/>
          <w:sz w:val="20"/>
          <w:szCs w:val="20"/>
          <w:lang w:val="bg-BG"/>
        </w:rPr>
        <w:t>.</w:t>
      </w:r>
      <w:proofErr w:type="spellStart"/>
      <w:r w:rsidRPr="00DF7129">
        <w:rPr>
          <w:rFonts w:ascii="Arial Narrow" w:hAnsi="Arial Narrow"/>
          <w:sz w:val="20"/>
          <w:szCs w:val="20"/>
          <w:lang w:val="bg-BG"/>
        </w:rPr>
        <w:t>com</w:t>
      </w:r>
      <w:proofErr w:type="spellEnd"/>
      <w:r w:rsidRPr="00DF7129">
        <w:rPr>
          <w:rFonts w:ascii="Arial Narrow" w:hAnsi="Arial Narrow"/>
          <w:sz w:val="20"/>
          <w:szCs w:val="20"/>
          <w:lang w:val="bg-BG"/>
        </w:rPr>
        <w:t>/</w:t>
      </w:r>
      <w:proofErr w:type="spellStart"/>
      <w:r w:rsidRPr="00DF7129">
        <w:rPr>
          <w:rFonts w:ascii="Arial Narrow" w:hAnsi="Arial Narrow"/>
          <w:sz w:val="20"/>
          <w:szCs w:val="20"/>
          <w:lang w:val="bg-BG"/>
        </w:rPr>
        <w:t>watch</w:t>
      </w:r>
      <w:proofErr w:type="spellEnd"/>
      <w:r w:rsidRPr="00DF7129">
        <w:rPr>
          <w:rFonts w:ascii="Arial Narrow" w:hAnsi="Arial Narrow"/>
          <w:sz w:val="20"/>
          <w:szCs w:val="20"/>
          <w:lang w:val="bg-BG"/>
        </w:rPr>
        <w:t>?v=9oAf3g5_138</w:t>
      </w:r>
      <w:r w:rsidR="00530F40">
        <w:rPr>
          <w:rFonts w:ascii="Arial Narrow" w:hAnsi="Arial Narrow"/>
          <w:sz w:val="20"/>
          <w:szCs w:val="20"/>
          <w:lang w:val="bg-BG"/>
        </w:rPr>
        <w:fldChar w:fldCharType="end"/>
      </w:r>
      <w:r w:rsidRPr="00DF7129">
        <w:rPr>
          <w:rFonts w:ascii="Arial Narrow" w:hAnsi="Arial Narrow"/>
          <w:sz w:val="20"/>
          <w:szCs w:val="20"/>
          <w:lang w:val="bg-BG"/>
        </w:rPr>
        <w:t xml:space="preserve">  /</w:t>
      </w:r>
    </w:p>
    <w:p w:rsidR="00DF7129" w:rsidRPr="00DF7129" w:rsidRDefault="00DF7129" w:rsidP="00C903C7">
      <w:pPr>
        <w:spacing w:after="0" w:line="240" w:lineRule="auto"/>
        <w:ind w:left="284" w:hanging="284"/>
        <w:jc w:val="both"/>
        <w:outlineLvl w:val="0"/>
        <w:rPr>
          <w:rFonts w:ascii="Arial Narrow" w:hAnsi="Arial Narrow"/>
          <w:sz w:val="20"/>
          <w:szCs w:val="20"/>
          <w:lang w:val="bg-BG"/>
        </w:rPr>
      </w:pPr>
      <w:proofErr w:type="spellStart"/>
      <w:r w:rsidRPr="00DF7129">
        <w:rPr>
          <w:rFonts w:ascii="Arial Narrow" w:hAnsi="Arial Narrow"/>
          <w:sz w:val="20"/>
          <w:szCs w:val="20"/>
          <w:lang w:val="bg-BG"/>
        </w:rPr>
        <w:lastRenderedPageBreak/>
        <w:t>How</w:t>
      </w:r>
      <w:proofErr w:type="spellEnd"/>
      <w:r w:rsidRPr="00DF7129">
        <w:rPr>
          <w:rFonts w:ascii="Arial Narrow" w:hAnsi="Arial Narrow"/>
          <w:sz w:val="20"/>
          <w:szCs w:val="20"/>
          <w:lang w:val="bg-BG"/>
        </w:rPr>
        <w:t xml:space="preserve"> to </w:t>
      </w:r>
      <w:proofErr w:type="spellStart"/>
      <w:r w:rsidRPr="00DF7129">
        <w:rPr>
          <w:rFonts w:ascii="Arial Narrow" w:hAnsi="Arial Narrow"/>
          <w:sz w:val="20"/>
          <w:szCs w:val="20"/>
          <w:lang w:val="bg-BG"/>
        </w:rPr>
        <w:t>Think</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Critically</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and</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Learn</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Anything</w:t>
      </w:r>
      <w:proofErr w:type="spellEnd"/>
      <w:r w:rsidRPr="00DF7129">
        <w:rPr>
          <w:rFonts w:ascii="Arial Narrow" w:hAnsi="Arial Narrow"/>
          <w:sz w:val="20"/>
          <w:szCs w:val="20"/>
          <w:lang w:val="bg-BG"/>
        </w:rPr>
        <w:t xml:space="preserve"> / </w:t>
      </w:r>
      <w:hyperlink r:id="rId16" w:history="1">
        <w:r w:rsidRPr="00DF7129">
          <w:rPr>
            <w:rFonts w:ascii="Arial Narrow" w:hAnsi="Arial Narrow"/>
            <w:sz w:val="20"/>
            <w:szCs w:val="20"/>
            <w:lang w:val="bg-BG"/>
          </w:rPr>
          <w:t>https://www.youtube.com/watch?v=ruu2U3YoZ2Y</w:t>
        </w:r>
      </w:hyperlink>
    </w:p>
    <w:p w:rsidR="00DF7129" w:rsidRPr="00DF7129" w:rsidRDefault="00DF7129" w:rsidP="00C903C7">
      <w:pPr>
        <w:pStyle w:val="NormalWeb"/>
        <w:spacing w:before="0" w:beforeAutospacing="0" w:after="0" w:afterAutospacing="0"/>
        <w:ind w:left="284" w:hanging="284"/>
        <w:jc w:val="both"/>
        <w:rPr>
          <w:rFonts w:ascii="Arial Narrow" w:eastAsiaTheme="minorHAnsi" w:hAnsi="Arial Narrow" w:cstheme="minorBidi"/>
          <w:sz w:val="20"/>
          <w:szCs w:val="20"/>
          <w:lang w:val="bg-BG"/>
        </w:rPr>
      </w:pPr>
      <w:proofErr w:type="spellStart"/>
      <w:r w:rsidRPr="00DF7129">
        <w:rPr>
          <w:rFonts w:ascii="Arial Narrow" w:eastAsiaTheme="minorHAnsi" w:hAnsi="Arial Narrow" w:cstheme="minorBidi"/>
          <w:sz w:val="20"/>
          <w:szCs w:val="20"/>
          <w:lang w:val="bg-BG"/>
        </w:rPr>
        <w:t>Paul</w:t>
      </w:r>
      <w:proofErr w:type="spellEnd"/>
      <w:r w:rsidRPr="00DF7129">
        <w:rPr>
          <w:rFonts w:ascii="Arial Narrow" w:eastAsiaTheme="minorHAnsi" w:hAnsi="Arial Narrow" w:cstheme="minorBidi"/>
          <w:sz w:val="20"/>
          <w:szCs w:val="20"/>
          <w:lang w:val="bg-BG"/>
        </w:rPr>
        <w:t xml:space="preserve">, R. </w:t>
      </w:r>
      <w:proofErr w:type="spellStart"/>
      <w:r w:rsidRPr="00DF7129">
        <w:rPr>
          <w:rFonts w:ascii="Arial Narrow" w:eastAsiaTheme="minorHAnsi" w:hAnsi="Arial Narrow" w:cstheme="minorBidi"/>
          <w:sz w:val="20"/>
          <w:szCs w:val="20"/>
          <w:lang w:val="bg-BG"/>
        </w:rPr>
        <w:t>and</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Elder</w:t>
      </w:r>
      <w:proofErr w:type="spellEnd"/>
      <w:r w:rsidRPr="00DF7129">
        <w:rPr>
          <w:rFonts w:ascii="Arial Narrow" w:eastAsiaTheme="minorHAnsi" w:hAnsi="Arial Narrow" w:cstheme="minorBidi"/>
          <w:sz w:val="20"/>
          <w:szCs w:val="20"/>
          <w:lang w:val="bg-BG"/>
        </w:rPr>
        <w:t>, L. (</w:t>
      </w:r>
      <w:proofErr w:type="spellStart"/>
      <w:r w:rsidRPr="00DF7129">
        <w:rPr>
          <w:rFonts w:ascii="Arial Narrow" w:eastAsiaTheme="minorHAnsi" w:hAnsi="Arial Narrow" w:cstheme="minorBidi"/>
          <w:sz w:val="20"/>
          <w:szCs w:val="20"/>
          <w:lang w:val="bg-BG"/>
        </w:rPr>
        <w:t>May</w:t>
      </w:r>
      <w:proofErr w:type="spellEnd"/>
      <w:r w:rsidRPr="00DF7129">
        <w:rPr>
          <w:rFonts w:ascii="Arial Narrow" w:eastAsiaTheme="minorHAnsi" w:hAnsi="Arial Narrow" w:cstheme="minorBidi"/>
          <w:sz w:val="20"/>
          <w:szCs w:val="20"/>
          <w:lang w:val="bg-BG"/>
        </w:rPr>
        <w:t xml:space="preserve"> 1996). </w:t>
      </w:r>
      <w:proofErr w:type="spellStart"/>
      <w:r w:rsidRPr="00DF7129">
        <w:rPr>
          <w:rFonts w:ascii="Arial Narrow" w:eastAsiaTheme="minorHAnsi" w:hAnsi="Arial Narrow" w:cstheme="minorBidi"/>
          <w:sz w:val="20"/>
          <w:szCs w:val="20"/>
          <w:lang w:val="bg-BG"/>
        </w:rPr>
        <w:t>Foundation</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For</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Critical</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Thinking</w:t>
      </w:r>
      <w:proofErr w:type="spellEnd"/>
      <w:r w:rsidRPr="00DF7129">
        <w:rPr>
          <w:rFonts w:ascii="Arial Narrow" w:eastAsiaTheme="minorHAnsi" w:hAnsi="Arial Narrow" w:cstheme="minorBidi"/>
          <w:sz w:val="20"/>
          <w:szCs w:val="20"/>
          <w:lang w:val="bg-BG"/>
        </w:rPr>
        <w:t xml:space="preserve"> / </w:t>
      </w:r>
      <w:hyperlink r:id="rId17" w:anchor="top" w:history="1">
        <w:r w:rsidRPr="00DF7129">
          <w:rPr>
            <w:rFonts w:ascii="Arial Narrow" w:eastAsiaTheme="minorHAnsi" w:hAnsi="Arial Narrow" w:cstheme="minorBidi"/>
            <w:sz w:val="20"/>
            <w:szCs w:val="20"/>
            <w:lang w:val="bg-BG"/>
          </w:rPr>
          <w:t>http://www.criticalthinking.org/pages/the-critical-mind-is-a-questioning-mind/481#top</w:t>
        </w:r>
      </w:hyperlink>
    </w:p>
    <w:p w:rsidR="00DF7129" w:rsidRPr="00DF7129" w:rsidRDefault="00DF7129" w:rsidP="00C903C7">
      <w:pPr>
        <w:pStyle w:val="NormalWeb"/>
        <w:spacing w:before="0" w:beforeAutospacing="0" w:after="0" w:afterAutospacing="0"/>
        <w:ind w:left="284" w:hanging="284"/>
        <w:jc w:val="both"/>
        <w:rPr>
          <w:rFonts w:ascii="Arial Narrow" w:eastAsiaTheme="minorHAnsi" w:hAnsi="Arial Narrow" w:cstheme="minorBidi"/>
          <w:sz w:val="20"/>
          <w:szCs w:val="20"/>
          <w:lang w:val="bg-BG"/>
        </w:rPr>
      </w:pPr>
      <w:proofErr w:type="spellStart"/>
      <w:r w:rsidRPr="00DF7129">
        <w:rPr>
          <w:rFonts w:ascii="Arial Narrow" w:eastAsiaTheme="minorHAnsi" w:hAnsi="Arial Narrow" w:cstheme="minorBidi"/>
          <w:sz w:val="20"/>
          <w:szCs w:val="20"/>
          <w:lang w:val="bg-BG"/>
        </w:rPr>
        <w:t>Tony</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Buzan</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Innovative</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learning</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and</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thinking</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techniques'</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at</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Mind</w:t>
      </w:r>
      <w:proofErr w:type="spellEnd"/>
      <w:r w:rsidRPr="00DF7129">
        <w:rPr>
          <w:rFonts w:ascii="Arial Narrow" w:eastAsiaTheme="minorHAnsi" w:hAnsi="Arial Narrow" w:cstheme="minorBidi"/>
          <w:sz w:val="20"/>
          <w:szCs w:val="20"/>
          <w:lang w:val="bg-BG"/>
        </w:rPr>
        <w:t xml:space="preserve"> &amp; </w:t>
      </w:r>
      <w:proofErr w:type="spellStart"/>
      <w:r w:rsidRPr="00DF7129">
        <w:rPr>
          <w:rFonts w:ascii="Arial Narrow" w:eastAsiaTheme="minorHAnsi" w:hAnsi="Arial Narrow" w:cstheme="minorBidi"/>
          <w:sz w:val="20"/>
          <w:szCs w:val="20"/>
          <w:lang w:val="bg-BG"/>
        </w:rPr>
        <w:t>Its</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Potential</w:t>
      </w:r>
      <w:proofErr w:type="spellEnd"/>
      <w:r w:rsidRPr="00DF7129">
        <w:rPr>
          <w:rFonts w:ascii="Arial Narrow" w:eastAsiaTheme="minorHAnsi" w:hAnsi="Arial Narrow" w:cstheme="minorBidi"/>
          <w:sz w:val="20"/>
          <w:szCs w:val="20"/>
          <w:lang w:val="bg-BG"/>
        </w:rPr>
        <w:t xml:space="preserve"> 2011 / </w:t>
      </w:r>
      <w:hyperlink r:id="rId18" w:history="1">
        <w:r w:rsidRPr="00DF7129">
          <w:rPr>
            <w:rFonts w:ascii="Arial Narrow" w:eastAsiaTheme="minorHAnsi" w:hAnsi="Arial Narrow" w:cstheme="minorBidi"/>
            <w:sz w:val="20"/>
            <w:szCs w:val="20"/>
            <w:lang w:val="bg-BG"/>
          </w:rPr>
          <w:t>https://www.youtube.com/watch?v=RUO3PrzXB-M</w:t>
        </w:r>
      </w:hyperlink>
    </w:p>
    <w:p w:rsidR="00DF7129" w:rsidRPr="00DF7129" w:rsidRDefault="00DF7129" w:rsidP="00C903C7">
      <w:pPr>
        <w:pStyle w:val="NormalWeb"/>
        <w:spacing w:before="0" w:beforeAutospacing="0" w:after="0" w:afterAutospacing="0"/>
        <w:ind w:left="284" w:hanging="284"/>
        <w:jc w:val="both"/>
        <w:rPr>
          <w:rFonts w:ascii="Arial Narrow" w:eastAsiaTheme="minorHAnsi" w:hAnsi="Arial Narrow" w:cstheme="minorBidi"/>
          <w:sz w:val="20"/>
          <w:szCs w:val="20"/>
          <w:lang w:val="bg-BG"/>
        </w:rPr>
      </w:pPr>
      <w:proofErr w:type="spellStart"/>
      <w:r w:rsidRPr="00DF7129">
        <w:rPr>
          <w:rFonts w:ascii="Arial Narrow" w:eastAsiaTheme="minorHAnsi" w:hAnsi="Arial Narrow" w:cstheme="minorBidi"/>
          <w:sz w:val="20"/>
          <w:szCs w:val="20"/>
          <w:lang w:val="bg-BG"/>
        </w:rPr>
        <w:t>Sir</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Ken</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Robinson</w:t>
      </w:r>
      <w:proofErr w:type="spellEnd"/>
      <w:r w:rsidRPr="00DF7129">
        <w:rPr>
          <w:rFonts w:ascii="Arial Narrow" w:eastAsiaTheme="minorHAnsi" w:hAnsi="Arial Narrow" w:cstheme="minorBidi"/>
          <w:sz w:val="20"/>
          <w:szCs w:val="20"/>
          <w:lang w:val="bg-BG"/>
        </w:rPr>
        <w:t xml:space="preserve"> - </w:t>
      </w:r>
      <w:proofErr w:type="spellStart"/>
      <w:r w:rsidRPr="00DF7129">
        <w:rPr>
          <w:rFonts w:ascii="Arial Narrow" w:eastAsiaTheme="minorHAnsi" w:hAnsi="Arial Narrow" w:cstheme="minorBidi"/>
          <w:sz w:val="20"/>
          <w:szCs w:val="20"/>
          <w:lang w:val="bg-BG"/>
        </w:rPr>
        <w:t>Educating</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the</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Heart</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and</w:t>
      </w:r>
      <w:proofErr w:type="spellEnd"/>
      <w:r w:rsidRPr="00DF7129">
        <w:rPr>
          <w:rFonts w:ascii="Arial Narrow" w:eastAsiaTheme="minorHAnsi" w:hAnsi="Arial Narrow" w:cstheme="minorBidi"/>
          <w:sz w:val="20"/>
          <w:szCs w:val="20"/>
          <w:lang w:val="bg-BG"/>
        </w:rPr>
        <w:t xml:space="preserve"> </w:t>
      </w:r>
      <w:proofErr w:type="spellStart"/>
      <w:r w:rsidRPr="00DF7129">
        <w:rPr>
          <w:rFonts w:ascii="Arial Narrow" w:eastAsiaTheme="minorHAnsi" w:hAnsi="Arial Narrow" w:cstheme="minorBidi"/>
          <w:sz w:val="20"/>
          <w:szCs w:val="20"/>
          <w:lang w:val="bg-BG"/>
        </w:rPr>
        <w:t>Mind</w:t>
      </w:r>
      <w:proofErr w:type="spellEnd"/>
      <w:r w:rsidRPr="00DF7129">
        <w:rPr>
          <w:rFonts w:ascii="Arial Narrow" w:eastAsiaTheme="minorHAnsi" w:hAnsi="Arial Narrow" w:cstheme="minorBidi"/>
          <w:sz w:val="20"/>
          <w:szCs w:val="20"/>
          <w:lang w:val="bg-BG"/>
        </w:rPr>
        <w:t xml:space="preserve">/ https://www.youtube.com/watch?v=I1A4OGiVK30  </w:t>
      </w:r>
    </w:p>
    <w:p w:rsidR="00DF7129" w:rsidRPr="00DF7129" w:rsidRDefault="00DF7129" w:rsidP="00C903C7">
      <w:pPr>
        <w:spacing w:after="0" w:line="240" w:lineRule="auto"/>
        <w:ind w:left="284" w:hanging="284"/>
        <w:jc w:val="both"/>
        <w:rPr>
          <w:rFonts w:ascii="Arial Narrow" w:hAnsi="Arial Narrow"/>
          <w:sz w:val="20"/>
          <w:szCs w:val="20"/>
          <w:lang w:val="bg-BG"/>
        </w:rPr>
      </w:pPr>
      <w:proofErr w:type="spellStart"/>
      <w:r w:rsidRPr="00DF7129">
        <w:rPr>
          <w:rFonts w:ascii="Arial Narrow" w:hAnsi="Arial Narrow"/>
          <w:sz w:val="20"/>
          <w:szCs w:val="20"/>
          <w:lang w:val="bg-BG"/>
        </w:rPr>
        <w:t>Reason</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Why</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Students</w:t>
      </w:r>
      <w:proofErr w:type="spellEnd"/>
      <w:r w:rsidRPr="00DF7129">
        <w:rPr>
          <w:rFonts w:ascii="Arial Narrow" w:hAnsi="Arial Narrow"/>
          <w:sz w:val="20"/>
          <w:szCs w:val="20"/>
          <w:lang w:val="bg-BG"/>
        </w:rPr>
        <w:t xml:space="preserve"> - </w:t>
      </w:r>
      <w:proofErr w:type="spellStart"/>
      <w:r w:rsidRPr="00DF7129">
        <w:rPr>
          <w:rFonts w:ascii="Arial Narrow" w:hAnsi="Arial Narrow"/>
          <w:sz w:val="20"/>
          <w:szCs w:val="20"/>
          <w:lang w:val="bg-BG"/>
        </w:rPr>
        <w:t>and</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Often</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Teachers</w:t>
      </w:r>
      <w:proofErr w:type="spellEnd"/>
      <w:r w:rsidRPr="00DF7129">
        <w:rPr>
          <w:rFonts w:ascii="Arial Narrow" w:hAnsi="Arial Narrow"/>
          <w:sz w:val="20"/>
          <w:szCs w:val="20"/>
          <w:lang w:val="bg-BG"/>
        </w:rPr>
        <w:t xml:space="preserve"> - </w:t>
      </w:r>
      <w:proofErr w:type="spellStart"/>
      <w:r w:rsidRPr="00DF7129">
        <w:rPr>
          <w:rFonts w:ascii="Arial Narrow" w:hAnsi="Arial Narrow"/>
          <w:sz w:val="20"/>
          <w:szCs w:val="20"/>
          <w:lang w:val="bg-BG"/>
        </w:rPr>
        <w:t>Don't</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Reason</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Well</w:t>
      </w:r>
      <w:proofErr w:type="spellEnd"/>
      <w:r w:rsidRPr="00DF7129">
        <w:rPr>
          <w:rFonts w:ascii="Arial Narrow" w:hAnsi="Arial Narrow"/>
          <w:sz w:val="20"/>
          <w:szCs w:val="20"/>
          <w:lang w:val="bg-BG"/>
        </w:rPr>
        <w:t xml:space="preserve"> / </w:t>
      </w:r>
      <w:hyperlink r:id="rId19" w:history="1">
        <w:r w:rsidRPr="00DF7129">
          <w:rPr>
            <w:rFonts w:ascii="Arial Narrow" w:hAnsi="Arial Narrow"/>
            <w:sz w:val="20"/>
            <w:szCs w:val="20"/>
            <w:lang w:val="bg-BG"/>
          </w:rPr>
          <w:t>https://www.youtube.com/watch?v=Y3YvC7U1zfI</w:t>
        </w:r>
      </w:hyperlink>
      <w:r w:rsidRPr="00DF7129">
        <w:rPr>
          <w:rFonts w:ascii="Arial Narrow" w:hAnsi="Arial Narrow"/>
          <w:sz w:val="20"/>
          <w:szCs w:val="20"/>
          <w:lang w:val="bg-BG"/>
        </w:rPr>
        <w:t xml:space="preserve">  / </w:t>
      </w:r>
      <w:proofErr w:type="spellStart"/>
      <w:r w:rsidRPr="00DF7129">
        <w:rPr>
          <w:rFonts w:ascii="Arial Narrow" w:hAnsi="Arial Narrow"/>
          <w:sz w:val="20"/>
          <w:szCs w:val="20"/>
          <w:lang w:val="bg-BG"/>
        </w:rPr>
        <w:t>Published</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on</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Apr</w:t>
      </w:r>
      <w:proofErr w:type="spellEnd"/>
      <w:r w:rsidRPr="00DF7129">
        <w:rPr>
          <w:rFonts w:ascii="Arial Narrow" w:hAnsi="Arial Narrow"/>
          <w:sz w:val="20"/>
          <w:szCs w:val="20"/>
          <w:lang w:val="bg-BG"/>
        </w:rPr>
        <w:t xml:space="preserve"> 23, 2015</w:t>
      </w:r>
    </w:p>
    <w:p w:rsidR="00DF7129" w:rsidRPr="00DF7129" w:rsidRDefault="00DF7129" w:rsidP="00C903C7">
      <w:pPr>
        <w:keepNext/>
        <w:keepLines/>
        <w:spacing w:after="0" w:line="240" w:lineRule="auto"/>
        <w:ind w:left="284" w:hanging="284"/>
        <w:jc w:val="both"/>
        <w:outlineLvl w:val="0"/>
        <w:rPr>
          <w:rFonts w:ascii="Arial Narrow" w:hAnsi="Arial Narrow"/>
          <w:sz w:val="20"/>
          <w:szCs w:val="20"/>
          <w:lang w:val="bg-BG"/>
        </w:rPr>
      </w:pPr>
      <w:proofErr w:type="spellStart"/>
      <w:r w:rsidRPr="00DF7129">
        <w:rPr>
          <w:rFonts w:ascii="Arial Narrow" w:hAnsi="Arial Narrow"/>
          <w:sz w:val="20"/>
          <w:szCs w:val="20"/>
          <w:lang w:val="bg-BG"/>
        </w:rPr>
        <w:lastRenderedPageBreak/>
        <w:t>Thinking</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outside</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the</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box</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requires</w:t>
      </w:r>
      <w:proofErr w:type="spellEnd"/>
      <w:r w:rsidRPr="00DF7129">
        <w:rPr>
          <w:rFonts w:ascii="Arial Narrow" w:hAnsi="Arial Narrow"/>
          <w:sz w:val="20"/>
          <w:szCs w:val="20"/>
          <w:lang w:val="bg-BG"/>
        </w:rPr>
        <w:t xml:space="preserve"> a </w:t>
      </w:r>
      <w:proofErr w:type="spellStart"/>
      <w:r w:rsidRPr="00DF7129">
        <w:rPr>
          <w:rFonts w:ascii="Arial Narrow" w:hAnsi="Arial Narrow"/>
          <w:sz w:val="20"/>
          <w:szCs w:val="20"/>
          <w:lang w:val="bg-BG"/>
        </w:rPr>
        <w:t>box</w:t>
      </w:r>
      <w:proofErr w:type="spellEnd"/>
      <w:r w:rsidRPr="00DF7129">
        <w:rPr>
          <w:rFonts w:ascii="Arial Narrow" w:hAnsi="Arial Narrow"/>
          <w:sz w:val="20"/>
          <w:szCs w:val="20"/>
          <w:lang w:val="bg-BG"/>
        </w:rPr>
        <w:t xml:space="preserve">: Michael </w:t>
      </w:r>
      <w:proofErr w:type="spellStart"/>
      <w:r w:rsidRPr="00DF7129">
        <w:rPr>
          <w:rFonts w:ascii="Arial Narrow" w:hAnsi="Arial Narrow"/>
          <w:sz w:val="20"/>
          <w:szCs w:val="20"/>
          <w:lang w:val="bg-BG"/>
        </w:rPr>
        <w:t>Bahr</w:t>
      </w:r>
      <w:proofErr w:type="spellEnd"/>
      <w:r w:rsidRPr="00DF7129">
        <w:rPr>
          <w:rFonts w:ascii="Arial Narrow" w:hAnsi="Arial Narrow"/>
          <w:sz w:val="20"/>
          <w:szCs w:val="20"/>
          <w:lang w:val="bg-BG"/>
        </w:rPr>
        <w:t xml:space="preserve"> / </w:t>
      </w:r>
      <w:hyperlink r:id="rId20" w:history="1">
        <w:r w:rsidRPr="00DF7129">
          <w:rPr>
            <w:rFonts w:ascii="Arial Narrow" w:hAnsi="Arial Narrow"/>
            <w:sz w:val="20"/>
            <w:szCs w:val="20"/>
            <w:lang w:val="bg-BG"/>
          </w:rPr>
          <w:t>https://www.youtube.com/watch?v=5aUJyDC_gT8</w:t>
        </w:r>
      </w:hyperlink>
    </w:p>
    <w:p w:rsidR="00DF7129" w:rsidRPr="00DF7129" w:rsidRDefault="00DF7129" w:rsidP="00C903C7">
      <w:pPr>
        <w:autoSpaceDE w:val="0"/>
        <w:autoSpaceDN w:val="0"/>
        <w:adjustRightInd w:val="0"/>
        <w:spacing w:after="0" w:line="240" w:lineRule="auto"/>
        <w:ind w:left="284" w:hanging="284"/>
        <w:jc w:val="both"/>
        <w:rPr>
          <w:rFonts w:ascii="Arial Narrow" w:hAnsi="Arial Narrow"/>
          <w:sz w:val="20"/>
          <w:szCs w:val="20"/>
          <w:lang w:val="bg-BG"/>
        </w:rPr>
      </w:pPr>
      <w:proofErr w:type="spellStart"/>
      <w:r w:rsidRPr="00DF7129">
        <w:rPr>
          <w:rFonts w:ascii="Arial Narrow" w:hAnsi="Arial Narrow"/>
          <w:sz w:val="20"/>
          <w:szCs w:val="20"/>
          <w:lang w:val="bg-BG"/>
        </w:rPr>
        <w:t>On</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Critical</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thinking</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and</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connected</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knowing</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by</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Blithe</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Mcvicker</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Clinchy</w:t>
      </w:r>
      <w:proofErr w:type="spellEnd"/>
      <w:r w:rsidRPr="00DF7129">
        <w:rPr>
          <w:rFonts w:ascii="Arial Narrow" w:hAnsi="Arial Narrow"/>
          <w:sz w:val="20"/>
          <w:szCs w:val="20"/>
          <w:lang w:val="bg-BG"/>
        </w:rPr>
        <w:t xml:space="preserve"> / </w:t>
      </w:r>
      <w:hyperlink r:id="rId21" w:history="1">
        <w:r w:rsidRPr="00DF7129">
          <w:rPr>
            <w:rFonts w:ascii="Arial Narrow" w:hAnsi="Arial Narrow"/>
            <w:sz w:val="20"/>
            <w:szCs w:val="20"/>
            <w:lang w:val="bg-BG"/>
          </w:rPr>
          <w:t>http://capstone.unst.pdx.edu/sites/default/files/Critical%20Thinking%20Article_0.pdf</w:t>
        </w:r>
      </w:hyperlink>
    </w:p>
    <w:p w:rsidR="00DF7129" w:rsidRPr="00DF7129" w:rsidRDefault="00DF7129" w:rsidP="00C903C7">
      <w:pPr>
        <w:spacing w:after="0" w:line="240" w:lineRule="auto"/>
        <w:ind w:left="284" w:hanging="284"/>
        <w:jc w:val="both"/>
        <w:rPr>
          <w:rFonts w:ascii="Arial Narrow" w:hAnsi="Arial Narrow"/>
          <w:sz w:val="20"/>
          <w:szCs w:val="20"/>
          <w:lang w:val="bg-BG"/>
        </w:rPr>
      </w:pPr>
      <w:proofErr w:type="spellStart"/>
      <w:r w:rsidRPr="00DF7129">
        <w:rPr>
          <w:rFonts w:ascii="Arial Narrow" w:hAnsi="Arial Narrow"/>
          <w:sz w:val="20"/>
          <w:szCs w:val="20"/>
          <w:lang w:val="bg-BG"/>
        </w:rPr>
        <w:t>Bell</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Hooks</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Teaching</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Critical</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Thinking</w:t>
      </w:r>
      <w:proofErr w:type="spellEnd"/>
      <w:r w:rsidRPr="00DF7129">
        <w:rPr>
          <w:rFonts w:ascii="Arial Narrow" w:hAnsi="Arial Narrow"/>
          <w:sz w:val="20"/>
          <w:szCs w:val="20"/>
          <w:lang w:val="bg-BG"/>
        </w:rPr>
        <w:t xml:space="preserve"> / </w:t>
      </w:r>
      <w:proofErr w:type="spellStart"/>
      <w:r w:rsidRPr="00DF7129">
        <w:rPr>
          <w:rFonts w:ascii="Arial Narrow" w:hAnsi="Arial Narrow"/>
          <w:sz w:val="20"/>
          <w:szCs w:val="20"/>
          <w:lang w:val="bg-BG"/>
        </w:rPr>
        <w:t>Practical</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Wisdom</w:t>
      </w:r>
      <w:proofErr w:type="spellEnd"/>
      <w:r w:rsidRPr="00DF7129">
        <w:rPr>
          <w:rFonts w:ascii="Arial Narrow" w:hAnsi="Arial Narrow"/>
          <w:sz w:val="20"/>
          <w:szCs w:val="20"/>
          <w:lang w:val="bg-BG"/>
        </w:rPr>
        <w:t xml:space="preserve"> / </w:t>
      </w:r>
      <w:hyperlink r:id="rId22" w:history="1">
        <w:r w:rsidRPr="00DF7129">
          <w:rPr>
            <w:rFonts w:ascii="Arial Narrow" w:hAnsi="Arial Narrow"/>
            <w:sz w:val="20"/>
            <w:szCs w:val="20"/>
            <w:lang w:val="bg-BG"/>
          </w:rPr>
          <w:t>http://samples.sainsburysebooks.co.uk/9781135263508_s</w:t>
        </w:r>
        <w:bookmarkStart w:id="0" w:name="_GoBack"/>
        <w:bookmarkEnd w:id="0"/>
        <w:r w:rsidRPr="00DF7129">
          <w:rPr>
            <w:rFonts w:ascii="Arial Narrow" w:hAnsi="Arial Narrow"/>
            <w:sz w:val="20"/>
            <w:szCs w:val="20"/>
            <w:lang w:val="bg-BG"/>
          </w:rPr>
          <w:t>ample_526048.pdf</w:t>
        </w:r>
      </w:hyperlink>
    </w:p>
    <w:p w:rsidR="00DF7129" w:rsidRPr="00DF7129" w:rsidRDefault="00530F40" w:rsidP="00C903C7">
      <w:pPr>
        <w:spacing w:after="0" w:line="240" w:lineRule="auto"/>
        <w:ind w:left="284" w:hanging="284"/>
        <w:jc w:val="both"/>
        <w:rPr>
          <w:rFonts w:ascii="Arial Narrow" w:hAnsi="Arial Narrow"/>
          <w:sz w:val="20"/>
          <w:szCs w:val="20"/>
          <w:lang w:val="bg-BG"/>
        </w:rPr>
      </w:pPr>
      <w:hyperlink r:id="rId23" w:history="1">
        <w:r w:rsidR="00DF7129" w:rsidRPr="00DF7129">
          <w:rPr>
            <w:rFonts w:ascii="Arial Narrow" w:hAnsi="Arial Narrow"/>
            <w:sz w:val="20"/>
            <w:szCs w:val="20"/>
            <w:lang w:val="bg-BG"/>
          </w:rPr>
          <w:t>http://www.macmillanenglish.com/life-skills/developing-critical-thinking/</w:t>
        </w:r>
      </w:hyperlink>
    </w:p>
    <w:p w:rsidR="00DF7129" w:rsidRPr="00DF7129" w:rsidRDefault="00530F40" w:rsidP="00C903C7">
      <w:pPr>
        <w:spacing w:after="0" w:line="240" w:lineRule="auto"/>
        <w:ind w:left="284" w:hanging="284"/>
        <w:jc w:val="both"/>
        <w:rPr>
          <w:rFonts w:ascii="Arial Narrow" w:hAnsi="Arial Narrow"/>
          <w:sz w:val="20"/>
          <w:szCs w:val="20"/>
          <w:lang w:val="bg-BG"/>
        </w:rPr>
      </w:pPr>
      <w:hyperlink r:id="rId24" w:history="1">
        <w:r w:rsidR="00DF7129" w:rsidRPr="00DF7129">
          <w:rPr>
            <w:rFonts w:ascii="Arial Narrow" w:hAnsi="Arial Narrow"/>
            <w:sz w:val="20"/>
            <w:szCs w:val="20"/>
            <w:lang w:val="bg-BG"/>
          </w:rPr>
          <w:t>http://www.macmillanenglish.com/uploadedFiles/wwwmacmillanenglishcom/Content/Campaigns/life-skills/Life-Skills-Lesson-5-GET-THINKING-Dr-Kagan.pdf</w:t>
        </w:r>
      </w:hyperlink>
    </w:p>
    <w:p w:rsidR="004F06BC" w:rsidRPr="00DF7129" w:rsidRDefault="00DF7129" w:rsidP="00C903C7">
      <w:pPr>
        <w:spacing w:after="120" w:line="240" w:lineRule="auto"/>
        <w:ind w:left="284" w:hanging="284"/>
        <w:jc w:val="both"/>
        <w:rPr>
          <w:rFonts w:ascii="Arial Narrow" w:hAnsi="Arial Narrow"/>
          <w:b/>
          <w:sz w:val="20"/>
          <w:szCs w:val="20"/>
          <w:lang w:val="ru-RU"/>
        </w:rPr>
      </w:pPr>
      <w:proofErr w:type="spellStart"/>
      <w:r w:rsidRPr="00DF7129">
        <w:rPr>
          <w:rFonts w:ascii="Arial Narrow" w:hAnsi="Arial Narrow"/>
          <w:sz w:val="20"/>
          <w:szCs w:val="20"/>
          <w:lang w:val="bg-BG"/>
        </w:rPr>
        <w:t>Why</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even</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smart</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sensitive</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people</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make</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bad</w:t>
      </w:r>
      <w:proofErr w:type="spellEnd"/>
      <w:r w:rsidRPr="00DF7129">
        <w:rPr>
          <w:rFonts w:ascii="Arial Narrow" w:hAnsi="Arial Narrow"/>
          <w:sz w:val="20"/>
          <w:szCs w:val="20"/>
          <w:lang w:val="bg-BG"/>
        </w:rPr>
        <w:t xml:space="preserve"> </w:t>
      </w:r>
      <w:proofErr w:type="spellStart"/>
      <w:r w:rsidRPr="00DF7129">
        <w:rPr>
          <w:rFonts w:ascii="Arial Narrow" w:hAnsi="Arial Narrow"/>
          <w:sz w:val="20"/>
          <w:szCs w:val="20"/>
          <w:lang w:val="bg-BG"/>
        </w:rPr>
        <w:t>judgments</w:t>
      </w:r>
      <w:proofErr w:type="spellEnd"/>
      <w:r w:rsidRPr="00DF7129">
        <w:rPr>
          <w:rFonts w:ascii="Arial Narrow" w:hAnsi="Arial Narrow"/>
          <w:sz w:val="20"/>
          <w:szCs w:val="20"/>
          <w:lang w:val="bg-BG"/>
        </w:rPr>
        <w:t>.</w:t>
      </w:r>
      <w:proofErr w:type="spellStart"/>
      <w:r w:rsidRPr="00DF7129">
        <w:rPr>
          <w:rFonts w:ascii="Arial Narrow" w:hAnsi="Arial Narrow"/>
          <w:sz w:val="20"/>
          <w:szCs w:val="20"/>
          <w:lang w:val="bg-BG"/>
        </w:rPr>
        <w:t>dpuf</w:t>
      </w:r>
      <w:proofErr w:type="spellEnd"/>
      <w:r w:rsidRPr="00DF7129">
        <w:rPr>
          <w:rFonts w:ascii="Arial Narrow" w:hAnsi="Arial Narrow"/>
          <w:sz w:val="20"/>
          <w:szCs w:val="20"/>
          <w:lang w:val="bg-BG"/>
        </w:rPr>
        <w:t xml:space="preserve"> / </w:t>
      </w:r>
      <w:hyperlink r:id="rId25" w:history="1">
        <w:r w:rsidRPr="00DF7129">
          <w:rPr>
            <w:rFonts w:ascii="Arial Narrow" w:hAnsi="Arial Narrow"/>
            <w:sz w:val="20"/>
            <w:szCs w:val="20"/>
            <w:lang w:val="bg-BG"/>
          </w:rPr>
          <w:t>http://www.parentingscience.com/empathy-gap.html</w:t>
        </w:r>
      </w:hyperlink>
    </w:p>
    <w:p w:rsidR="00C903C7" w:rsidRDefault="00C903C7" w:rsidP="00DF7129">
      <w:pPr>
        <w:spacing w:after="0" w:line="240" w:lineRule="auto"/>
        <w:jc w:val="both"/>
        <w:rPr>
          <w:b/>
          <w:sz w:val="20"/>
          <w:szCs w:val="20"/>
        </w:rPr>
        <w:sectPr w:rsidR="00C903C7" w:rsidSect="00DF7129">
          <w:type w:val="continuous"/>
          <w:pgSz w:w="11907" w:h="16839" w:code="9"/>
          <w:pgMar w:top="1021" w:right="1134" w:bottom="1247" w:left="1134" w:header="720" w:footer="794" w:gutter="0"/>
          <w:cols w:num="2" w:space="454"/>
          <w:docGrid w:linePitch="360"/>
        </w:sectPr>
      </w:pPr>
    </w:p>
    <w:p w:rsidR="00C903C7" w:rsidRDefault="00C903C7" w:rsidP="00DF7129">
      <w:pPr>
        <w:spacing w:after="0" w:line="240" w:lineRule="auto"/>
        <w:jc w:val="both"/>
        <w:rPr>
          <w:b/>
          <w:sz w:val="20"/>
          <w:szCs w:val="20"/>
        </w:rPr>
      </w:pPr>
      <w:r>
        <w:rPr>
          <w:b/>
          <w:sz w:val="20"/>
          <w:szCs w:val="20"/>
        </w:rPr>
        <w:lastRenderedPageBreak/>
        <w:tab/>
      </w:r>
    </w:p>
    <w:p w:rsidR="00496A1D" w:rsidRDefault="00C903C7" w:rsidP="00496A1D">
      <w:pPr>
        <w:jc w:val="both"/>
        <w:rPr>
          <w:rFonts w:ascii="Arial Narrow" w:hAnsi="Arial Narrow"/>
          <w:bCs/>
          <w:sz w:val="16"/>
          <w:szCs w:val="16"/>
        </w:rPr>
      </w:pPr>
      <w:r>
        <w:rPr>
          <w:b/>
          <w:sz w:val="20"/>
          <w:szCs w:val="20"/>
        </w:rPr>
        <w:br w:type="column"/>
      </w:r>
      <w:proofErr w:type="spellStart"/>
      <w:r w:rsidR="00496A1D" w:rsidRPr="00E31C5A">
        <w:rPr>
          <w:rFonts w:ascii="Arial Narrow" w:hAnsi="Arial Narrow"/>
          <w:bCs/>
          <w:sz w:val="16"/>
          <w:szCs w:val="16"/>
        </w:rPr>
        <w:lastRenderedPageBreak/>
        <w:t>Статията</w:t>
      </w:r>
      <w:proofErr w:type="spellEnd"/>
      <w:r w:rsidR="00496A1D" w:rsidRPr="00E31C5A">
        <w:rPr>
          <w:rFonts w:ascii="Arial Narrow" w:hAnsi="Arial Narrow"/>
          <w:bCs/>
          <w:sz w:val="16"/>
          <w:szCs w:val="16"/>
        </w:rPr>
        <w:t xml:space="preserve"> е </w:t>
      </w:r>
      <w:proofErr w:type="spellStart"/>
      <w:r w:rsidR="00496A1D" w:rsidRPr="00E31C5A">
        <w:rPr>
          <w:rFonts w:ascii="Arial Narrow" w:hAnsi="Arial Narrow"/>
          <w:bCs/>
          <w:sz w:val="16"/>
          <w:szCs w:val="16"/>
        </w:rPr>
        <w:t>препоръчана</w:t>
      </w:r>
      <w:proofErr w:type="spellEnd"/>
      <w:r w:rsidR="00496A1D" w:rsidRPr="00E31C5A">
        <w:rPr>
          <w:rFonts w:ascii="Arial Narrow" w:hAnsi="Arial Narrow"/>
          <w:bCs/>
          <w:sz w:val="16"/>
          <w:szCs w:val="16"/>
        </w:rPr>
        <w:t xml:space="preserve"> </w:t>
      </w:r>
      <w:proofErr w:type="spellStart"/>
      <w:r w:rsidR="00496A1D" w:rsidRPr="00E31C5A">
        <w:rPr>
          <w:rFonts w:ascii="Arial Narrow" w:hAnsi="Arial Narrow"/>
          <w:bCs/>
          <w:sz w:val="16"/>
          <w:szCs w:val="16"/>
        </w:rPr>
        <w:t>за</w:t>
      </w:r>
      <w:proofErr w:type="spellEnd"/>
      <w:r w:rsidR="00496A1D" w:rsidRPr="00E31C5A">
        <w:rPr>
          <w:rFonts w:ascii="Arial Narrow" w:hAnsi="Arial Narrow"/>
          <w:bCs/>
          <w:sz w:val="16"/>
          <w:szCs w:val="16"/>
        </w:rPr>
        <w:t xml:space="preserve"> </w:t>
      </w:r>
      <w:proofErr w:type="spellStart"/>
      <w:r w:rsidR="00496A1D" w:rsidRPr="00E31C5A">
        <w:rPr>
          <w:rFonts w:ascii="Arial Narrow" w:hAnsi="Arial Narrow"/>
          <w:bCs/>
          <w:sz w:val="16"/>
          <w:szCs w:val="16"/>
        </w:rPr>
        <w:t>публ</w:t>
      </w:r>
      <w:r w:rsidR="00496A1D">
        <w:rPr>
          <w:rFonts w:ascii="Arial Narrow" w:hAnsi="Arial Narrow"/>
          <w:bCs/>
          <w:sz w:val="16"/>
          <w:szCs w:val="16"/>
        </w:rPr>
        <w:t>икуване</w:t>
      </w:r>
      <w:proofErr w:type="spellEnd"/>
      <w:r w:rsidR="00496A1D">
        <w:rPr>
          <w:rFonts w:ascii="Arial Narrow" w:hAnsi="Arial Narrow"/>
          <w:bCs/>
          <w:sz w:val="16"/>
          <w:szCs w:val="16"/>
        </w:rPr>
        <w:t xml:space="preserve"> </w:t>
      </w:r>
      <w:proofErr w:type="spellStart"/>
      <w:r w:rsidR="00496A1D">
        <w:rPr>
          <w:rFonts w:ascii="Arial Narrow" w:hAnsi="Arial Narrow"/>
          <w:bCs/>
          <w:sz w:val="16"/>
          <w:szCs w:val="16"/>
        </w:rPr>
        <w:t>от</w:t>
      </w:r>
      <w:proofErr w:type="spellEnd"/>
      <w:r w:rsidR="00496A1D">
        <w:rPr>
          <w:rFonts w:ascii="Arial Narrow" w:hAnsi="Arial Narrow"/>
          <w:bCs/>
          <w:sz w:val="16"/>
          <w:szCs w:val="16"/>
        </w:rPr>
        <w:t xml:space="preserve"> </w:t>
      </w:r>
      <w:proofErr w:type="spellStart"/>
      <w:r w:rsidR="00496A1D">
        <w:rPr>
          <w:rFonts w:ascii="Arial Narrow" w:hAnsi="Arial Narrow"/>
          <w:bCs/>
          <w:sz w:val="16"/>
          <w:szCs w:val="16"/>
        </w:rPr>
        <w:t>кат</w:t>
      </w:r>
      <w:proofErr w:type="spellEnd"/>
      <w:r w:rsidR="00496A1D">
        <w:rPr>
          <w:rFonts w:ascii="Arial Narrow" w:hAnsi="Arial Narrow"/>
          <w:bCs/>
          <w:sz w:val="16"/>
          <w:szCs w:val="16"/>
        </w:rPr>
        <w:t>.  „</w:t>
      </w:r>
      <w:proofErr w:type="spellStart"/>
      <w:r w:rsidR="00496A1D">
        <w:rPr>
          <w:rFonts w:ascii="Arial Narrow" w:hAnsi="Arial Narrow"/>
          <w:bCs/>
          <w:sz w:val="16"/>
          <w:szCs w:val="16"/>
        </w:rPr>
        <w:t>Чужди</w:t>
      </w:r>
      <w:proofErr w:type="spellEnd"/>
      <w:r w:rsidR="00496A1D">
        <w:rPr>
          <w:rFonts w:ascii="Arial Narrow" w:hAnsi="Arial Narrow"/>
          <w:bCs/>
          <w:sz w:val="16"/>
          <w:szCs w:val="16"/>
        </w:rPr>
        <w:t xml:space="preserve"> </w:t>
      </w:r>
      <w:proofErr w:type="spellStart"/>
      <w:r w:rsidR="00496A1D">
        <w:rPr>
          <w:rFonts w:ascii="Arial Narrow" w:hAnsi="Arial Narrow"/>
          <w:bCs/>
          <w:sz w:val="16"/>
          <w:szCs w:val="16"/>
        </w:rPr>
        <w:t>езици</w:t>
      </w:r>
      <w:proofErr w:type="spellEnd"/>
      <w:r w:rsidR="00496A1D">
        <w:rPr>
          <w:rFonts w:ascii="Arial Narrow" w:hAnsi="Arial Narrow"/>
          <w:bCs/>
          <w:sz w:val="16"/>
          <w:szCs w:val="16"/>
        </w:rPr>
        <w:t>“.</w:t>
      </w:r>
    </w:p>
    <w:p w:rsidR="000B1211" w:rsidRDefault="000B1211" w:rsidP="000B1211">
      <w:pPr>
        <w:jc w:val="both"/>
        <w:rPr>
          <w:rFonts w:ascii="Arial Narrow" w:hAnsi="Arial Narrow"/>
          <w:bCs/>
          <w:sz w:val="16"/>
          <w:szCs w:val="16"/>
        </w:rPr>
      </w:pPr>
    </w:p>
    <w:p w:rsidR="00107FA6" w:rsidRPr="00DF7129" w:rsidRDefault="00107FA6" w:rsidP="00DF7129">
      <w:pPr>
        <w:spacing w:after="0" w:line="240" w:lineRule="auto"/>
        <w:jc w:val="both"/>
        <w:rPr>
          <w:b/>
          <w:sz w:val="20"/>
          <w:szCs w:val="20"/>
        </w:rPr>
      </w:pPr>
    </w:p>
    <w:sectPr w:rsidR="00107FA6" w:rsidRPr="00DF7129" w:rsidSect="00DF7129">
      <w:type w:val="continuous"/>
      <w:pgSz w:w="11907" w:h="16839" w:code="9"/>
      <w:pgMar w:top="1021" w:right="1134" w:bottom="1247" w:left="1134" w:header="720" w:footer="794"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40" w:rsidRDefault="00530F40" w:rsidP="00C903C7">
      <w:pPr>
        <w:spacing w:after="0" w:line="240" w:lineRule="auto"/>
      </w:pPr>
      <w:r>
        <w:separator/>
      </w:r>
    </w:p>
  </w:endnote>
  <w:endnote w:type="continuationSeparator" w:id="0">
    <w:p w:rsidR="00530F40" w:rsidRDefault="00530F40" w:rsidP="00C9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Arabic Typesetting">
    <w:panose1 w:val="03020402040406030203"/>
    <w:charset w:val="00"/>
    <w:family w:val="script"/>
    <w:pitch w:val="variable"/>
    <w:sig w:usb0="A000206F" w:usb1="C0000000" w:usb2="00000008" w:usb3="00000000" w:csb0="000000D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084448"/>
      <w:docPartObj>
        <w:docPartGallery w:val="Page Numbers (Bottom of Page)"/>
        <w:docPartUnique/>
      </w:docPartObj>
    </w:sdtPr>
    <w:sdtEndPr>
      <w:rPr>
        <w:rFonts w:ascii="Arial" w:hAnsi="Arial" w:cs="Arial"/>
        <w:noProof/>
        <w:sz w:val="20"/>
        <w:szCs w:val="20"/>
      </w:rPr>
    </w:sdtEndPr>
    <w:sdtContent>
      <w:p w:rsidR="00C903C7" w:rsidRPr="00C903C7" w:rsidRDefault="00C903C7" w:rsidP="00C903C7">
        <w:pPr>
          <w:pStyle w:val="Footer"/>
          <w:jc w:val="center"/>
          <w:rPr>
            <w:rFonts w:ascii="Arial" w:hAnsi="Arial" w:cs="Arial"/>
            <w:sz w:val="20"/>
            <w:szCs w:val="20"/>
          </w:rPr>
        </w:pPr>
        <w:r w:rsidRPr="00C903C7">
          <w:rPr>
            <w:rFonts w:ascii="Arial" w:hAnsi="Arial" w:cs="Arial"/>
            <w:sz w:val="20"/>
            <w:szCs w:val="20"/>
          </w:rPr>
          <w:fldChar w:fldCharType="begin"/>
        </w:r>
        <w:r w:rsidRPr="00C903C7">
          <w:rPr>
            <w:rFonts w:ascii="Arial" w:hAnsi="Arial" w:cs="Arial"/>
            <w:sz w:val="20"/>
            <w:szCs w:val="20"/>
          </w:rPr>
          <w:instrText xml:space="preserve"> PAGE   \* MERGEFORMAT </w:instrText>
        </w:r>
        <w:r w:rsidRPr="00C903C7">
          <w:rPr>
            <w:rFonts w:ascii="Arial" w:hAnsi="Arial" w:cs="Arial"/>
            <w:sz w:val="20"/>
            <w:szCs w:val="20"/>
          </w:rPr>
          <w:fldChar w:fldCharType="separate"/>
        </w:r>
        <w:r w:rsidR="00F53BD6">
          <w:rPr>
            <w:rFonts w:ascii="Arial" w:hAnsi="Arial" w:cs="Arial"/>
            <w:noProof/>
            <w:sz w:val="20"/>
            <w:szCs w:val="20"/>
          </w:rPr>
          <w:t>141</w:t>
        </w:r>
        <w:r w:rsidRPr="00C903C7">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40" w:rsidRDefault="00530F40" w:rsidP="00C903C7">
      <w:pPr>
        <w:spacing w:after="0" w:line="240" w:lineRule="auto"/>
      </w:pPr>
      <w:r>
        <w:separator/>
      </w:r>
    </w:p>
  </w:footnote>
  <w:footnote w:type="continuationSeparator" w:id="0">
    <w:p w:rsidR="00530F40" w:rsidRDefault="00530F40" w:rsidP="00C90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A42FA"/>
    <w:multiLevelType w:val="hybridMultilevel"/>
    <w:tmpl w:val="6B4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7196"/>
    <w:rsid w:val="00007C7B"/>
    <w:rsid w:val="00021F62"/>
    <w:rsid w:val="000236AD"/>
    <w:rsid w:val="000267C4"/>
    <w:rsid w:val="00026F9E"/>
    <w:rsid w:val="000319DA"/>
    <w:rsid w:val="00033903"/>
    <w:rsid w:val="00034C19"/>
    <w:rsid w:val="000468EA"/>
    <w:rsid w:val="00046D89"/>
    <w:rsid w:val="000477B1"/>
    <w:rsid w:val="00047B82"/>
    <w:rsid w:val="000540BF"/>
    <w:rsid w:val="00067362"/>
    <w:rsid w:val="00070AC7"/>
    <w:rsid w:val="000809BD"/>
    <w:rsid w:val="00080CC1"/>
    <w:rsid w:val="00083CB5"/>
    <w:rsid w:val="00084B80"/>
    <w:rsid w:val="000B1211"/>
    <w:rsid w:val="000B4BA0"/>
    <w:rsid w:val="000B5ABD"/>
    <w:rsid w:val="000D43DE"/>
    <w:rsid w:val="000D6DEE"/>
    <w:rsid w:val="000E32D7"/>
    <w:rsid w:val="000F037C"/>
    <w:rsid w:val="00102224"/>
    <w:rsid w:val="00103748"/>
    <w:rsid w:val="00104C2B"/>
    <w:rsid w:val="0010535E"/>
    <w:rsid w:val="00107CB4"/>
    <w:rsid w:val="00107FA6"/>
    <w:rsid w:val="0011599A"/>
    <w:rsid w:val="00135503"/>
    <w:rsid w:val="00135DED"/>
    <w:rsid w:val="00160A5A"/>
    <w:rsid w:val="0018153C"/>
    <w:rsid w:val="00181723"/>
    <w:rsid w:val="00182B1F"/>
    <w:rsid w:val="001867A7"/>
    <w:rsid w:val="00186D44"/>
    <w:rsid w:val="00196E86"/>
    <w:rsid w:val="001A041E"/>
    <w:rsid w:val="001A12C5"/>
    <w:rsid w:val="001A4270"/>
    <w:rsid w:val="001B0C70"/>
    <w:rsid w:val="001B109F"/>
    <w:rsid w:val="001B2689"/>
    <w:rsid w:val="001B5656"/>
    <w:rsid w:val="001C06F4"/>
    <w:rsid w:val="001C31D3"/>
    <w:rsid w:val="001C71DC"/>
    <w:rsid w:val="001D0818"/>
    <w:rsid w:val="001E472B"/>
    <w:rsid w:val="001E7112"/>
    <w:rsid w:val="001F1715"/>
    <w:rsid w:val="00206CF0"/>
    <w:rsid w:val="002135FA"/>
    <w:rsid w:val="0022133B"/>
    <w:rsid w:val="00231052"/>
    <w:rsid w:val="00261165"/>
    <w:rsid w:val="00266A72"/>
    <w:rsid w:val="00275392"/>
    <w:rsid w:val="00275C47"/>
    <w:rsid w:val="00284640"/>
    <w:rsid w:val="00287CEA"/>
    <w:rsid w:val="002B4B74"/>
    <w:rsid w:val="002C3C8A"/>
    <w:rsid w:val="002D30B3"/>
    <w:rsid w:val="002D4E82"/>
    <w:rsid w:val="002D6D8D"/>
    <w:rsid w:val="002D7CB9"/>
    <w:rsid w:val="002E38EE"/>
    <w:rsid w:val="00302F34"/>
    <w:rsid w:val="00312FF7"/>
    <w:rsid w:val="00321686"/>
    <w:rsid w:val="00331CA5"/>
    <w:rsid w:val="00331E84"/>
    <w:rsid w:val="0033318E"/>
    <w:rsid w:val="003359AD"/>
    <w:rsid w:val="00335E9D"/>
    <w:rsid w:val="00337EF4"/>
    <w:rsid w:val="00341239"/>
    <w:rsid w:val="0034189B"/>
    <w:rsid w:val="00343820"/>
    <w:rsid w:val="00352E8A"/>
    <w:rsid w:val="003638EF"/>
    <w:rsid w:val="00370AC2"/>
    <w:rsid w:val="00377A8B"/>
    <w:rsid w:val="00381DDA"/>
    <w:rsid w:val="00383948"/>
    <w:rsid w:val="00385067"/>
    <w:rsid w:val="00385E8B"/>
    <w:rsid w:val="003B2E36"/>
    <w:rsid w:val="003C2414"/>
    <w:rsid w:val="003C64B3"/>
    <w:rsid w:val="003D1053"/>
    <w:rsid w:val="003E689E"/>
    <w:rsid w:val="003F4AFE"/>
    <w:rsid w:val="003F7716"/>
    <w:rsid w:val="00402B97"/>
    <w:rsid w:val="00433842"/>
    <w:rsid w:val="00433DFB"/>
    <w:rsid w:val="004405A1"/>
    <w:rsid w:val="00445007"/>
    <w:rsid w:val="004607D8"/>
    <w:rsid w:val="00466938"/>
    <w:rsid w:val="00481E47"/>
    <w:rsid w:val="00496A1D"/>
    <w:rsid w:val="004A308F"/>
    <w:rsid w:val="004A49A9"/>
    <w:rsid w:val="004A5FCE"/>
    <w:rsid w:val="004A6A35"/>
    <w:rsid w:val="004B073F"/>
    <w:rsid w:val="004B0A28"/>
    <w:rsid w:val="004B4471"/>
    <w:rsid w:val="004D35AF"/>
    <w:rsid w:val="004D3B7D"/>
    <w:rsid w:val="004D3CCE"/>
    <w:rsid w:val="004D41DC"/>
    <w:rsid w:val="004D42E7"/>
    <w:rsid w:val="004E1CE9"/>
    <w:rsid w:val="004F06BC"/>
    <w:rsid w:val="00522772"/>
    <w:rsid w:val="0052667C"/>
    <w:rsid w:val="00530F40"/>
    <w:rsid w:val="00532604"/>
    <w:rsid w:val="00532968"/>
    <w:rsid w:val="00535D15"/>
    <w:rsid w:val="00543E7E"/>
    <w:rsid w:val="00544DAF"/>
    <w:rsid w:val="00544E65"/>
    <w:rsid w:val="0054711B"/>
    <w:rsid w:val="00551F7A"/>
    <w:rsid w:val="00574E0C"/>
    <w:rsid w:val="005771F2"/>
    <w:rsid w:val="00584350"/>
    <w:rsid w:val="00594BE9"/>
    <w:rsid w:val="005A6646"/>
    <w:rsid w:val="005B135B"/>
    <w:rsid w:val="005B2F2C"/>
    <w:rsid w:val="005C1A2F"/>
    <w:rsid w:val="005C7AFF"/>
    <w:rsid w:val="005D1AFF"/>
    <w:rsid w:val="005D5B43"/>
    <w:rsid w:val="00604097"/>
    <w:rsid w:val="00615B00"/>
    <w:rsid w:val="006261FA"/>
    <w:rsid w:val="00635F3F"/>
    <w:rsid w:val="0067582D"/>
    <w:rsid w:val="00681DAB"/>
    <w:rsid w:val="006845EC"/>
    <w:rsid w:val="006851C9"/>
    <w:rsid w:val="00690C0E"/>
    <w:rsid w:val="0069465E"/>
    <w:rsid w:val="006967E1"/>
    <w:rsid w:val="006A3D4F"/>
    <w:rsid w:val="006A4BD6"/>
    <w:rsid w:val="006B0CEE"/>
    <w:rsid w:val="006B6178"/>
    <w:rsid w:val="006C17DB"/>
    <w:rsid w:val="006D0910"/>
    <w:rsid w:val="006E7CD4"/>
    <w:rsid w:val="00715DDC"/>
    <w:rsid w:val="007164D4"/>
    <w:rsid w:val="00741CEC"/>
    <w:rsid w:val="00742189"/>
    <w:rsid w:val="00746939"/>
    <w:rsid w:val="00750144"/>
    <w:rsid w:val="00753E72"/>
    <w:rsid w:val="00755494"/>
    <w:rsid w:val="007610C1"/>
    <w:rsid w:val="0076423B"/>
    <w:rsid w:val="0077027D"/>
    <w:rsid w:val="007709EF"/>
    <w:rsid w:val="00771156"/>
    <w:rsid w:val="00771E0D"/>
    <w:rsid w:val="007848F4"/>
    <w:rsid w:val="00796621"/>
    <w:rsid w:val="007A46E6"/>
    <w:rsid w:val="007B4C08"/>
    <w:rsid w:val="007B5FEC"/>
    <w:rsid w:val="007C0E8B"/>
    <w:rsid w:val="007C10D3"/>
    <w:rsid w:val="007D5350"/>
    <w:rsid w:val="007D74C5"/>
    <w:rsid w:val="007E1D47"/>
    <w:rsid w:val="007F07EE"/>
    <w:rsid w:val="008048CB"/>
    <w:rsid w:val="00810344"/>
    <w:rsid w:val="0081115A"/>
    <w:rsid w:val="0081643C"/>
    <w:rsid w:val="0082033E"/>
    <w:rsid w:val="00824952"/>
    <w:rsid w:val="00844EFA"/>
    <w:rsid w:val="00845235"/>
    <w:rsid w:val="00870080"/>
    <w:rsid w:val="00881957"/>
    <w:rsid w:val="00883E63"/>
    <w:rsid w:val="0089000C"/>
    <w:rsid w:val="00894424"/>
    <w:rsid w:val="008960A8"/>
    <w:rsid w:val="008A1DB3"/>
    <w:rsid w:val="008A27D2"/>
    <w:rsid w:val="008B5D01"/>
    <w:rsid w:val="008C19CD"/>
    <w:rsid w:val="008C2C66"/>
    <w:rsid w:val="008C312F"/>
    <w:rsid w:val="008D116F"/>
    <w:rsid w:val="008D143B"/>
    <w:rsid w:val="008D1DE9"/>
    <w:rsid w:val="008F0B35"/>
    <w:rsid w:val="008F5DAA"/>
    <w:rsid w:val="009026BA"/>
    <w:rsid w:val="00902EA6"/>
    <w:rsid w:val="0091500E"/>
    <w:rsid w:val="00930C0C"/>
    <w:rsid w:val="00934062"/>
    <w:rsid w:val="0094148E"/>
    <w:rsid w:val="00946508"/>
    <w:rsid w:val="009469F9"/>
    <w:rsid w:val="009572AB"/>
    <w:rsid w:val="00957715"/>
    <w:rsid w:val="00961277"/>
    <w:rsid w:val="0097588F"/>
    <w:rsid w:val="00980F6A"/>
    <w:rsid w:val="009859D9"/>
    <w:rsid w:val="00997196"/>
    <w:rsid w:val="009A10A5"/>
    <w:rsid w:val="009A6FD6"/>
    <w:rsid w:val="009B144B"/>
    <w:rsid w:val="009B5648"/>
    <w:rsid w:val="009B72BB"/>
    <w:rsid w:val="009C7854"/>
    <w:rsid w:val="009D0BEF"/>
    <w:rsid w:val="009D701D"/>
    <w:rsid w:val="009E02E1"/>
    <w:rsid w:val="009F05FC"/>
    <w:rsid w:val="009F2530"/>
    <w:rsid w:val="00A009D0"/>
    <w:rsid w:val="00A155B9"/>
    <w:rsid w:val="00A33B74"/>
    <w:rsid w:val="00A37F54"/>
    <w:rsid w:val="00A402FD"/>
    <w:rsid w:val="00A42502"/>
    <w:rsid w:val="00A44876"/>
    <w:rsid w:val="00A5469E"/>
    <w:rsid w:val="00A658F7"/>
    <w:rsid w:val="00A73491"/>
    <w:rsid w:val="00A7600C"/>
    <w:rsid w:val="00A82E0C"/>
    <w:rsid w:val="00A86A15"/>
    <w:rsid w:val="00A87078"/>
    <w:rsid w:val="00A94C59"/>
    <w:rsid w:val="00AB0DB9"/>
    <w:rsid w:val="00AB3FEA"/>
    <w:rsid w:val="00AC526D"/>
    <w:rsid w:val="00AC67F6"/>
    <w:rsid w:val="00AD60B9"/>
    <w:rsid w:val="00AD6273"/>
    <w:rsid w:val="00AE4F43"/>
    <w:rsid w:val="00AE7918"/>
    <w:rsid w:val="00AF1122"/>
    <w:rsid w:val="00AF517E"/>
    <w:rsid w:val="00B06CED"/>
    <w:rsid w:val="00B3598A"/>
    <w:rsid w:val="00B363AA"/>
    <w:rsid w:val="00B3690E"/>
    <w:rsid w:val="00B419AA"/>
    <w:rsid w:val="00B43335"/>
    <w:rsid w:val="00B50F6C"/>
    <w:rsid w:val="00B66594"/>
    <w:rsid w:val="00B67EA1"/>
    <w:rsid w:val="00B726F0"/>
    <w:rsid w:val="00B764B5"/>
    <w:rsid w:val="00B8059B"/>
    <w:rsid w:val="00B8158B"/>
    <w:rsid w:val="00B81A8B"/>
    <w:rsid w:val="00B82AF9"/>
    <w:rsid w:val="00B90A8E"/>
    <w:rsid w:val="00B9763D"/>
    <w:rsid w:val="00BB1167"/>
    <w:rsid w:val="00BB7D35"/>
    <w:rsid w:val="00BD38B9"/>
    <w:rsid w:val="00BF51D0"/>
    <w:rsid w:val="00BF6AA7"/>
    <w:rsid w:val="00BF73B7"/>
    <w:rsid w:val="00C06DC3"/>
    <w:rsid w:val="00C2161E"/>
    <w:rsid w:val="00C30612"/>
    <w:rsid w:val="00C34CD1"/>
    <w:rsid w:val="00C502DA"/>
    <w:rsid w:val="00C56D2D"/>
    <w:rsid w:val="00C6019C"/>
    <w:rsid w:val="00C72A81"/>
    <w:rsid w:val="00C903C7"/>
    <w:rsid w:val="00C90EE0"/>
    <w:rsid w:val="00CB76BF"/>
    <w:rsid w:val="00CC0BCE"/>
    <w:rsid w:val="00CD2351"/>
    <w:rsid w:val="00CE0577"/>
    <w:rsid w:val="00CF2E84"/>
    <w:rsid w:val="00CF3398"/>
    <w:rsid w:val="00CF3A2B"/>
    <w:rsid w:val="00D0141D"/>
    <w:rsid w:val="00D10C31"/>
    <w:rsid w:val="00D21BC6"/>
    <w:rsid w:val="00D231E0"/>
    <w:rsid w:val="00D23656"/>
    <w:rsid w:val="00D24FFD"/>
    <w:rsid w:val="00D272D8"/>
    <w:rsid w:val="00D3187A"/>
    <w:rsid w:val="00D65FB0"/>
    <w:rsid w:val="00D76DF4"/>
    <w:rsid w:val="00D86F50"/>
    <w:rsid w:val="00D9275D"/>
    <w:rsid w:val="00DB228B"/>
    <w:rsid w:val="00DC28DE"/>
    <w:rsid w:val="00DC7706"/>
    <w:rsid w:val="00DF09A5"/>
    <w:rsid w:val="00DF1418"/>
    <w:rsid w:val="00DF4741"/>
    <w:rsid w:val="00DF7129"/>
    <w:rsid w:val="00DF7145"/>
    <w:rsid w:val="00E07FCC"/>
    <w:rsid w:val="00E135A6"/>
    <w:rsid w:val="00E30097"/>
    <w:rsid w:val="00E3796A"/>
    <w:rsid w:val="00E471FD"/>
    <w:rsid w:val="00E63C0A"/>
    <w:rsid w:val="00E65184"/>
    <w:rsid w:val="00E6696A"/>
    <w:rsid w:val="00E723D4"/>
    <w:rsid w:val="00E8098F"/>
    <w:rsid w:val="00E809AC"/>
    <w:rsid w:val="00E8633D"/>
    <w:rsid w:val="00E86FB3"/>
    <w:rsid w:val="00E90153"/>
    <w:rsid w:val="00EB1320"/>
    <w:rsid w:val="00EB673D"/>
    <w:rsid w:val="00EC0B81"/>
    <w:rsid w:val="00EC1647"/>
    <w:rsid w:val="00EC7D03"/>
    <w:rsid w:val="00ED0228"/>
    <w:rsid w:val="00ED14CA"/>
    <w:rsid w:val="00ED6E67"/>
    <w:rsid w:val="00EE5C01"/>
    <w:rsid w:val="00F02673"/>
    <w:rsid w:val="00F1293B"/>
    <w:rsid w:val="00F13932"/>
    <w:rsid w:val="00F222D5"/>
    <w:rsid w:val="00F408D5"/>
    <w:rsid w:val="00F453C7"/>
    <w:rsid w:val="00F523E4"/>
    <w:rsid w:val="00F53904"/>
    <w:rsid w:val="00F53BD6"/>
    <w:rsid w:val="00F60AD2"/>
    <w:rsid w:val="00F65E7C"/>
    <w:rsid w:val="00F77E5A"/>
    <w:rsid w:val="00F80734"/>
    <w:rsid w:val="00F80FD4"/>
    <w:rsid w:val="00F826D4"/>
    <w:rsid w:val="00F852C5"/>
    <w:rsid w:val="00F86300"/>
    <w:rsid w:val="00F86D52"/>
    <w:rsid w:val="00F95A28"/>
    <w:rsid w:val="00FA1964"/>
    <w:rsid w:val="00FB28B2"/>
    <w:rsid w:val="00FB3A12"/>
    <w:rsid w:val="00FB6B1D"/>
    <w:rsid w:val="00FC1452"/>
    <w:rsid w:val="00FC2169"/>
    <w:rsid w:val="00FC3AB8"/>
    <w:rsid w:val="00FE5F5A"/>
    <w:rsid w:val="00FF6992"/>
    <w:rsid w:val="00FF7319"/>
    <w:rsid w:val="00FF7D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1D0"/>
    <w:pPr>
      <w:ind w:left="720"/>
      <w:contextualSpacing/>
    </w:pPr>
  </w:style>
  <w:style w:type="paragraph" w:styleId="NormalWeb">
    <w:name w:val="Normal (Web)"/>
    <w:basedOn w:val="Normal"/>
    <w:uiPriority w:val="99"/>
    <w:unhideWhenUsed/>
    <w:rsid w:val="00F80F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0FD4"/>
    <w:rPr>
      <w:b/>
      <w:bCs/>
    </w:rPr>
  </w:style>
  <w:style w:type="paragraph" w:customStyle="1" w:styleId="Autorzy">
    <w:name w:val="Autorzy"/>
    <w:basedOn w:val="Normal"/>
    <w:rsid w:val="0010535E"/>
    <w:pPr>
      <w:spacing w:after="0" w:line="240" w:lineRule="auto"/>
      <w:ind w:left="737"/>
    </w:pPr>
    <w:rPr>
      <w:rFonts w:ascii="Times New Roman" w:eastAsia="Times New Roman" w:hAnsi="Times New Roman" w:cs="Times New Roman"/>
      <w:b/>
      <w:sz w:val="20"/>
      <w:szCs w:val="20"/>
    </w:rPr>
  </w:style>
  <w:style w:type="paragraph" w:customStyle="1" w:styleId="Adresyautor">
    <w:name w:val="Adresy autor"/>
    <w:basedOn w:val="Normal"/>
    <w:rsid w:val="0010535E"/>
    <w:pPr>
      <w:spacing w:after="0" w:line="240" w:lineRule="auto"/>
      <w:ind w:left="737"/>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E689E"/>
    <w:rPr>
      <w:color w:val="0000FF" w:themeColor="hyperlink"/>
      <w:u w:val="single"/>
    </w:rPr>
  </w:style>
  <w:style w:type="paragraph" w:styleId="Header">
    <w:name w:val="header"/>
    <w:basedOn w:val="Normal"/>
    <w:link w:val="HeaderChar"/>
    <w:uiPriority w:val="99"/>
    <w:unhideWhenUsed/>
    <w:rsid w:val="00C903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03C7"/>
  </w:style>
  <w:style w:type="paragraph" w:styleId="Footer">
    <w:name w:val="footer"/>
    <w:basedOn w:val="Normal"/>
    <w:link w:val="FooterChar"/>
    <w:uiPriority w:val="99"/>
    <w:unhideWhenUsed/>
    <w:rsid w:val="00C903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0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1D0"/>
    <w:pPr>
      <w:ind w:left="720"/>
      <w:contextualSpacing/>
    </w:pPr>
  </w:style>
  <w:style w:type="paragraph" w:styleId="NormalWeb">
    <w:name w:val="Normal (Web)"/>
    <w:basedOn w:val="Normal"/>
    <w:uiPriority w:val="99"/>
    <w:unhideWhenUsed/>
    <w:rsid w:val="00F80F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0FD4"/>
    <w:rPr>
      <w:b/>
      <w:bCs/>
    </w:rPr>
  </w:style>
  <w:style w:type="paragraph" w:customStyle="1" w:styleId="Autorzy">
    <w:name w:val="Autorzy"/>
    <w:basedOn w:val="Normal"/>
    <w:rsid w:val="0010535E"/>
    <w:pPr>
      <w:spacing w:after="0" w:line="240" w:lineRule="auto"/>
      <w:ind w:left="737"/>
    </w:pPr>
    <w:rPr>
      <w:rFonts w:ascii="Times New Roman" w:eastAsia="Times New Roman" w:hAnsi="Times New Roman" w:cs="Times New Roman"/>
      <w:b/>
      <w:sz w:val="20"/>
      <w:szCs w:val="20"/>
    </w:rPr>
  </w:style>
  <w:style w:type="paragraph" w:customStyle="1" w:styleId="Adresyautor">
    <w:name w:val="Adresy autor"/>
    <w:basedOn w:val="Normal"/>
    <w:rsid w:val="0010535E"/>
    <w:pPr>
      <w:spacing w:after="0" w:line="240" w:lineRule="auto"/>
      <w:ind w:left="737"/>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E6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774928">
      <w:bodyDiv w:val="1"/>
      <w:marLeft w:val="0"/>
      <w:marRight w:val="0"/>
      <w:marTop w:val="0"/>
      <w:marBottom w:val="0"/>
      <w:divBdr>
        <w:top w:val="none" w:sz="0" w:space="0" w:color="auto"/>
        <w:left w:val="none" w:sz="0" w:space="0" w:color="auto"/>
        <w:bottom w:val="none" w:sz="0" w:space="0" w:color="auto"/>
        <w:right w:val="none" w:sz="0" w:space="0" w:color="auto"/>
      </w:divBdr>
    </w:div>
    <w:div w:id="19002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NS2PqTTxFFc" TargetMode="External"/><Relationship Id="rId18" Type="http://schemas.openxmlformats.org/officeDocument/2006/relationships/hyperlink" Target="https://www.youtube.com/watch?v=RUO3PrzXB-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apstone.unst.pdx.edu/sites/default/files/Critical%20Thinking%20Article_0.pdf" TargetMode="External"/><Relationship Id="rId7" Type="http://schemas.openxmlformats.org/officeDocument/2006/relationships/footnotes" Target="footnotes.xml"/><Relationship Id="rId12" Type="http://schemas.openxmlformats.org/officeDocument/2006/relationships/hyperlink" Target="https://www.youtube.com/watch?v=oj9S2DmWaGc" TargetMode="External"/><Relationship Id="rId17" Type="http://schemas.openxmlformats.org/officeDocument/2006/relationships/hyperlink" Target="http://www.criticalthinking.org/pages/the-critical-mind-is-a-questioning-mind/481" TargetMode="External"/><Relationship Id="rId25" Type="http://schemas.openxmlformats.org/officeDocument/2006/relationships/hyperlink" Target="http://www.parentingscience.com/empathy-gap.html" TargetMode="External"/><Relationship Id="rId2" Type="http://schemas.openxmlformats.org/officeDocument/2006/relationships/numbering" Target="numbering.xml"/><Relationship Id="rId16" Type="http://schemas.openxmlformats.org/officeDocument/2006/relationships/hyperlink" Target="https://www.youtube.com/watch?v=ruu2U3YoZ2Y" TargetMode="External"/><Relationship Id="rId20" Type="http://schemas.openxmlformats.org/officeDocument/2006/relationships/hyperlink" Target="https://www.youtube.com/watch?v=5aUJyDC_gT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Cum3k-Wglfw" TargetMode="External"/><Relationship Id="rId24" Type="http://schemas.openxmlformats.org/officeDocument/2006/relationships/hyperlink" Target="http://www.macmillanenglish.com/uploadedFiles/wwwmacmillanenglishcom/Content/Campaigns/life-skills/Life-Skills-Lesson-5-GET-THINKING-Dr-Kagan.pdf" TargetMode="External"/><Relationship Id="rId5" Type="http://schemas.openxmlformats.org/officeDocument/2006/relationships/settings" Target="settings.xml"/><Relationship Id="rId15" Type="http://schemas.openxmlformats.org/officeDocument/2006/relationships/hyperlink" Target="https://litemind.com/what-is-mind-mapping/" TargetMode="External"/><Relationship Id="rId23" Type="http://schemas.openxmlformats.org/officeDocument/2006/relationships/hyperlink" Target="http://www.macmillanenglish.com/life-skills/developing-critical-thinking/" TargetMode="External"/><Relationship Id="rId10" Type="http://schemas.openxmlformats.org/officeDocument/2006/relationships/hyperlink" Target="http://www.teach-nology.com/tutorials/teaching/blooms.html%20/" TargetMode="External"/><Relationship Id="rId19" Type="http://schemas.openxmlformats.org/officeDocument/2006/relationships/hyperlink" Target="https://www.youtube.com/watch?v=Y3YvC7U1zf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youtube.com/watch?v=vyiY9cY_sM4" TargetMode="External"/><Relationship Id="rId22" Type="http://schemas.openxmlformats.org/officeDocument/2006/relationships/hyperlink" Target="http://samples.sainsburysebooks.co.uk/9781135263508_sample_52604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3C06-B619-4072-AC22-76507F0E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2887</Words>
  <Characters>16460</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7 Skills students need for their future / https://www.youtube.com/watch?v=NS2PqT</vt:lpstr>
      <vt:lpstr>https://litemind.com/what-is-mind-mapping/</vt:lpstr>
      <vt:lpstr>Michael Price/ Published on Dec 26, 2012/https://www.youtube.com/watch?v=9oAf3g5</vt:lpstr>
      <vt:lpstr>How to Think Critically and Learn Anything / https://www.youtube.com/watch?v=ruu</vt:lpstr>
      <vt:lpstr>Thinking outside the box requires a box: Michael Bahr / https://www.youtube.com/</vt:lpstr>
    </vt:vector>
  </TitlesOfParts>
  <Company>Grizli777</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dc:creator>
  <cp:lastModifiedBy>Rumi-Izdatelstvo</cp:lastModifiedBy>
  <cp:revision>7</cp:revision>
  <dcterms:created xsi:type="dcterms:W3CDTF">2016-07-26T14:01:00Z</dcterms:created>
  <dcterms:modified xsi:type="dcterms:W3CDTF">2016-11-14T14:19:00Z</dcterms:modified>
</cp:coreProperties>
</file>