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BD" w:rsidRPr="00B100ED" w:rsidRDefault="00DC3DBD" w:rsidP="00DC3DBD">
      <w:pPr>
        <w:rPr>
          <w:rFonts w:ascii="Arial Narrow" w:hAnsi="Arial Narrow" w:cs="Arial"/>
          <w:sz w:val="17"/>
          <w:szCs w:val="17"/>
        </w:rPr>
      </w:pPr>
      <w:bookmarkStart w:id="0" w:name="_GoBack"/>
      <w:bookmarkEnd w:id="0"/>
      <w:proofErr w:type="gramStart"/>
      <w:r w:rsidRPr="00B100ED">
        <w:rPr>
          <w:rFonts w:ascii="Arial Narrow" w:hAnsi="Arial Narrow" w:cs="Arial"/>
          <w:sz w:val="17"/>
          <w:szCs w:val="17"/>
        </w:rPr>
        <w:t>ГОДИШНИК НА МИННО-ГЕОЛОЖКИЯ УНИВЕРСИТЕТ “СВ.</w:t>
      </w:r>
      <w:proofErr w:type="gramEnd"/>
      <w:r w:rsidRPr="00B100ED">
        <w:rPr>
          <w:rFonts w:ascii="Arial Narrow" w:hAnsi="Arial Narrow" w:cs="Arial"/>
          <w:sz w:val="17"/>
          <w:szCs w:val="17"/>
        </w:rPr>
        <w:t xml:space="preserve"> ИВАН РИЛСКИ”, </w:t>
      </w:r>
      <w:proofErr w:type="spellStart"/>
      <w:r w:rsidRPr="00B100ED">
        <w:rPr>
          <w:rFonts w:ascii="Arial Narrow" w:hAnsi="Arial Narrow" w:cs="Arial"/>
          <w:sz w:val="17"/>
          <w:szCs w:val="17"/>
        </w:rPr>
        <w:t>Том</w:t>
      </w:r>
      <w:proofErr w:type="spellEnd"/>
      <w:r w:rsidRPr="00B100ED">
        <w:rPr>
          <w:rFonts w:ascii="Arial Narrow" w:hAnsi="Arial Narrow" w:cs="Arial"/>
          <w:sz w:val="17"/>
          <w:szCs w:val="17"/>
        </w:rPr>
        <w:t xml:space="preserve"> 58, </w:t>
      </w:r>
      <w:proofErr w:type="spellStart"/>
      <w:r w:rsidRPr="00B100ED">
        <w:rPr>
          <w:rFonts w:ascii="Arial Narrow" w:hAnsi="Arial Narrow" w:cs="Arial"/>
          <w:sz w:val="17"/>
          <w:szCs w:val="17"/>
        </w:rPr>
        <w:t>Св</w:t>
      </w:r>
      <w:proofErr w:type="spellEnd"/>
      <w:r w:rsidRPr="00B100ED">
        <w:rPr>
          <w:rFonts w:ascii="Arial Narrow" w:hAnsi="Arial Narrow" w:cs="Arial"/>
          <w:sz w:val="17"/>
          <w:szCs w:val="17"/>
        </w:rPr>
        <w:t xml:space="preserve">. II, </w:t>
      </w:r>
      <w:proofErr w:type="spellStart"/>
      <w:r w:rsidRPr="00B100ED">
        <w:rPr>
          <w:rFonts w:ascii="Arial Narrow" w:hAnsi="Arial Narrow" w:cs="Arial"/>
          <w:sz w:val="17"/>
          <w:szCs w:val="17"/>
        </w:rPr>
        <w:t>Добив</w:t>
      </w:r>
      <w:proofErr w:type="spellEnd"/>
      <w:r w:rsidRPr="00B100ED">
        <w:rPr>
          <w:rFonts w:ascii="Arial Narrow" w:hAnsi="Arial Narrow" w:cs="Arial"/>
          <w:sz w:val="17"/>
          <w:szCs w:val="17"/>
        </w:rPr>
        <w:t xml:space="preserve"> и </w:t>
      </w:r>
      <w:proofErr w:type="spellStart"/>
      <w:r w:rsidRPr="00B100ED">
        <w:rPr>
          <w:rFonts w:ascii="Arial Narrow" w:hAnsi="Arial Narrow" w:cs="Arial"/>
          <w:sz w:val="17"/>
          <w:szCs w:val="17"/>
        </w:rPr>
        <w:t>преработка</w:t>
      </w:r>
      <w:proofErr w:type="spellEnd"/>
      <w:r w:rsidRPr="00B100ED">
        <w:rPr>
          <w:rFonts w:ascii="Arial Narrow" w:hAnsi="Arial Narrow" w:cs="Arial"/>
          <w:sz w:val="17"/>
          <w:szCs w:val="17"/>
        </w:rPr>
        <w:t xml:space="preserve"> </w:t>
      </w:r>
      <w:proofErr w:type="spellStart"/>
      <w:r w:rsidRPr="00B100ED">
        <w:rPr>
          <w:rFonts w:ascii="Arial Narrow" w:hAnsi="Arial Narrow" w:cs="Arial"/>
          <w:sz w:val="17"/>
          <w:szCs w:val="17"/>
        </w:rPr>
        <w:t>на</w:t>
      </w:r>
      <w:proofErr w:type="spellEnd"/>
      <w:r w:rsidRPr="00B100ED">
        <w:rPr>
          <w:rFonts w:ascii="Arial Narrow" w:hAnsi="Arial Narrow" w:cs="Arial"/>
          <w:sz w:val="17"/>
          <w:szCs w:val="17"/>
        </w:rPr>
        <w:t xml:space="preserve"> </w:t>
      </w:r>
      <w:proofErr w:type="spellStart"/>
      <w:r w:rsidRPr="00B100ED">
        <w:rPr>
          <w:rFonts w:ascii="Arial Narrow" w:hAnsi="Arial Narrow" w:cs="Arial"/>
          <w:sz w:val="17"/>
          <w:szCs w:val="17"/>
        </w:rPr>
        <w:t>минерални</w:t>
      </w:r>
      <w:proofErr w:type="spellEnd"/>
      <w:r w:rsidRPr="00B100ED">
        <w:rPr>
          <w:rFonts w:ascii="Arial Narrow" w:hAnsi="Arial Narrow" w:cs="Arial"/>
          <w:sz w:val="17"/>
          <w:szCs w:val="17"/>
        </w:rPr>
        <w:t xml:space="preserve"> </w:t>
      </w:r>
      <w:proofErr w:type="spellStart"/>
      <w:r w:rsidRPr="00B100ED">
        <w:rPr>
          <w:rFonts w:ascii="Arial Narrow" w:hAnsi="Arial Narrow" w:cs="Arial"/>
          <w:sz w:val="17"/>
          <w:szCs w:val="17"/>
        </w:rPr>
        <w:t>суровини</w:t>
      </w:r>
      <w:proofErr w:type="spellEnd"/>
      <w:r w:rsidRPr="00B100ED">
        <w:rPr>
          <w:rFonts w:ascii="Arial Narrow" w:hAnsi="Arial Narrow" w:cs="Arial"/>
          <w:sz w:val="17"/>
          <w:szCs w:val="17"/>
        </w:rPr>
        <w:t>, 2015</w:t>
      </w:r>
    </w:p>
    <w:p w:rsidR="00DC3DBD" w:rsidRPr="00B100ED" w:rsidRDefault="00DC3DBD" w:rsidP="00DC3DBD">
      <w:pPr>
        <w:rPr>
          <w:rFonts w:ascii="Arial Narrow" w:hAnsi="Arial Narrow" w:cs="Arial"/>
          <w:sz w:val="17"/>
          <w:szCs w:val="17"/>
        </w:rPr>
      </w:pPr>
      <w:r w:rsidRPr="00B100ED">
        <w:rPr>
          <w:rFonts w:ascii="Arial Narrow" w:hAnsi="Arial Narrow" w:cs="Arial"/>
          <w:sz w:val="17"/>
          <w:szCs w:val="17"/>
        </w:rPr>
        <w:t>ANNUAL OF THE UNIVERSITY OF MINING AND GEOLOGY “ST. IVAN RILSKI”, Vol. 58, Part ІI, Mining and Mineral processing, 2015</w:t>
      </w:r>
    </w:p>
    <w:p w:rsidR="00DC3DBD" w:rsidRPr="00B100ED" w:rsidRDefault="00DC3DBD" w:rsidP="00DC3DBD">
      <w:pPr>
        <w:pStyle w:val="blank"/>
        <w:spacing w:line="240" w:lineRule="auto"/>
        <w:jc w:val="left"/>
        <w:rPr>
          <w:rFonts w:ascii="Arial Narrow" w:hAnsi="Arial Narrow"/>
          <w:color w:val="000000"/>
          <w:sz w:val="28"/>
          <w:szCs w:val="28"/>
          <w:lang w:val="ru-RU"/>
        </w:rPr>
      </w:pPr>
    </w:p>
    <w:p w:rsidR="00DC3DBD" w:rsidRPr="00B100ED" w:rsidRDefault="00DC3DBD" w:rsidP="00DC3DBD">
      <w:pPr>
        <w:rPr>
          <w:rFonts w:ascii="Arial Narrow" w:hAnsi="Arial Narrow"/>
          <w:color w:val="000000"/>
          <w:sz w:val="28"/>
          <w:szCs w:val="28"/>
        </w:rPr>
      </w:pPr>
    </w:p>
    <w:p w:rsidR="00DC3DBD" w:rsidRPr="00B100ED" w:rsidRDefault="00DC3DBD" w:rsidP="00DC3DBD">
      <w:pPr>
        <w:rPr>
          <w:rFonts w:ascii="Arial Narrow" w:hAnsi="Arial Narrow"/>
          <w:color w:val="000000"/>
          <w:sz w:val="28"/>
          <w:szCs w:val="28"/>
        </w:rPr>
      </w:pPr>
    </w:p>
    <w:p w:rsidR="00DC3DBD" w:rsidRPr="00B100ED" w:rsidRDefault="00DC3DBD" w:rsidP="00DC3DBD">
      <w:pPr>
        <w:rPr>
          <w:rFonts w:ascii="Arial Narrow" w:hAnsi="Arial Narrow"/>
          <w:color w:val="000000"/>
          <w:sz w:val="28"/>
          <w:szCs w:val="28"/>
          <w:lang w:val="ru-RU"/>
        </w:rPr>
      </w:pPr>
    </w:p>
    <w:p w:rsidR="00DC3DBD" w:rsidRPr="00B100ED" w:rsidRDefault="00DC3DBD" w:rsidP="00DC3DBD">
      <w:pPr>
        <w:rPr>
          <w:rFonts w:ascii="Arial Narrow" w:hAnsi="Arial Narrow"/>
          <w:color w:val="000000"/>
          <w:sz w:val="28"/>
          <w:szCs w:val="28"/>
          <w:lang w:val="ru-RU"/>
        </w:rPr>
      </w:pPr>
    </w:p>
    <w:p w:rsidR="00DC3DBD" w:rsidRPr="00B100ED" w:rsidRDefault="00DC3DBD" w:rsidP="00DC3DBD">
      <w:pPr>
        <w:rPr>
          <w:rFonts w:ascii="Arial Narrow" w:hAnsi="Arial Narrow"/>
          <w:color w:val="000000"/>
          <w:sz w:val="28"/>
          <w:szCs w:val="28"/>
          <w:lang w:val="ru-RU"/>
        </w:rPr>
      </w:pPr>
    </w:p>
    <w:p w:rsidR="00855D72" w:rsidRPr="00855D72" w:rsidRDefault="00855D72" w:rsidP="00855D72">
      <w:pPr>
        <w:pStyle w:val="BodyText"/>
        <w:jc w:val="left"/>
        <w:rPr>
          <w:rFonts w:ascii="Arial Narrow" w:hAnsi="Arial Narrow"/>
          <w:b/>
          <w:caps/>
          <w:sz w:val="28"/>
          <w:lang w:val="bg-BG"/>
        </w:rPr>
      </w:pPr>
      <w:r w:rsidRPr="00855D72">
        <w:rPr>
          <w:rFonts w:ascii="Arial Narrow" w:hAnsi="Arial Narrow"/>
          <w:b/>
          <w:caps/>
          <w:sz w:val="28"/>
          <w:lang w:val="bg-BG"/>
        </w:rPr>
        <w:t xml:space="preserve">Безцианидно извличане на благородни метали </w:t>
      </w:r>
    </w:p>
    <w:p w:rsidR="00855D72" w:rsidRPr="00855D72" w:rsidRDefault="00855D72" w:rsidP="007F2B67">
      <w:pPr>
        <w:pStyle w:val="Autorzy"/>
        <w:ind w:left="0"/>
        <w:rPr>
          <w:rFonts w:ascii="Arial Narrow" w:hAnsi="Arial Narrow"/>
          <w:i/>
          <w:color w:val="000000"/>
          <w:sz w:val="28"/>
          <w:szCs w:val="28"/>
        </w:rPr>
      </w:pPr>
    </w:p>
    <w:p w:rsidR="00855D72" w:rsidRPr="00855D72" w:rsidRDefault="00855D72" w:rsidP="00855D72">
      <w:pPr>
        <w:pStyle w:val="Autorzy"/>
        <w:ind w:left="0"/>
        <w:rPr>
          <w:rFonts w:ascii="Arial Narrow" w:hAnsi="Arial Narrow"/>
          <w:i/>
          <w:color w:val="000000"/>
          <w:sz w:val="24"/>
          <w:lang w:val="bg-BG"/>
        </w:rPr>
      </w:pPr>
      <w:r w:rsidRPr="00855D72">
        <w:rPr>
          <w:rFonts w:ascii="Arial Narrow" w:hAnsi="Arial Narrow"/>
          <w:i/>
          <w:color w:val="000000"/>
          <w:sz w:val="24"/>
          <w:lang w:val="bg-BG"/>
        </w:rPr>
        <w:t xml:space="preserve">Теодора Янкова, Марин Ранчев, Ирена Григорова, Иван </w:t>
      </w:r>
      <w:proofErr w:type="spellStart"/>
      <w:r w:rsidRPr="00855D72">
        <w:rPr>
          <w:rFonts w:ascii="Arial Narrow" w:hAnsi="Arial Narrow"/>
          <w:i/>
          <w:color w:val="000000"/>
          <w:sz w:val="24"/>
          <w:lang w:val="bg-BG"/>
        </w:rPr>
        <w:t>Нишков</w:t>
      </w:r>
      <w:proofErr w:type="spellEnd"/>
    </w:p>
    <w:p w:rsidR="00855D72" w:rsidRPr="00855D72" w:rsidRDefault="00855D72" w:rsidP="007F2B67">
      <w:pPr>
        <w:pStyle w:val="Adresyautor"/>
        <w:ind w:left="0"/>
        <w:rPr>
          <w:rFonts w:ascii="Arial Narrow" w:hAnsi="Arial Narrow"/>
          <w:i/>
          <w:color w:val="000000"/>
          <w:sz w:val="28"/>
          <w:szCs w:val="28"/>
        </w:rPr>
      </w:pPr>
    </w:p>
    <w:p w:rsidR="00855D72" w:rsidRPr="00DC3DBD" w:rsidRDefault="007F2B67" w:rsidP="00855D72">
      <w:pPr>
        <w:pStyle w:val="Adresyautor"/>
        <w:ind w:left="0"/>
        <w:rPr>
          <w:rFonts w:ascii="Arial Narrow" w:hAnsi="Arial Narrow"/>
          <w:i/>
          <w:lang w:val="bg-BG"/>
        </w:rPr>
      </w:pPr>
      <w:r w:rsidRPr="00DC3DBD">
        <w:rPr>
          <w:rFonts w:ascii="Arial Narrow" w:hAnsi="Arial Narrow"/>
          <w:i/>
          <w:lang w:val="bg-BG"/>
        </w:rPr>
        <w:t>Минно-геоложки университет "Св. Иван Рилски"</w:t>
      </w:r>
      <w:r w:rsidRPr="00DC3DBD">
        <w:rPr>
          <w:rFonts w:ascii="Arial Narrow" w:hAnsi="Arial Narrow"/>
          <w:i/>
          <w:lang w:val="ru-RU"/>
        </w:rPr>
        <w:t xml:space="preserve">, </w:t>
      </w:r>
      <w:r w:rsidRPr="00DC3DBD">
        <w:rPr>
          <w:rFonts w:ascii="Arial Narrow" w:hAnsi="Arial Narrow"/>
          <w:i/>
          <w:lang w:val="bg-BG"/>
        </w:rPr>
        <w:t>1700</w:t>
      </w:r>
      <w:r w:rsidRPr="00DC3DBD">
        <w:rPr>
          <w:rFonts w:ascii="Arial Narrow" w:hAnsi="Arial Narrow"/>
          <w:i/>
          <w:lang w:val="ru-RU"/>
        </w:rPr>
        <w:t xml:space="preserve"> </w:t>
      </w:r>
      <w:r w:rsidRPr="00DC3DBD">
        <w:rPr>
          <w:rFonts w:ascii="Arial Narrow" w:hAnsi="Arial Narrow"/>
          <w:i/>
          <w:lang w:val="bg-BG"/>
        </w:rPr>
        <w:t>София</w:t>
      </w:r>
      <w:r w:rsidRPr="00DC3DBD">
        <w:rPr>
          <w:rFonts w:ascii="Arial Narrow" w:hAnsi="Arial Narrow"/>
          <w:i/>
        </w:rPr>
        <w:t xml:space="preserve">, </w:t>
      </w:r>
      <w:r w:rsidR="00855D72" w:rsidRPr="00DC3DBD">
        <w:rPr>
          <w:rFonts w:ascii="Arial Narrow" w:hAnsi="Arial Narrow"/>
          <w:i/>
          <w:lang w:val="bg-BG"/>
        </w:rPr>
        <w:t xml:space="preserve">катедра “Обогатяване и рециклиране на суровини”, </w:t>
      </w:r>
      <w:hyperlink r:id="rId9" w:history="1">
        <w:r w:rsidR="00855D72" w:rsidRPr="00DC3DBD">
          <w:rPr>
            <w:rStyle w:val="Hyperlink"/>
            <w:rFonts w:ascii="Arial Narrow" w:hAnsi="Arial Narrow"/>
            <w:i/>
            <w:color w:val="auto"/>
            <w:u w:val="none"/>
            <w:lang w:val="bg-BG"/>
          </w:rPr>
          <w:t>inishkov@gmail.com</w:t>
        </w:r>
      </w:hyperlink>
    </w:p>
    <w:p w:rsidR="00855D72" w:rsidRPr="00855D72" w:rsidRDefault="00855D72" w:rsidP="007F2B67">
      <w:pPr>
        <w:pStyle w:val="streszczenei-tekst"/>
        <w:rPr>
          <w:rFonts w:ascii="Arial Narrow" w:hAnsi="Arial Narrow"/>
          <w:b/>
          <w:caps/>
          <w:color w:val="000000"/>
          <w:sz w:val="28"/>
          <w:szCs w:val="28"/>
        </w:rPr>
      </w:pPr>
    </w:p>
    <w:p w:rsidR="004939EB" w:rsidRPr="004939EB" w:rsidRDefault="004939EB" w:rsidP="00A60E0F">
      <w:pPr>
        <w:pStyle w:val="streszczenei-tekst"/>
        <w:rPr>
          <w:rFonts w:ascii="Arial Narrow" w:hAnsi="Arial Narrow"/>
          <w:color w:val="000000"/>
          <w:sz w:val="16"/>
          <w:lang w:val="bg-BG"/>
        </w:rPr>
      </w:pPr>
      <w:r w:rsidRPr="004939EB">
        <w:rPr>
          <w:rFonts w:ascii="Arial Narrow" w:hAnsi="Arial Narrow"/>
          <w:b/>
          <w:color w:val="000000"/>
          <w:sz w:val="16"/>
          <w:lang w:val="bg-BG"/>
        </w:rPr>
        <w:t>РЕЗЮМЕ.</w:t>
      </w:r>
      <w:r w:rsidRPr="004939EB">
        <w:rPr>
          <w:rFonts w:ascii="Arial Narrow" w:hAnsi="Arial Narrow"/>
          <w:b/>
          <w:color w:val="000000"/>
          <w:sz w:val="16"/>
        </w:rPr>
        <w:t xml:space="preserve"> </w:t>
      </w:r>
      <w:r w:rsidRPr="004939EB">
        <w:rPr>
          <w:rFonts w:ascii="Arial Narrow" w:hAnsi="Arial Narrow"/>
          <w:color w:val="000000"/>
          <w:sz w:val="16"/>
          <w:lang w:val="bg-BG"/>
        </w:rPr>
        <w:t xml:space="preserve">Проблемите при използването на цианиди в минната и металургична индустрия, формират значително голям брой изследвания, насочени към разработването на </w:t>
      </w:r>
      <w:proofErr w:type="spellStart"/>
      <w:r w:rsidRPr="004939EB">
        <w:rPr>
          <w:rFonts w:ascii="Arial Narrow" w:hAnsi="Arial Narrow"/>
          <w:color w:val="000000"/>
          <w:sz w:val="16"/>
          <w:lang w:val="bg-BG"/>
        </w:rPr>
        <w:t>екологосъобразни</w:t>
      </w:r>
      <w:proofErr w:type="spellEnd"/>
      <w:r w:rsidRPr="004939EB">
        <w:rPr>
          <w:rFonts w:ascii="Arial Narrow" w:hAnsi="Arial Narrow"/>
          <w:color w:val="000000"/>
          <w:sz w:val="16"/>
          <w:lang w:val="bg-BG"/>
        </w:rPr>
        <w:t xml:space="preserve"> технологии за извличане на благородни метали.</w:t>
      </w:r>
      <w:r w:rsidRPr="004939EB">
        <w:rPr>
          <w:rFonts w:ascii="Arial Narrow" w:hAnsi="Arial Narrow"/>
          <w:color w:val="000000"/>
          <w:sz w:val="16"/>
        </w:rPr>
        <w:t xml:space="preserve"> </w:t>
      </w:r>
      <w:r w:rsidRPr="004939EB">
        <w:rPr>
          <w:rFonts w:ascii="Arial Narrow" w:hAnsi="Arial Narrow"/>
          <w:color w:val="000000"/>
          <w:sz w:val="16"/>
          <w:lang w:val="bg-BG"/>
        </w:rPr>
        <w:t xml:space="preserve">Процесът </w:t>
      </w:r>
      <w:proofErr w:type="spellStart"/>
      <w:r w:rsidRPr="004939EB">
        <w:rPr>
          <w:rFonts w:ascii="Arial Narrow" w:hAnsi="Arial Narrow"/>
          <w:color w:val="000000"/>
          <w:sz w:val="16"/>
          <w:lang w:val="bg-BG"/>
        </w:rPr>
        <w:t>цианиране</w:t>
      </w:r>
      <w:proofErr w:type="spellEnd"/>
      <w:r w:rsidRPr="004939EB">
        <w:rPr>
          <w:rFonts w:ascii="Arial Narrow" w:hAnsi="Arial Narrow"/>
          <w:color w:val="000000"/>
          <w:sz w:val="16"/>
          <w:lang w:val="bg-BG"/>
        </w:rPr>
        <w:t xml:space="preserve"> се развива много интензивно. За времето от въвеждането му в промишлена експлоатация (края на XIX век и началото на XX век) и до днес това е основният технологичен процес за получаване на благороден метал като крайна продукция.</w:t>
      </w:r>
      <w:r w:rsidRPr="004939EB">
        <w:rPr>
          <w:rFonts w:ascii="Arial Narrow" w:hAnsi="Arial Narrow"/>
          <w:color w:val="000000"/>
          <w:sz w:val="16"/>
        </w:rPr>
        <w:t xml:space="preserve"> </w:t>
      </w:r>
      <w:r w:rsidRPr="004939EB">
        <w:rPr>
          <w:rFonts w:ascii="Arial Narrow" w:hAnsi="Arial Narrow"/>
          <w:color w:val="000000"/>
          <w:sz w:val="16"/>
          <w:lang w:val="bg-BG"/>
        </w:rPr>
        <w:t xml:space="preserve">През последните години се наблюдава сериозен интерес в намирането на алтернативи или подобряване на вече изпробвани, но не дотам рационализирани процеси при извличането на благородни метали. Високата токсичност на алкалните соли на </w:t>
      </w:r>
      <w:proofErr w:type="spellStart"/>
      <w:r w:rsidRPr="004939EB">
        <w:rPr>
          <w:rFonts w:ascii="Arial Narrow" w:hAnsi="Arial Narrow"/>
          <w:color w:val="000000"/>
          <w:sz w:val="16"/>
          <w:lang w:val="bg-BG"/>
        </w:rPr>
        <w:t>циановодородната</w:t>
      </w:r>
      <w:proofErr w:type="spellEnd"/>
      <w:r w:rsidRPr="004939EB">
        <w:rPr>
          <w:rFonts w:ascii="Arial Narrow" w:hAnsi="Arial Narrow"/>
          <w:color w:val="000000"/>
          <w:sz w:val="16"/>
          <w:lang w:val="bg-BG"/>
        </w:rPr>
        <w:t xml:space="preserve"> киселина</w:t>
      </w:r>
      <w:r w:rsidRPr="004939EB">
        <w:rPr>
          <w:rFonts w:ascii="Arial Narrow" w:hAnsi="Arial Narrow"/>
          <w:color w:val="000000"/>
          <w:sz w:val="16"/>
        </w:rPr>
        <w:t>,</w:t>
      </w:r>
      <w:r w:rsidRPr="004939EB">
        <w:rPr>
          <w:rFonts w:ascii="Arial Narrow" w:hAnsi="Arial Narrow"/>
          <w:color w:val="000000"/>
          <w:sz w:val="16"/>
          <w:lang w:val="bg-BG"/>
        </w:rPr>
        <w:t xml:space="preserve"> налагат необходимостта да се водят интензивни изследователски работи за заменянето им с по-слабо токсични реагенти.</w:t>
      </w:r>
      <w:r w:rsidRPr="004939EB">
        <w:rPr>
          <w:rFonts w:ascii="Arial Narrow" w:hAnsi="Arial Narrow"/>
          <w:color w:val="000000"/>
          <w:sz w:val="16"/>
        </w:rPr>
        <w:t xml:space="preserve"> </w:t>
      </w:r>
      <w:r w:rsidRPr="004939EB">
        <w:rPr>
          <w:rFonts w:ascii="Arial Narrow" w:hAnsi="Arial Narrow"/>
          <w:color w:val="000000"/>
          <w:sz w:val="16"/>
          <w:lang w:val="bg-BG"/>
        </w:rPr>
        <w:t xml:space="preserve">В статията са синтезирани най-обещаващите технологии като – </w:t>
      </w:r>
      <w:proofErr w:type="spellStart"/>
      <w:r w:rsidRPr="004939EB">
        <w:rPr>
          <w:rFonts w:ascii="Arial Narrow" w:hAnsi="Arial Narrow"/>
          <w:color w:val="000000"/>
          <w:sz w:val="16"/>
          <w:lang w:val="bg-BG"/>
        </w:rPr>
        <w:t>тиокарбамидно</w:t>
      </w:r>
      <w:proofErr w:type="spellEnd"/>
      <w:r w:rsidRPr="004939EB">
        <w:rPr>
          <w:rFonts w:ascii="Arial Narrow" w:hAnsi="Arial Narrow"/>
          <w:color w:val="000000"/>
          <w:sz w:val="16"/>
          <w:lang w:val="bg-BG"/>
        </w:rPr>
        <w:t xml:space="preserve"> и </w:t>
      </w:r>
      <w:proofErr w:type="spellStart"/>
      <w:r w:rsidRPr="004939EB">
        <w:rPr>
          <w:rFonts w:ascii="Arial Narrow" w:hAnsi="Arial Narrow"/>
          <w:color w:val="000000"/>
          <w:sz w:val="16"/>
          <w:lang w:val="bg-BG"/>
        </w:rPr>
        <w:t>тиосулфатно</w:t>
      </w:r>
      <w:proofErr w:type="spellEnd"/>
      <w:r w:rsidRPr="004939EB">
        <w:rPr>
          <w:rFonts w:ascii="Arial Narrow" w:hAnsi="Arial Narrow"/>
          <w:color w:val="000000"/>
          <w:sz w:val="16"/>
          <w:lang w:val="bg-BG"/>
        </w:rPr>
        <w:t xml:space="preserve"> извличане, </w:t>
      </w:r>
      <w:proofErr w:type="spellStart"/>
      <w:r w:rsidRPr="004939EB">
        <w:rPr>
          <w:rFonts w:ascii="Arial Narrow" w:hAnsi="Arial Narrow"/>
          <w:color w:val="000000"/>
          <w:sz w:val="16"/>
          <w:lang w:val="bg-BG"/>
        </w:rPr>
        <w:t>хлоридно</w:t>
      </w:r>
      <w:proofErr w:type="spellEnd"/>
      <w:r w:rsidRPr="004939EB">
        <w:rPr>
          <w:rFonts w:ascii="Arial Narrow" w:hAnsi="Arial Narrow"/>
          <w:color w:val="000000"/>
          <w:sz w:val="16"/>
          <w:lang w:val="bg-BG"/>
        </w:rPr>
        <w:t xml:space="preserve">, </w:t>
      </w:r>
      <w:proofErr w:type="spellStart"/>
      <w:r w:rsidRPr="004939EB">
        <w:rPr>
          <w:rFonts w:ascii="Arial Narrow" w:hAnsi="Arial Narrow"/>
          <w:color w:val="000000"/>
          <w:sz w:val="16"/>
          <w:lang w:val="bg-BG"/>
        </w:rPr>
        <w:t>бромно</w:t>
      </w:r>
      <w:proofErr w:type="spellEnd"/>
      <w:r w:rsidRPr="004939EB">
        <w:rPr>
          <w:rFonts w:ascii="Arial Narrow" w:hAnsi="Arial Narrow"/>
          <w:color w:val="000000"/>
          <w:sz w:val="16"/>
          <w:lang w:val="bg-BG"/>
        </w:rPr>
        <w:t xml:space="preserve"> и </w:t>
      </w:r>
      <w:proofErr w:type="spellStart"/>
      <w:r w:rsidRPr="004939EB">
        <w:rPr>
          <w:rFonts w:ascii="Arial Narrow" w:hAnsi="Arial Narrow"/>
          <w:color w:val="000000"/>
          <w:sz w:val="16"/>
          <w:lang w:val="bg-BG"/>
        </w:rPr>
        <w:t>тиоцианидноизлужване</w:t>
      </w:r>
      <w:proofErr w:type="spellEnd"/>
      <w:r w:rsidRPr="004939EB">
        <w:rPr>
          <w:rFonts w:ascii="Arial Narrow" w:hAnsi="Arial Narrow"/>
          <w:color w:val="000000"/>
          <w:sz w:val="16"/>
          <w:lang w:val="bg-BG"/>
        </w:rPr>
        <w:t xml:space="preserve">, както и някои </w:t>
      </w:r>
      <w:proofErr w:type="spellStart"/>
      <w:r w:rsidRPr="004939EB">
        <w:rPr>
          <w:rFonts w:ascii="Arial Narrow" w:hAnsi="Arial Narrow"/>
          <w:color w:val="000000"/>
          <w:sz w:val="16"/>
          <w:lang w:val="bg-BG"/>
        </w:rPr>
        <w:t>халогениди</w:t>
      </w:r>
      <w:proofErr w:type="spellEnd"/>
      <w:r w:rsidRPr="004939EB">
        <w:rPr>
          <w:rFonts w:ascii="Arial Narrow" w:hAnsi="Arial Narrow"/>
          <w:color w:val="000000"/>
          <w:sz w:val="16"/>
          <w:lang w:val="bg-BG"/>
        </w:rPr>
        <w:t xml:space="preserve"> и агломерации от типа </w:t>
      </w:r>
      <w:r w:rsidRPr="004939EB">
        <w:rPr>
          <w:rFonts w:ascii="Arial Narrow" w:hAnsi="Arial Narrow"/>
          <w:i/>
          <w:color w:val="000000"/>
          <w:sz w:val="16"/>
          <w:lang w:val="bg-BG"/>
        </w:rPr>
        <w:t>„въглища - петрол“</w:t>
      </w:r>
      <w:r w:rsidRPr="004939EB">
        <w:rPr>
          <w:rFonts w:ascii="Arial Narrow" w:hAnsi="Arial Narrow"/>
          <w:color w:val="000000"/>
          <w:sz w:val="16"/>
          <w:lang w:val="bg-BG"/>
        </w:rPr>
        <w:t xml:space="preserve"> и не на последно място различни щамове микроорганизми. Всеки един от изброените по-горе процеси има своите предимства и недостатъци спрямо всеизвестното </w:t>
      </w:r>
      <w:proofErr w:type="spellStart"/>
      <w:r w:rsidRPr="004939EB">
        <w:rPr>
          <w:rFonts w:ascii="Arial Narrow" w:hAnsi="Arial Narrow"/>
          <w:color w:val="000000"/>
          <w:sz w:val="16"/>
          <w:lang w:val="bg-BG"/>
        </w:rPr>
        <w:t>цианидно</w:t>
      </w:r>
      <w:proofErr w:type="spellEnd"/>
      <w:r w:rsidRPr="004939EB">
        <w:rPr>
          <w:rFonts w:ascii="Arial Narrow" w:hAnsi="Arial Narrow"/>
          <w:color w:val="000000"/>
          <w:sz w:val="16"/>
          <w:lang w:val="bg-BG"/>
        </w:rPr>
        <w:t xml:space="preserve"> извличане.</w:t>
      </w:r>
      <w:r w:rsidRPr="004939EB">
        <w:rPr>
          <w:rFonts w:ascii="Arial Narrow" w:hAnsi="Arial Narrow"/>
          <w:color w:val="000000"/>
          <w:sz w:val="16"/>
        </w:rPr>
        <w:t xml:space="preserve"> </w:t>
      </w:r>
      <w:r w:rsidRPr="004939EB">
        <w:rPr>
          <w:rFonts w:ascii="Arial Narrow" w:hAnsi="Arial Narrow"/>
          <w:color w:val="000000"/>
          <w:sz w:val="16"/>
          <w:lang w:val="bg-BG"/>
        </w:rPr>
        <w:t xml:space="preserve">В световен мащаб са проведени множество лабораторни тестове за определяне ефективността на тези методи. По време на </w:t>
      </w:r>
      <w:proofErr w:type="spellStart"/>
      <w:r w:rsidRPr="004939EB">
        <w:rPr>
          <w:rFonts w:ascii="Arial Narrow" w:hAnsi="Arial Narrow"/>
          <w:color w:val="000000"/>
          <w:sz w:val="16"/>
          <w:lang w:val="bg-BG"/>
        </w:rPr>
        <w:t>излужването</w:t>
      </w:r>
      <w:proofErr w:type="spellEnd"/>
      <w:r w:rsidRPr="004939EB">
        <w:rPr>
          <w:rFonts w:ascii="Arial Narrow" w:hAnsi="Arial Narrow"/>
          <w:color w:val="000000"/>
          <w:sz w:val="16"/>
          <w:lang w:val="bg-BG"/>
        </w:rPr>
        <w:t xml:space="preserve"> протичат сложни химични процеси и е необходимо постоянно поддържане на параметрите на системата. Получените високи степени на извличане на ценни компоненти и по-слабата токсичност дават основание тези методи да се считат за подходящи алтернативи на </w:t>
      </w:r>
      <w:proofErr w:type="spellStart"/>
      <w:r w:rsidRPr="004939EB">
        <w:rPr>
          <w:rFonts w:ascii="Arial Narrow" w:hAnsi="Arial Narrow"/>
          <w:color w:val="000000"/>
          <w:sz w:val="16"/>
          <w:lang w:val="bg-BG"/>
        </w:rPr>
        <w:t>цианидното</w:t>
      </w:r>
      <w:proofErr w:type="spellEnd"/>
      <w:r w:rsidRPr="004939EB">
        <w:rPr>
          <w:rFonts w:ascii="Arial Narrow" w:hAnsi="Arial Narrow"/>
          <w:color w:val="000000"/>
          <w:sz w:val="16"/>
          <w:lang w:val="bg-BG"/>
        </w:rPr>
        <w:t xml:space="preserve"> извличане.</w:t>
      </w:r>
    </w:p>
    <w:p w:rsidR="004939EB" w:rsidRPr="004939EB" w:rsidRDefault="004939EB" w:rsidP="007F2B67">
      <w:pPr>
        <w:pStyle w:val="streszczenei-tekst"/>
        <w:rPr>
          <w:rFonts w:ascii="Arial Narrow" w:hAnsi="Arial Narrow"/>
          <w:b/>
          <w:color w:val="000000"/>
          <w:sz w:val="16"/>
        </w:rPr>
      </w:pPr>
    </w:p>
    <w:p w:rsidR="00C330F8" w:rsidRPr="004939EB" w:rsidRDefault="00C330F8" w:rsidP="007F2B67">
      <w:pPr>
        <w:pStyle w:val="streszczenei-tekst"/>
        <w:rPr>
          <w:rFonts w:ascii="Arial Narrow" w:hAnsi="Arial Narrow"/>
          <w:b/>
          <w:color w:val="000000"/>
          <w:sz w:val="16"/>
          <w:lang w:val="bg-BG"/>
        </w:rPr>
      </w:pPr>
      <w:r>
        <w:rPr>
          <w:rFonts w:ascii="Arial Narrow" w:hAnsi="Arial Narrow"/>
          <w:b/>
          <w:color w:val="000000"/>
          <w:sz w:val="16"/>
          <w:lang w:val="bg-BG"/>
        </w:rPr>
        <w:t>Ключови думи:</w:t>
      </w:r>
      <w:r w:rsidR="004939EB">
        <w:rPr>
          <w:rFonts w:ascii="Arial Narrow" w:hAnsi="Arial Narrow"/>
          <w:b/>
          <w:color w:val="000000"/>
          <w:sz w:val="16"/>
        </w:rPr>
        <w:t xml:space="preserve"> </w:t>
      </w:r>
      <w:r w:rsidR="004939EB" w:rsidRPr="00955ECC">
        <w:rPr>
          <w:rFonts w:ascii="Arial Narrow" w:hAnsi="Arial Narrow"/>
          <w:color w:val="000000"/>
          <w:sz w:val="16"/>
          <w:lang w:val="bg-BG"/>
        </w:rPr>
        <w:t>извличане, благородни метали, методи</w:t>
      </w:r>
      <w:r w:rsidR="00955ECC">
        <w:rPr>
          <w:rFonts w:ascii="Arial Narrow" w:hAnsi="Arial Narrow"/>
          <w:color w:val="000000"/>
          <w:sz w:val="16"/>
          <w:lang w:val="bg-BG"/>
        </w:rPr>
        <w:t>, технологии</w:t>
      </w:r>
    </w:p>
    <w:p w:rsidR="004939EB" w:rsidRPr="004939EB" w:rsidRDefault="004939EB" w:rsidP="007F2B67">
      <w:pPr>
        <w:pStyle w:val="blank"/>
        <w:spacing w:line="240" w:lineRule="auto"/>
        <w:jc w:val="left"/>
        <w:rPr>
          <w:rFonts w:ascii="Arial Narrow" w:hAnsi="Arial Narrow"/>
          <w:b/>
          <w:i w:val="0"/>
          <w:sz w:val="28"/>
          <w:szCs w:val="28"/>
          <w:lang w:val="bg-BG"/>
        </w:rPr>
      </w:pPr>
    </w:p>
    <w:p w:rsidR="00955ECC" w:rsidRPr="00DC3DBD" w:rsidRDefault="00955ECC" w:rsidP="00955ECC">
      <w:pPr>
        <w:pStyle w:val="Autorzy"/>
        <w:ind w:left="0"/>
        <w:rPr>
          <w:rFonts w:ascii="Arial Narrow" w:hAnsi="Arial Narrow"/>
          <w:lang w:val="bg-BG"/>
        </w:rPr>
      </w:pPr>
      <w:r w:rsidRPr="00DC3DBD">
        <w:rPr>
          <w:rFonts w:ascii="Arial Narrow" w:hAnsi="Arial Narrow"/>
          <w:lang w:val="bg-BG"/>
        </w:rPr>
        <w:t>NON CYANIDE RECOVERY OF PRECIOUS METALS FROM METALLURGICAL INDUSTRY</w:t>
      </w:r>
    </w:p>
    <w:p w:rsidR="00955ECC" w:rsidRPr="00955ECC" w:rsidRDefault="00955ECC" w:rsidP="00955ECC">
      <w:pPr>
        <w:pStyle w:val="Adresyautor"/>
        <w:ind w:left="0"/>
        <w:rPr>
          <w:rFonts w:ascii="Arial Narrow" w:hAnsi="Arial Narrow"/>
          <w:b/>
          <w:i/>
          <w:color w:val="000000"/>
          <w:vertAlign w:val="superscript"/>
          <w:lang w:val="bg-BG"/>
        </w:rPr>
      </w:pPr>
      <w:proofErr w:type="spellStart"/>
      <w:r w:rsidRPr="00955ECC">
        <w:rPr>
          <w:rFonts w:ascii="Arial Narrow" w:hAnsi="Arial Narrow"/>
          <w:b/>
          <w:i/>
          <w:color w:val="000000"/>
          <w:lang w:val="bg-BG"/>
        </w:rPr>
        <w:t>Teodora</w:t>
      </w:r>
      <w:proofErr w:type="spellEnd"/>
      <w:r w:rsidRPr="00955ECC">
        <w:rPr>
          <w:rFonts w:ascii="Arial Narrow" w:hAnsi="Arial Narrow"/>
          <w:b/>
          <w:i/>
          <w:color w:val="000000"/>
        </w:rPr>
        <w:t xml:space="preserve"> </w:t>
      </w:r>
      <w:proofErr w:type="spellStart"/>
      <w:r w:rsidRPr="00955ECC">
        <w:rPr>
          <w:rFonts w:ascii="Arial Narrow" w:hAnsi="Arial Narrow"/>
          <w:b/>
          <w:i/>
          <w:color w:val="000000"/>
          <w:lang w:val="bg-BG"/>
        </w:rPr>
        <w:t>Yankova</w:t>
      </w:r>
      <w:proofErr w:type="spellEnd"/>
      <w:r w:rsidRPr="00955ECC">
        <w:rPr>
          <w:rFonts w:ascii="Arial Narrow" w:hAnsi="Arial Narrow"/>
          <w:b/>
          <w:i/>
          <w:color w:val="000000"/>
          <w:lang w:val="bg-BG"/>
        </w:rPr>
        <w:t xml:space="preserve">, </w:t>
      </w:r>
      <w:proofErr w:type="spellStart"/>
      <w:r w:rsidRPr="00955ECC">
        <w:rPr>
          <w:rFonts w:ascii="Arial Narrow" w:hAnsi="Arial Narrow"/>
          <w:b/>
          <w:i/>
          <w:color w:val="000000"/>
          <w:lang w:val="bg-BG"/>
        </w:rPr>
        <w:t>Marin</w:t>
      </w:r>
      <w:proofErr w:type="spellEnd"/>
      <w:r w:rsidRPr="00955ECC">
        <w:rPr>
          <w:rFonts w:ascii="Arial Narrow" w:hAnsi="Arial Narrow"/>
          <w:b/>
          <w:i/>
          <w:color w:val="000000"/>
          <w:lang w:val="bg-BG"/>
        </w:rPr>
        <w:t xml:space="preserve"> </w:t>
      </w:r>
      <w:proofErr w:type="spellStart"/>
      <w:r w:rsidRPr="00955ECC">
        <w:rPr>
          <w:rFonts w:ascii="Arial Narrow" w:hAnsi="Arial Narrow"/>
          <w:b/>
          <w:i/>
          <w:color w:val="000000"/>
          <w:lang w:val="bg-BG"/>
        </w:rPr>
        <w:t>Ranchev</w:t>
      </w:r>
      <w:proofErr w:type="spellEnd"/>
      <w:r w:rsidRPr="00955ECC">
        <w:rPr>
          <w:rFonts w:ascii="Arial Narrow" w:hAnsi="Arial Narrow"/>
          <w:b/>
          <w:i/>
          <w:color w:val="000000"/>
          <w:lang w:val="bg-BG"/>
        </w:rPr>
        <w:t xml:space="preserve">, </w:t>
      </w:r>
      <w:proofErr w:type="spellStart"/>
      <w:r w:rsidRPr="00955ECC">
        <w:rPr>
          <w:rFonts w:ascii="Arial Narrow" w:hAnsi="Arial Narrow"/>
          <w:b/>
          <w:i/>
          <w:color w:val="000000"/>
          <w:lang w:val="bg-BG"/>
        </w:rPr>
        <w:t>Irena</w:t>
      </w:r>
      <w:proofErr w:type="spellEnd"/>
      <w:r w:rsidRPr="00955ECC">
        <w:rPr>
          <w:rFonts w:ascii="Arial Narrow" w:hAnsi="Arial Narrow"/>
          <w:b/>
          <w:i/>
          <w:color w:val="000000"/>
          <w:lang w:val="bg-BG"/>
        </w:rPr>
        <w:t xml:space="preserve"> </w:t>
      </w:r>
      <w:proofErr w:type="spellStart"/>
      <w:r w:rsidRPr="00955ECC">
        <w:rPr>
          <w:rFonts w:ascii="Arial Narrow" w:hAnsi="Arial Narrow"/>
          <w:b/>
          <w:i/>
          <w:color w:val="000000"/>
          <w:lang w:val="bg-BG"/>
        </w:rPr>
        <w:t>Grigorova</w:t>
      </w:r>
      <w:proofErr w:type="spellEnd"/>
      <w:r w:rsidRPr="00955ECC">
        <w:rPr>
          <w:rFonts w:ascii="Arial Narrow" w:hAnsi="Arial Narrow"/>
          <w:b/>
          <w:i/>
          <w:color w:val="000000"/>
          <w:lang w:val="bg-BG"/>
        </w:rPr>
        <w:t>,</w:t>
      </w:r>
      <w:r w:rsidRPr="00955ECC">
        <w:rPr>
          <w:rFonts w:ascii="Arial Narrow" w:hAnsi="Arial Narrow"/>
          <w:b/>
          <w:i/>
          <w:color w:val="000000"/>
        </w:rPr>
        <w:t xml:space="preserve"> </w:t>
      </w:r>
      <w:proofErr w:type="spellStart"/>
      <w:r w:rsidRPr="00955ECC">
        <w:rPr>
          <w:rFonts w:ascii="Arial Narrow" w:hAnsi="Arial Narrow"/>
          <w:b/>
          <w:i/>
          <w:color w:val="000000"/>
          <w:lang w:val="bg-BG"/>
        </w:rPr>
        <w:t>Ivan</w:t>
      </w:r>
      <w:proofErr w:type="spellEnd"/>
      <w:r w:rsidRPr="00955ECC">
        <w:rPr>
          <w:rFonts w:ascii="Arial Narrow" w:hAnsi="Arial Narrow"/>
          <w:b/>
          <w:i/>
          <w:color w:val="000000"/>
          <w:lang w:val="bg-BG"/>
        </w:rPr>
        <w:t xml:space="preserve"> </w:t>
      </w:r>
      <w:proofErr w:type="spellStart"/>
      <w:r w:rsidRPr="00955ECC">
        <w:rPr>
          <w:rFonts w:ascii="Arial Narrow" w:hAnsi="Arial Narrow"/>
          <w:b/>
          <w:i/>
          <w:color w:val="000000"/>
          <w:lang w:val="bg-BG"/>
        </w:rPr>
        <w:t>Nishkov</w:t>
      </w:r>
      <w:proofErr w:type="spellEnd"/>
    </w:p>
    <w:p w:rsidR="00955ECC" w:rsidRPr="00DC3DBD" w:rsidRDefault="00927085" w:rsidP="00955ECC">
      <w:pPr>
        <w:pStyle w:val="Adresyautor"/>
        <w:ind w:left="0"/>
        <w:rPr>
          <w:rFonts w:ascii="Arial Narrow" w:hAnsi="Arial Narrow"/>
          <w:i/>
          <w:lang w:val="bg-BG"/>
        </w:rPr>
      </w:pPr>
      <w:proofErr w:type="spellStart"/>
      <w:r>
        <w:rPr>
          <w:rFonts w:ascii="Arial Narrow" w:hAnsi="Arial Narrow"/>
          <w:i/>
          <w:color w:val="000000"/>
          <w:lang w:val="bg-BG"/>
        </w:rPr>
        <w:t>University</w:t>
      </w:r>
      <w:proofErr w:type="spellEnd"/>
      <w:r>
        <w:rPr>
          <w:rFonts w:ascii="Arial Narrow" w:hAnsi="Arial Narrow"/>
          <w:i/>
          <w:color w:val="000000"/>
          <w:lang w:val="bg-BG"/>
        </w:rPr>
        <w:t xml:space="preserve"> of </w:t>
      </w:r>
      <w:proofErr w:type="spellStart"/>
      <w:r>
        <w:rPr>
          <w:rFonts w:ascii="Arial Narrow" w:hAnsi="Arial Narrow"/>
          <w:i/>
          <w:color w:val="000000"/>
          <w:lang w:val="bg-BG"/>
        </w:rPr>
        <w:t>Mining</w:t>
      </w:r>
      <w:proofErr w:type="spellEnd"/>
      <w:r>
        <w:rPr>
          <w:rFonts w:ascii="Arial Narrow" w:hAnsi="Arial Narrow"/>
          <w:i/>
          <w:color w:val="000000"/>
          <w:lang w:val="bg-BG"/>
        </w:rPr>
        <w:t xml:space="preserve"> </w:t>
      </w:r>
      <w:proofErr w:type="spellStart"/>
      <w:r>
        <w:rPr>
          <w:rFonts w:ascii="Arial Narrow" w:hAnsi="Arial Narrow"/>
          <w:i/>
          <w:color w:val="000000"/>
          <w:lang w:val="bg-BG"/>
        </w:rPr>
        <w:t>and</w:t>
      </w:r>
      <w:proofErr w:type="spellEnd"/>
      <w:r>
        <w:rPr>
          <w:rFonts w:ascii="Arial Narrow" w:hAnsi="Arial Narrow"/>
          <w:i/>
          <w:color w:val="000000"/>
          <w:lang w:val="bg-BG"/>
        </w:rPr>
        <w:t xml:space="preserve"> </w:t>
      </w:r>
      <w:proofErr w:type="spellStart"/>
      <w:r>
        <w:rPr>
          <w:rFonts w:ascii="Arial Narrow" w:hAnsi="Arial Narrow"/>
          <w:i/>
          <w:color w:val="000000"/>
          <w:lang w:val="bg-BG"/>
        </w:rPr>
        <w:t>Geology</w:t>
      </w:r>
      <w:proofErr w:type="spellEnd"/>
      <w:r>
        <w:rPr>
          <w:rFonts w:ascii="Arial Narrow" w:hAnsi="Arial Narrow"/>
          <w:i/>
          <w:color w:val="000000"/>
          <w:lang w:val="bg-BG"/>
        </w:rPr>
        <w:t xml:space="preserve"> “</w:t>
      </w:r>
      <w:proofErr w:type="spellStart"/>
      <w:r>
        <w:rPr>
          <w:rFonts w:ascii="Arial Narrow" w:hAnsi="Arial Narrow"/>
          <w:i/>
          <w:color w:val="000000"/>
          <w:lang w:val="bg-BG"/>
        </w:rPr>
        <w:t>St</w:t>
      </w:r>
      <w:proofErr w:type="spellEnd"/>
      <w:r>
        <w:rPr>
          <w:rFonts w:ascii="Arial Narrow" w:hAnsi="Arial Narrow"/>
          <w:i/>
          <w:color w:val="000000"/>
          <w:lang w:val="bg-BG"/>
        </w:rPr>
        <w:t xml:space="preserve">. </w:t>
      </w:r>
      <w:proofErr w:type="spellStart"/>
      <w:r>
        <w:rPr>
          <w:rFonts w:ascii="Arial Narrow" w:hAnsi="Arial Narrow"/>
          <w:i/>
          <w:color w:val="000000"/>
          <w:lang w:val="bg-BG"/>
        </w:rPr>
        <w:t>Ivan</w:t>
      </w:r>
      <w:proofErr w:type="spellEnd"/>
      <w:r>
        <w:rPr>
          <w:rFonts w:ascii="Arial Narrow" w:hAnsi="Arial Narrow"/>
          <w:i/>
          <w:color w:val="000000"/>
          <w:lang w:val="bg-BG"/>
        </w:rPr>
        <w:t xml:space="preserve"> </w:t>
      </w:r>
      <w:proofErr w:type="spellStart"/>
      <w:r>
        <w:rPr>
          <w:rFonts w:ascii="Arial Narrow" w:hAnsi="Arial Narrow"/>
          <w:i/>
          <w:color w:val="000000"/>
          <w:lang w:val="bg-BG"/>
        </w:rPr>
        <w:t>Rilski</w:t>
      </w:r>
      <w:proofErr w:type="spellEnd"/>
      <w:r>
        <w:rPr>
          <w:rFonts w:ascii="Arial Narrow" w:hAnsi="Arial Narrow"/>
          <w:i/>
          <w:color w:val="000000"/>
          <w:lang w:val="bg-BG"/>
        </w:rPr>
        <w:t>”</w:t>
      </w:r>
      <w:r>
        <w:rPr>
          <w:rFonts w:ascii="Arial Narrow" w:hAnsi="Arial Narrow"/>
          <w:i/>
          <w:color w:val="000000"/>
        </w:rPr>
        <w:t xml:space="preserve">, </w:t>
      </w:r>
      <w:r>
        <w:rPr>
          <w:rFonts w:ascii="Arial Narrow" w:hAnsi="Arial Narrow"/>
          <w:i/>
          <w:color w:val="000000"/>
          <w:lang w:val="bg-BG"/>
        </w:rPr>
        <w:t>1700</w:t>
      </w:r>
      <w:r>
        <w:rPr>
          <w:rFonts w:ascii="Arial Narrow" w:hAnsi="Arial Narrow"/>
          <w:i/>
          <w:color w:val="000000"/>
        </w:rPr>
        <w:t xml:space="preserve"> Sofia, </w:t>
      </w:r>
      <w:r w:rsidR="00955ECC" w:rsidRPr="00955ECC">
        <w:rPr>
          <w:rFonts w:ascii="Arial Narrow" w:hAnsi="Arial Narrow"/>
          <w:i/>
          <w:color w:val="000000"/>
          <w:lang w:val="bg-BG"/>
        </w:rPr>
        <w:t xml:space="preserve">Department of </w:t>
      </w:r>
      <w:proofErr w:type="spellStart"/>
      <w:r w:rsidR="00955ECC" w:rsidRPr="00955ECC">
        <w:rPr>
          <w:rFonts w:ascii="Arial Narrow" w:hAnsi="Arial Narrow"/>
          <w:i/>
          <w:color w:val="000000"/>
          <w:lang w:val="bg-BG"/>
        </w:rPr>
        <w:t>Mineral</w:t>
      </w:r>
      <w:proofErr w:type="spellEnd"/>
      <w:r w:rsidR="00955ECC" w:rsidRPr="00955ECC">
        <w:rPr>
          <w:rFonts w:ascii="Arial Narrow" w:hAnsi="Arial Narrow"/>
          <w:i/>
          <w:color w:val="000000"/>
          <w:lang w:val="bg-BG"/>
        </w:rPr>
        <w:t xml:space="preserve"> </w:t>
      </w:r>
      <w:proofErr w:type="spellStart"/>
      <w:r w:rsidR="00955ECC" w:rsidRPr="00955ECC">
        <w:rPr>
          <w:rFonts w:ascii="Arial Narrow" w:hAnsi="Arial Narrow"/>
          <w:i/>
          <w:color w:val="000000"/>
          <w:lang w:val="bg-BG"/>
        </w:rPr>
        <w:t>Processing</w:t>
      </w:r>
      <w:proofErr w:type="spellEnd"/>
      <w:r w:rsidR="00955ECC" w:rsidRPr="00955ECC">
        <w:rPr>
          <w:rFonts w:ascii="Arial Narrow" w:hAnsi="Arial Narrow"/>
          <w:i/>
          <w:color w:val="000000"/>
          <w:lang w:val="bg-BG"/>
        </w:rPr>
        <w:t xml:space="preserve"> </w:t>
      </w:r>
      <w:proofErr w:type="spellStart"/>
      <w:r w:rsidR="00955ECC" w:rsidRPr="00955ECC">
        <w:rPr>
          <w:rFonts w:ascii="Arial Narrow" w:hAnsi="Arial Narrow"/>
          <w:i/>
          <w:color w:val="000000"/>
          <w:lang w:val="bg-BG"/>
        </w:rPr>
        <w:t>and</w:t>
      </w:r>
      <w:proofErr w:type="spellEnd"/>
      <w:r w:rsidR="00955ECC" w:rsidRPr="00955ECC">
        <w:rPr>
          <w:rFonts w:ascii="Arial Narrow" w:hAnsi="Arial Narrow"/>
          <w:i/>
          <w:color w:val="000000"/>
          <w:lang w:val="bg-BG"/>
        </w:rPr>
        <w:t xml:space="preserve"> </w:t>
      </w:r>
      <w:proofErr w:type="spellStart"/>
      <w:r w:rsidR="00955ECC" w:rsidRPr="00955ECC">
        <w:rPr>
          <w:rFonts w:ascii="Arial Narrow" w:hAnsi="Arial Narrow"/>
          <w:i/>
          <w:color w:val="000000"/>
          <w:lang w:val="bg-BG"/>
        </w:rPr>
        <w:t>Recycling</w:t>
      </w:r>
      <w:proofErr w:type="spellEnd"/>
      <w:r w:rsidR="00955ECC" w:rsidRPr="00955ECC">
        <w:rPr>
          <w:rFonts w:ascii="Arial Narrow" w:hAnsi="Arial Narrow"/>
          <w:i/>
          <w:color w:val="000000"/>
          <w:lang w:val="bg-BG"/>
        </w:rPr>
        <w:t>,</w:t>
      </w:r>
      <w:r w:rsidR="00955ECC" w:rsidRPr="00955ECC">
        <w:rPr>
          <w:rFonts w:ascii="Arial Narrow" w:hAnsi="Arial Narrow"/>
          <w:i/>
          <w:color w:val="000000"/>
        </w:rPr>
        <w:t xml:space="preserve"> </w:t>
      </w:r>
      <w:hyperlink r:id="rId10" w:history="1">
        <w:r w:rsidR="00955ECC" w:rsidRPr="00DC3DBD">
          <w:rPr>
            <w:rStyle w:val="Hyperlink"/>
            <w:rFonts w:ascii="Arial Narrow" w:hAnsi="Arial Narrow"/>
            <w:i/>
            <w:color w:val="auto"/>
            <w:u w:val="none"/>
            <w:lang w:val="bg-BG"/>
          </w:rPr>
          <w:t>inishkov@gmail.com</w:t>
        </w:r>
      </w:hyperlink>
    </w:p>
    <w:p w:rsidR="00955ECC" w:rsidRPr="00955ECC" w:rsidRDefault="00955ECC" w:rsidP="007F2B67">
      <w:pPr>
        <w:pStyle w:val="blank"/>
        <w:spacing w:line="240" w:lineRule="auto"/>
        <w:jc w:val="both"/>
        <w:rPr>
          <w:rFonts w:ascii="Arial Narrow" w:hAnsi="Arial Narrow"/>
          <w:b/>
          <w:i w:val="0"/>
          <w:caps/>
          <w:color w:val="000000"/>
          <w:lang w:val="bg-BG"/>
        </w:rPr>
      </w:pPr>
    </w:p>
    <w:p w:rsidR="00955ECC" w:rsidRPr="00955ECC" w:rsidRDefault="00927085" w:rsidP="00955ECC">
      <w:pPr>
        <w:pStyle w:val="blank"/>
        <w:spacing w:line="240" w:lineRule="auto"/>
        <w:jc w:val="both"/>
        <w:rPr>
          <w:rFonts w:ascii="Arial Narrow" w:hAnsi="Arial Narrow"/>
          <w:b/>
          <w:i w:val="0"/>
          <w:caps/>
          <w:color w:val="000000"/>
          <w:sz w:val="16"/>
          <w:lang w:val="bg-BG"/>
        </w:rPr>
      </w:pPr>
      <w:r>
        <w:rPr>
          <w:rFonts w:ascii="Arial Narrow" w:hAnsi="Arial Narrow"/>
          <w:b/>
          <w:i w:val="0"/>
          <w:caps/>
          <w:color w:val="000000"/>
          <w:sz w:val="16"/>
          <w:lang w:val="bg-BG"/>
        </w:rPr>
        <w:t>ABSTRACT</w:t>
      </w:r>
      <w:r w:rsidR="00535991">
        <w:rPr>
          <w:rFonts w:ascii="Arial Narrow" w:hAnsi="Arial Narrow"/>
          <w:b/>
          <w:i w:val="0"/>
          <w:caps/>
          <w:color w:val="000000"/>
          <w:sz w:val="16"/>
          <w:lang w:val="en-US"/>
        </w:rPr>
        <w:t>.</w:t>
      </w:r>
      <w:r w:rsidR="00955ECC">
        <w:rPr>
          <w:rFonts w:ascii="Arial Narrow" w:hAnsi="Arial Narrow"/>
          <w:b/>
          <w:i w:val="0"/>
          <w:caps/>
          <w:color w:val="000000"/>
          <w:sz w:val="16"/>
          <w:lang w:val="bg-BG"/>
        </w:rPr>
        <w:t xml:space="preserve"> </w:t>
      </w:r>
      <w:r w:rsidR="00955ECC" w:rsidRPr="00955ECC">
        <w:rPr>
          <w:rFonts w:ascii="Arial Narrow" w:hAnsi="Arial Narrow"/>
          <w:i w:val="0"/>
          <w:color w:val="000000"/>
          <w:sz w:val="16"/>
          <w:lang w:val="en-US"/>
        </w:rPr>
        <w:t xml:space="preserve">The issues surrounding the use of cyanide in the mining and metallurgical industries, has incited considerable amount of investigations into the development of more environmentally benign technologies for extraction of precious metals. Lately, the </w:t>
      </w:r>
      <w:proofErr w:type="spellStart"/>
      <w:r w:rsidR="00955ECC" w:rsidRPr="00955ECC">
        <w:rPr>
          <w:rFonts w:ascii="Arial Narrow" w:hAnsi="Arial Narrow"/>
          <w:i w:val="0"/>
          <w:color w:val="000000"/>
          <w:sz w:val="16"/>
          <w:lang w:val="en-US"/>
        </w:rPr>
        <w:t>cyanidation</w:t>
      </w:r>
      <w:proofErr w:type="spellEnd"/>
      <w:r w:rsidR="00955ECC" w:rsidRPr="00955ECC">
        <w:rPr>
          <w:rFonts w:ascii="Arial Narrow" w:hAnsi="Arial Narrow"/>
          <w:i w:val="0"/>
          <w:color w:val="000000"/>
          <w:sz w:val="16"/>
          <w:lang w:val="en-US"/>
        </w:rPr>
        <w:t xml:space="preserve"> process has developed very intensively. Since the time from its introduction into the industrial use (by late 19</w:t>
      </w:r>
      <w:r w:rsidR="00955ECC" w:rsidRPr="00955ECC">
        <w:rPr>
          <w:rFonts w:ascii="Arial Narrow" w:hAnsi="Arial Narrow"/>
          <w:i w:val="0"/>
          <w:color w:val="000000"/>
          <w:sz w:val="16"/>
          <w:vertAlign w:val="superscript"/>
          <w:lang w:val="en-US"/>
        </w:rPr>
        <w:t>th</w:t>
      </w:r>
      <w:r w:rsidR="00955ECC" w:rsidRPr="00955ECC">
        <w:rPr>
          <w:rFonts w:ascii="Arial Narrow" w:hAnsi="Arial Narrow"/>
          <w:i w:val="0"/>
          <w:color w:val="000000"/>
          <w:sz w:val="16"/>
          <w:lang w:val="en-US"/>
        </w:rPr>
        <w:t xml:space="preserve"> century and early 20</w:t>
      </w:r>
      <w:r w:rsidR="00955ECC" w:rsidRPr="00955ECC">
        <w:rPr>
          <w:rFonts w:ascii="Arial Narrow" w:hAnsi="Arial Narrow"/>
          <w:i w:val="0"/>
          <w:color w:val="000000"/>
          <w:sz w:val="16"/>
          <w:vertAlign w:val="superscript"/>
          <w:lang w:val="en-US"/>
        </w:rPr>
        <w:t>th</w:t>
      </w:r>
      <w:r w:rsidR="00955ECC" w:rsidRPr="00955ECC">
        <w:rPr>
          <w:rFonts w:ascii="Arial Narrow" w:hAnsi="Arial Narrow"/>
          <w:i w:val="0"/>
          <w:color w:val="000000"/>
          <w:sz w:val="16"/>
          <w:lang w:val="en-US"/>
        </w:rPr>
        <w:t xml:space="preserve"> century) and today, it is the main technological process for the obtaining of noble metals, as a final salable product. Over the past years, a serious interest in finding an alternatives or improve on already tested, but not so streamlined processes for recovery of precious metals has been observed. The high toxicity of the alkaline salts of hydrogen cyanide acid, impose the necessity of intensive research in order to replace these salts with less toxic reagents. The most promising alternatives as: </w:t>
      </w:r>
      <w:proofErr w:type="spellStart"/>
      <w:r w:rsidR="00955ECC" w:rsidRPr="00955ECC">
        <w:rPr>
          <w:rFonts w:ascii="Arial Narrow" w:hAnsi="Arial Narrow"/>
          <w:i w:val="0"/>
          <w:color w:val="000000"/>
          <w:sz w:val="16"/>
          <w:lang w:val="en-US"/>
        </w:rPr>
        <w:t>thiocarbamide</w:t>
      </w:r>
      <w:proofErr w:type="spellEnd"/>
      <w:r w:rsidR="00955ECC" w:rsidRPr="00955ECC">
        <w:rPr>
          <w:rFonts w:ascii="Arial Narrow" w:hAnsi="Arial Narrow"/>
          <w:i w:val="0"/>
          <w:color w:val="000000"/>
          <w:sz w:val="16"/>
          <w:lang w:val="en-US"/>
        </w:rPr>
        <w:t xml:space="preserve"> and </w:t>
      </w:r>
      <w:proofErr w:type="spellStart"/>
      <w:r w:rsidR="00955ECC" w:rsidRPr="00955ECC">
        <w:rPr>
          <w:rFonts w:ascii="Arial Narrow" w:hAnsi="Arial Narrow"/>
          <w:i w:val="0"/>
          <w:color w:val="000000"/>
          <w:sz w:val="16"/>
          <w:lang w:val="en-US"/>
        </w:rPr>
        <w:t>thiosulphate</w:t>
      </w:r>
      <w:proofErr w:type="spellEnd"/>
      <w:r w:rsidR="00955ECC" w:rsidRPr="00955ECC">
        <w:rPr>
          <w:rFonts w:ascii="Arial Narrow" w:hAnsi="Arial Narrow"/>
          <w:i w:val="0"/>
          <w:color w:val="000000"/>
          <w:sz w:val="16"/>
          <w:lang w:val="en-US"/>
        </w:rPr>
        <w:t xml:space="preserve"> leaching, chloride, bromine and </w:t>
      </w:r>
      <w:proofErr w:type="spellStart"/>
      <w:r w:rsidR="00955ECC" w:rsidRPr="00955ECC">
        <w:rPr>
          <w:rFonts w:ascii="Arial Narrow" w:hAnsi="Arial Narrow"/>
          <w:i w:val="0"/>
          <w:color w:val="000000"/>
          <w:sz w:val="16"/>
          <w:lang w:val="en-US"/>
        </w:rPr>
        <w:t>thiocyanate</w:t>
      </w:r>
      <w:proofErr w:type="spellEnd"/>
      <w:r w:rsidR="00955ECC" w:rsidRPr="00955ECC">
        <w:rPr>
          <w:rFonts w:ascii="Arial Narrow" w:hAnsi="Arial Narrow"/>
          <w:i w:val="0"/>
          <w:color w:val="000000"/>
          <w:sz w:val="16"/>
          <w:lang w:val="en-US"/>
        </w:rPr>
        <w:t xml:space="preserve"> leaching, as well as some halides and “coal-oil” agglomeration and last but not least various strains of microorganisms have been discussed in this paper. Each of the abovementioned processes has its advantages and disadvantages to the notorious cyanide leaching. Numerous laboratory tests to determine the effectiveness of those methods have been globally conducted. Usually, complex chemical processes during the leaching operation have occurred and the constant maintenance of the system parameters it’s required. The high precious metals recovery rates and the lower toxicity are giving cause, that these methods could be considered as suitable alternatives to the cyanide leaching. </w:t>
      </w:r>
    </w:p>
    <w:p w:rsidR="00955ECC" w:rsidRDefault="00955ECC" w:rsidP="007F2B67">
      <w:pPr>
        <w:pStyle w:val="blank"/>
        <w:spacing w:line="240" w:lineRule="auto"/>
        <w:jc w:val="both"/>
        <w:rPr>
          <w:rFonts w:ascii="Arial Narrow" w:hAnsi="Arial Narrow"/>
          <w:b/>
          <w:i w:val="0"/>
          <w:color w:val="000000"/>
          <w:sz w:val="16"/>
          <w:lang w:val="en-US"/>
        </w:rPr>
      </w:pPr>
    </w:p>
    <w:p w:rsidR="00C330F8" w:rsidRPr="00955ECC" w:rsidRDefault="00C330F8" w:rsidP="007F2B67">
      <w:pPr>
        <w:pStyle w:val="blank"/>
        <w:spacing w:line="240" w:lineRule="auto"/>
        <w:jc w:val="both"/>
        <w:rPr>
          <w:rFonts w:ascii="Arial Narrow" w:hAnsi="Arial Narrow"/>
          <w:b/>
          <w:i w:val="0"/>
          <w:color w:val="000000"/>
          <w:lang w:val="en-US"/>
        </w:rPr>
      </w:pPr>
      <w:r w:rsidRPr="00C330F8">
        <w:rPr>
          <w:rFonts w:ascii="Arial Narrow" w:hAnsi="Arial Narrow"/>
          <w:b/>
          <w:i w:val="0"/>
          <w:color w:val="000000"/>
          <w:sz w:val="16"/>
          <w:lang w:val="en-US"/>
        </w:rPr>
        <w:t>Key words:</w:t>
      </w:r>
      <w:r w:rsidR="00955ECC">
        <w:rPr>
          <w:rFonts w:ascii="Arial Narrow" w:hAnsi="Arial Narrow"/>
          <w:b/>
          <w:i w:val="0"/>
          <w:color w:val="000000"/>
          <w:sz w:val="16"/>
          <w:lang w:val="bg-BG"/>
        </w:rPr>
        <w:t xml:space="preserve"> </w:t>
      </w:r>
      <w:r w:rsidR="00955ECC" w:rsidRPr="00955ECC">
        <w:rPr>
          <w:rFonts w:ascii="Arial Narrow" w:hAnsi="Arial Narrow"/>
          <w:i w:val="0"/>
          <w:color w:val="000000"/>
          <w:sz w:val="16"/>
          <w:lang w:val="en-US"/>
        </w:rPr>
        <w:t>recovery, precious metals, methods, technologies</w:t>
      </w:r>
      <w:r w:rsidR="00955ECC">
        <w:rPr>
          <w:rFonts w:ascii="Arial Narrow" w:hAnsi="Arial Narrow"/>
          <w:b/>
          <w:i w:val="0"/>
          <w:color w:val="000000"/>
          <w:sz w:val="16"/>
          <w:lang w:val="en-US"/>
        </w:rPr>
        <w:t xml:space="preserve"> </w:t>
      </w:r>
    </w:p>
    <w:p w:rsidR="00200FF5" w:rsidRPr="00DC3DBD" w:rsidRDefault="00200FF5" w:rsidP="00DC3DBD">
      <w:pPr>
        <w:pStyle w:val="blank"/>
        <w:spacing w:line="240" w:lineRule="auto"/>
        <w:jc w:val="left"/>
        <w:rPr>
          <w:rFonts w:ascii="Arial Narrow" w:hAnsi="Arial Narrow"/>
          <w:b/>
          <w:i w:val="0"/>
          <w:caps/>
          <w:color w:val="000000"/>
          <w:sz w:val="28"/>
          <w:szCs w:val="28"/>
          <w:lang w:val="en-US"/>
        </w:rPr>
      </w:pPr>
    </w:p>
    <w:p w:rsidR="00200FF5" w:rsidRPr="00200FF5" w:rsidRDefault="00200FF5" w:rsidP="007F2B67">
      <w:pPr>
        <w:pStyle w:val="blank"/>
        <w:spacing w:line="240" w:lineRule="auto"/>
        <w:rPr>
          <w:rFonts w:ascii="Arial Narrow" w:hAnsi="Arial Narrow"/>
          <w:b/>
          <w:i w:val="0"/>
          <w:caps/>
          <w:color w:val="000000"/>
          <w:lang w:val="ru-RU"/>
        </w:rPr>
        <w:sectPr w:rsidR="00200FF5" w:rsidRPr="00200FF5" w:rsidSect="00862E40">
          <w:footerReference w:type="default" r:id="rId11"/>
          <w:type w:val="continuous"/>
          <w:pgSz w:w="11905" w:h="16837" w:code="9"/>
          <w:pgMar w:top="1021" w:right="1134" w:bottom="1247" w:left="1134" w:header="720" w:footer="794" w:gutter="0"/>
          <w:pgNumType w:start="103"/>
          <w:cols w:space="720"/>
        </w:sectPr>
      </w:pPr>
    </w:p>
    <w:p w:rsidR="00B57E22" w:rsidRPr="00200FF5" w:rsidRDefault="006F0B11" w:rsidP="007F2B67">
      <w:pPr>
        <w:pStyle w:val="Nagl"/>
        <w:jc w:val="left"/>
        <w:rPr>
          <w:rFonts w:ascii="Arial Narrow" w:hAnsi="Arial Narrow"/>
          <w:b/>
          <w:caps w:val="0"/>
          <w:color w:val="000000"/>
          <w:sz w:val="24"/>
          <w:lang w:val="ru-RU"/>
        </w:rPr>
      </w:pPr>
      <w:r>
        <w:rPr>
          <w:rFonts w:ascii="Arial Narrow" w:hAnsi="Arial Narrow"/>
          <w:b/>
          <w:color w:val="000000"/>
          <w:sz w:val="24"/>
          <w:lang w:val="bg-BG"/>
        </w:rPr>
        <w:lastRenderedPageBreak/>
        <w:t>В</w:t>
      </w:r>
      <w:r>
        <w:rPr>
          <w:rFonts w:ascii="Arial Narrow" w:hAnsi="Arial Narrow"/>
          <w:b/>
          <w:caps w:val="0"/>
          <w:color w:val="000000"/>
          <w:sz w:val="24"/>
          <w:lang w:val="bg-BG"/>
        </w:rPr>
        <w:t>ъведение</w:t>
      </w:r>
    </w:p>
    <w:p w:rsidR="00B57E22" w:rsidRPr="00DC3DBD" w:rsidRDefault="00B57E22" w:rsidP="00DC3DBD">
      <w:pPr>
        <w:pStyle w:val="blank"/>
        <w:spacing w:line="240" w:lineRule="auto"/>
        <w:jc w:val="left"/>
        <w:rPr>
          <w:rFonts w:ascii="Arial Narrow" w:hAnsi="Arial Narrow"/>
          <w:color w:val="000000"/>
          <w:lang w:val="en-US"/>
        </w:rPr>
      </w:pPr>
    </w:p>
    <w:p w:rsidR="00CB625D" w:rsidRPr="00CB625D" w:rsidRDefault="00044FB3" w:rsidP="00CB625D">
      <w:pPr>
        <w:pStyle w:val="Tekst"/>
        <w:ind w:firstLine="0"/>
        <w:rPr>
          <w:rFonts w:ascii="Arial Narrow" w:hAnsi="Arial Narrow"/>
          <w:color w:val="000000"/>
          <w:lang w:val="bg-BG"/>
        </w:rPr>
      </w:pPr>
      <w:r>
        <w:rPr>
          <w:rFonts w:ascii="Arial Narrow" w:hAnsi="Arial Narrow"/>
          <w:color w:val="000000"/>
        </w:rPr>
        <w:t xml:space="preserve">   </w:t>
      </w:r>
      <w:r w:rsidR="00CB625D" w:rsidRPr="00CB625D">
        <w:rPr>
          <w:rFonts w:ascii="Arial Narrow" w:hAnsi="Arial Narrow"/>
          <w:color w:val="000000"/>
          <w:lang w:val="bg-BG"/>
        </w:rPr>
        <w:t>Съвременните темпове на развитие на индустрията, намаляването на запасите от минерални суровини</w:t>
      </w:r>
      <w:r w:rsidR="006F0B11" w:rsidRPr="00CB625D">
        <w:rPr>
          <w:rFonts w:ascii="Arial Narrow" w:hAnsi="Arial Narrow"/>
          <w:color w:val="000000"/>
          <w:lang w:val="bg-BG"/>
        </w:rPr>
        <w:t>, съпътствано</w:t>
      </w:r>
      <w:r w:rsidR="00CB625D" w:rsidRPr="00CB625D">
        <w:rPr>
          <w:rFonts w:ascii="Arial Narrow" w:hAnsi="Arial Narrow"/>
          <w:color w:val="000000"/>
          <w:lang w:val="bg-BG"/>
        </w:rPr>
        <w:t xml:space="preserve"> от нарастващото им потребление и не на последно място високите екологични норми поставят проблема за пълното им и </w:t>
      </w:r>
      <w:proofErr w:type="spellStart"/>
      <w:r w:rsidR="00CB625D" w:rsidRPr="00CB625D">
        <w:rPr>
          <w:rFonts w:ascii="Arial Narrow" w:hAnsi="Arial Narrow"/>
          <w:color w:val="000000"/>
          <w:lang w:val="bg-BG"/>
        </w:rPr>
        <w:t>екологосъобразно</w:t>
      </w:r>
      <w:proofErr w:type="spellEnd"/>
      <w:r w:rsidR="00CB625D" w:rsidRPr="00CB625D">
        <w:rPr>
          <w:rFonts w:ascii="Arial Narrow" w:hAnsi="Arial Narrow"/>
          <w:color w:val="000000"/>
          <w:lang w:val="bg-BG"/>
        </w:rPr>
        <w:t xml:space="preserve"> извличане не само от първични източници, но и от алтернативни такива.</w:t>
      </w:r>
    </w:p>
    <w:p w:rsidR="00044FB3" w:rsidRDefault="00044FB3" w:rsidP="00CB625D">
      <w:pPr>
        <w:pStyle w:val="Tekst"/>
        <w:ind w:firstLine="0"/>
        <w:rPr>
          <w:rFonts w:ascii="Arial Narrow" w:hAnsi="Arial Narrow"/>
          <w:color w:val="000000"/>
        </w:rPr>
      </w:pPr>
    </w:p>
    <w:p w:rsidR="00CB625D" w:rsidRPr="00CB625D" w:rsidRDefault="00044FB3" w:rsidP="00CB625D">
      <w:pPr>
        <w:pStyle w:val="Tekst"/>
        <w:ind w:firstLine="0"/>
        <w:rPr>
          <w:rFonts w:ascii="Arial Narrow" w:hAnsi="Arial Narrow"/>
          <w:color w:val="000000"/>
          <w:lang w:val="bg-BG"/>
        </w:rPr>
      </w:pPr>
      <w:r>
        <w:rPr>
          <w:rFonts w:ascii="Arial Narrow" w:hAnsi="Arial Narrow"/>
          <w:color w:val="000000"/>
        </w:rPr>
        <w:t xml:space="preserve">   </w:t>
      </w:r>
      <w:r w:rsidR="00CB625D" w:rsidRPr="00CB625D">
        <w:rPr>
          <w:rFonts w:ascii="Arial Narrow" w:hAnsi="Arial Narrow"/>
          <w:color w:val="000000"/>
          <w:lang w:val="bg-BG"/>
        </w:rPr>
        <w:t xml:space="preserve">Съществена роля в икономиката на развитите страни има добива на благородни </w:t>
      </w:r>
      <w:r w:rsidR="006F0B11" w:rsidRPr="00CB625D">
        <w:rPr>
          <w:rFonts w:ascii="Arial Narrow" w:hAnsi="Arial Narrow"/>
          <w:color w:val="000000"/>
          <w:lang w:val="bg-BG"/>
        </w:rPr>
        <w:t xml:space="preserve">метали. </w:t>
      </w:r>
      <w:r w:rsidR="00CB625D" w:rsidRPr="00CB625D">
        <w:rPr>
          <w:rFonts w:ascii="Arial Narrow" w:hAnsi="Arial Narrow"/>
          <w:color w:val="000000"/>
          <w:lang w:val="bg-BG"/>
        </w:rPr>
        <w:t xml:space="preserve">Като такива са познати злато, сребро, платина и други. Основен метод за тяхната преработка е </w:t>
      </w:r>
      <w:proofErr w:type="spellStart"/>
      <w:r w:rsidR="00CB625D" w:rsidRPr="00CB625D">
        <w:rPr>
          <w:rFonts w:ascii="Arial Narrow" w:hAnsi="Arial Narrow"/>
          <w:color w:val="000000"/>
          <w:lang w:val="bg-BG"/>
        </w:rPr>
        <w:t>цианирането</w:t>
      </w:r>
      <w:proofErr w:type="spellEnd"/>
      <w:r w:rsidR="00CB625D" w:rsidRPr="00CB625D">
        <w:rPr>
          <w:rFonts w:ascii="Arial Narrow" w:hAnsi="Arial Narrow"/>
          <w:color w:val="000000"/>
          <w:lang w:val="bg-BG"/>
        </w:rPr>
        <w:t>.</w:t>
      </w:r>
    </w:p>
    <w:p w:rsidR="00044FB3" w:rsidRDefault="00044FB3" w:rsidP="00CB625D">
      <w:pPr>
        <w:pStyle w:val="Tekst"/>
        <w:ind w:firstLine="0"/>
        <w:rPr>
          <w:rFonts w:ascii="Arial Narrow" w:hAnsi="Arial Narrow"/>
          <w:color w:val="000000"/>
        </w:rPr>
      </w:pPr>
    </w:p>
    <w:p w:rsidR="00CB625D" w:rsidRPr="00CB625D" w:rsidRDefault="00044FB3" w:rsidP="00CB625D">
      <w:pPr>
        <w:pStyle w:val="Tekst"/>
        <w:ind w:firstLine="0"/>
        <w:rPr>
          <w:rFonts w:ascii="Arial Narrow" w:hAnsi="Arial Narrow"/>
          <w:color w:val="000000"/>
          <w:lang w:val="bg-BG"/>
        </w:rPr>
      </w:pPr>
      <w:r>
        <w:rPr>
          <w:rFonts w:ascii="Arial Narrow" w:hAnsi="Arial Narrow"/>
          <w:color w:val="000000"/>
        </w:rPr>
        <w:lastRenderedPageBreak/>
        <w:t xml:space="preserve">   </w:t>
      </w:r>
      <w:r w:rsidR="00CB625D" w:rsidRPr="00CB625D">
        <w:rPr>
          <w:rFonts w:ascii="Arial Narrow" w:hAnsi="Arial Narrow"/>
          <w:color w:val="000000"/>
          <w:lang w:val="bg-BG"/>
        </w:rPr>
        <w:t xml:space="preserve">Процесът </w:t>
      </w:r>
      <w:proofErr w:type="spellStart"/>
      <w:r w:rsidR="00CB625D" w:rsidRPr="00CB625D">
        <w:rPr>
          <w:rFonts w:ascii="Arial Narrow" w:hAnsi="Arial Narrow"/>
          <w:color w:val="000000"/>
          <w:lang w:val="bg-BG"/>
        </w:rPr>
        <w:t>цианиране</w:t>
      </w:r>
      <w:proofErr w:type="spellEnd"/>
      <w:r w:rsidR="00CB625D" w:rsidRPr="00CB625D">
        <w:rPr>
          <w:rFonts w:ascii="Arial Narrow" w:hAnsi="Arial Narrow"/>
          <w:color w:val="000000"/>
          <w:lang w:val="bg-BG"/>
        </w:rPr>
        <w:t xml:space="preserve"> се развива много интензивно. За времето от въвеждането му в промишлена експлоатация (края на XIX век и началото на XX век) и до днес това е основният технологичен процес за получаване на благороден метал като крайна продукция. Поради високата токсичност на алкалните соли на </w:t>
      </w:r>
      <w:proofErr w:type="spellStart"/>
      <w:r w:rsidR="00CB625D" w:rsidRPr="00CB625D">
        <w:rPr>
          <w:rFonts w:ascii="Arial Narrow" w:hAnsi="Arial Narrow"/>
          <w:color w:val="000000"/>
          <w:lang w:val="bg-BG"/>
        </w:rPr>
        <w:t>циановодородната</w:t>
      </w:r>
      <w:proofErr w:type="spellEnd"/>
      <w:r w:rsidR="00CB625D" w:rsidRPr="00CB625D">
        <w:rPr>
          <w:rFonts w:ascii="Arial Narrow" w:hAnsi="Arial Narrow"/>
          <w:color w:val="000000"/>
          <w:lang w:val="bg-BG"/>
        </w:rPr>
        <w:t xml:space="preserve"> киселина, използвани по време на този процес, все по-често се търсят негови ефективни </w:t>
      </w:r>
      <w:r w:rsidRPr="00CB625D">
        <w:rPr>
          <w:rFonts w:ascii="Arial Narrow" w:hAnsi="Arial Narrow"/>
          <w:color w:val="000000"/>
          <w:lang w:val="bg-BG"/>
        </w:rPr>
        <w:t xml:space="preserve">алтернативи. </w:t>
      </w:r>
      <w:r w:rsidR="00CB625D" w:rsidRPr="00CB625D">
        <w:rPr>
          <w:rFonts w:ascii="Arial Narrow" w:hAnsi="Arial Narrow"/>
          <w:color w:val="000000"/>
          <w:lang w:val="bg-BG"/>
        </w:rPr>
        <w:t xml:space="preserve">Същевременно с това се търсят и нови </w:t>
      </w:r>
      <w:r w:rsidRPr="00CB625D">
        <w:rPr>
          <w:rFonts w:ascii="Arial Narrow" w:hAnsi="Arial Narrow"/>
          <w:color w:val="000000"/>
          <w:lang w:val="bg-BG"/>
        </w:rPr>
        <w:t>източници, от които</w:t>
      </w:r>
      <w:r w:rsidR="00CB625D" w:rsidRPr="00CB625D">
        <w:rPr>
          <w:rFonts w:ascii="Arial Narrow" w:hAnsi="Arial Narrow"/>
          <w:color w:val="000000"/>
          <w:lang w:val="bg-BG"/>
        </w:rPr>
        <w:t xml:space="preserve"> биха могли да бъдат извлечени благородни </w:t>
      </w:r>
      <w:r w:rsidRPr="00CB625D">
        <w:rPr>
          <w:rFonts w:ascii="Arial Narrow" w:hAnsi="Arial Narrow"/>
          <w:color w:val="000000"/>
          <w:lang w:val="bg-BG"/>
        </w:rPr>
        <w:t>метали.</w:t>
      </w:r>
    </w:p>
    <w:p w:rsidR="00044FB3" w:rsidRDefault="00044FB3" w:rsidP="00CB625D">
      <w:pPr>
        <w:pStyle w:val="Tekst"/>
        <w:ind w:firstLine="0"/>
        <w:rPr>
          <w:rFonts w:ascii="Arial Narrow" w:hAnsi="Arial Narrow"/>
          <w:color w:val="000000"/>
        </w:rPr>
      </w:pPr>
    </w:p>
    <w:p w:rsidR="00044FB3" w:rsidRDefault="00044FB3" w:rsidP="00CB625D">
      <w:pPr>
        <w:pStyle w:val="Tekst"/>
        <w:ind w:firstLine="0"/>
        <w:rPr>
          <w:rFonts w:ascii="Arial Narrow" w:hAnsi="Arial Narrow"/>
          <w:color w:val="000000"/>
        </w:rPr>
      </w:pPr>
      <w:r>
        <w:rPr>
          <w:rFonts w:ascii="Arial Narrow" w:hAnsi="Arial Narrow"/>
          <w:color w:val="000000"/>
        </w:rPr>
        <w:t xml:space="preserve">   </w:t>
      </w:r>
      <w:r w:rsidR="00CB625D" w:rsidRPr="00CB625D">
        <w:rPr>
          <w:rFonts w:ascii="Arial Narrow" w:hAnsi="Arial Narrow"/>
          <w:color w:val="000000"/>
          <w:lang w:val="bg-BG"/>
        </w:rPr>
        <w:t>Установено е</w:t>
      </w:r>
      <w:r w:rsidR="00CB625D" w:rsidRPr="00CB625D">
        <w:rPr>
          <w:rFonts w:ascii="Arial Narrow" w:hAnsi="Arial Narrow"/>
          <w:color w:val="000000"/>
        </w:rPr>
        <w:t xml:space="preserve">, </w:t>
      </w:r>
      <w:r w:rsidR="00CB625D" w:rsidRPr="00CB625D">
        <w:rPr>
          <w:rFonts w:ascii="Arial Narrow" w:hAnsi="Arial Narrow"/>
          <w:color w:val="000000"/>
          <w:lang w:val="bg-BG"/>
        </w:rPr>
        <w:t xml:space="preserve">че подходящи такива са някои продукти от </w:t>
      </w:r>
      <w:proofErr w:type="spellStart"/>
      <w:r w:rsidR="00CB625D" w:rsidRPr="00CB625D">
        <w:rPr>
          <w:rFonts w:ascii="Arial Narrow" w:hAnsi="Arial Narrow"/>
          <w:color w:val="000000"/>
          <w:lang w:val="bg-BG"/>
        </w:rPr>
        <w:t>хидрометалургичната</w:t>
      </w:r>
      <w:proofErr w:type="spellEnd"/>
      <w:r w:rsidR="00CB625D" w:rsidRPr="00CB625D">
        <w:rPr>
          <w:rFonts w:ascii="Arial Narrow" w:hAnsi="Arial Narrow"/>
          <w:color w:val="000000"/>
          <w:lang w:val="bg-BG"/>
        </w:rPr>
        <w:t xml:space="preserve"> промишленост. В състава на суровините получени след окислително пържене се включват малки количества сребро и злато. С помощта на </w:t>
      </w:r>
      <w:r w:rsidR="00CB625D" w:rsidRPr="00CB625D">
        <w:rPr>
          <w:rFonts w:ascii="Arial Narrow" w:hAnsi="Arial Narrow"/>
          <w:color w:val="000000"/>
          <w:lang w:val="bg-BG"/>
        </w:rPr>
        <w:lastRenderedPageBreak/>
        <w:t>подходяща технология за тяхното оползотворяване, могат да бъдат доведени до желан</w:t>
      </w:r>
      <w:r w:rsidR="00CB625D" w:rsidRPr="00CB625D">
        <w:rPr>
          <w:rFonts w:ascii="Arial Narrow" w:hAnsi="Arial Narrow"/>
          <w:color w:val="000000"/>
        </w:rPr>
        <w:t xml:space="preserve"> </w:t>
      </w:r>
      <w:r w:rsidR="00CB625D" w:rsidRPr="00CB625D">
        <w:rPr>
          <w:rFonts w:ascii="Arial Narrow" w:hAnsi="Arial Narrow"/>
          <w:color w:val="000000"/>
          <w:lang w:val="bg-BG"/>
        </w:rPr>
        <w:t xml:space="preserve">краен </w:t>
      </w:r>
      <w:r w:rsidRPr="00CB625D">
        <w:rPr>
          <w:rFonts w:ascii="Arial Narrow" w:hAnsi="Arial Narrow"/>
          <w:color w:val="000000"/>
          <w:lang w:val="bg-BG"/>
        </w:rPr>
        <w:t>продукт.</w:t>
      </w:r>
    </w:p>
    <w:p w:rsidR="00044FB3" w:rsidRDefault="00044FB3" w:rsidP="00CB625D">
      <w:pPr>
        <w:pStyle w:val="Tekst"/>
        <w:ind w:firstLine="0"/>
        <w:rPr>
          <w:rFonts w:ascii="Arial Narrow" w:hAnsi="Arial Narrow"/>
          <w:color w:val="000000"/>
        </w:rPr>
      </w:pPr>
    </w:p>
    <w:p w:rsidR="00CB625D" w:rsidRPr="00CB625D" w:rsidRDefault="00044FB3" w:rsidP="00CB625D">
      <w:pPr>
        <w:pStyle w:val="Tekst"/>
        <w:ind w:firstLine="0"/>
        <w:rPr>
          <w:rFonts w:ascii="Arial Narrow" w:hAnsi="Arial Narrow"/>
          <w:color w:val="000000"/>
          <w:lang w:val="bg-BG"/>
        </w:rPr>
      </w:pPr>
      <w:r>
        <w:rPr>
          <w:rFonts w:ascii="Arial Narrow" w:hAnsi="Arial Narrow"/>
          <w:color w:val="000000"/>
        </w:rPr>
        <w:t xml:space="preserve">   </w:t>
      </w:r>
      <w:r w:rsidR="00CB625D" w:rsidRPr="00CB625D">
        <w:rPr>
          <w:rFonts w:ascii="Arial Narrow" w:hAnsi="Arial Narrow"/>
          <w:color w:val="000000"/>
          <w:lang w:val="bg-BG"/>
        </w:rPr>
        <w:t xml:space="preserve">Целта на настоящото изследване е изучаване ефективността и </w:t>
      </w:r>
      <w:proofErr w:type="spellStart"/>
      <w:r w:rsidR="00CB625D" w:rsidRPr="00CB625D">
        <w:rPr>
          <w:rFonts w:ascii="Arial Narrow" w:hAnsi="Arial Narrow"/>
          <w:color w:val="000000"/>
          <w:lang w:val="bg-BG"/>
        </w:rPr>
        <w:t>екологосъобразността</w:t>
      </w:r>
      <w:proofErr w:type="spellEnd"/>
      <w:r w:rsidR="00CB625D" w:rsidRPr="00CB625D">
        <w:rPr>
          <w:rFonts w:ascii="Arial Narrow" w:hAnsi="Arial Narrow"/>
          <w:color w:val="000000"/>
          <w:lang w:val="bg-BG"/>
        </w:rPr>
        <w:t xml:space="preserve"> на </w:t>
      </w:r>
      <w:proofErr w:type="spellStart"/>
      <w:r w:rsidR="00CB625D" w:rsidRPr="00CB625D">
        <w:rPr>
          <w:rFonts w:ascii="Arial Narrow" w:hAnsi="Arial Narrow"/>
          <w:color w:val="000000"/>
          <w:lang w:val="bg-BG"/>
        </w:rPr>
        <w:t>безцианидните</w:t>
      </w:r>
      <w:proofErr w:type="spellEnd"/>
      <w:r w:rsidR="00CB625D" w:rsidRPr="00CB625D">
        <w:rPr>
          <w:rFonts w:ascii="Arial Narrow" w:hAnsi="Arial Narrow"/>
          <w:color w:val="000000"/>
          <w:lang w:val="bg-BG"/>
        </w:rPr>
        <w:t xml:space="preserve"> методи за извличане на благородни метали от тези продукти и от някои метални концентрати. Направен е кратък обзор на световния опит  при тяхното прилагане.</w:t>
      </w:r>
    </w:p>
    <w:p w:rsidR="00350042" w:rsidRDefault="00350042" w:rsidP="00350042">
      <w:pPr>
        <w:pStyle w:val="Tekst"/>
        <w:ind w:firstLine="0"/>
        <w:rPr>
          <w:rFonts w:ascii="Arial Narrow" w:hAnsi="Arial Narrow"/>
          <w:b/>
          <w:color w:val="000000"/>
        </w:rPr>
      </w:pPr>
    </w:p>
    <w:p w:rsidR="00350042" w:rsidRDefault="00350042" w:rsidP="00350042">
      <w:pPr>
        <w:pStyle w:val="Tekst"/>
        <w:ind w:firstLine="0"/>
        <w:rPr>
          <w:rFonts w:ascii="Arial Narrow" w:hAnsi="Arial Narrow"/>
          <w:b/>
          <w:color w:val="000000"/>
        </w:rPr>
      </w:pPr>
    </w:p>
    <w:p w:rsidR="00350042" w:rsidRPr="00350042" w:rsidRDefault="00350042" w:rsidP="00350042">
      <w:pPr>
        <w:pStyle w:val="Tekst"/>
        <w:ind w:firstLine="0"/>
        <w:jc w:val="left"/>
        <w:rPr>
          <w:rFonts w:ascii="Arial Narrow" w:hAnsi="Arial Narrow"/>
          <w:b/>
          <w:color w:val="000000"/>
          <w:sz w:val="24"/>
          <w:szCs w:val="24"/>
          <w:lang w:val="bg-BG"/>
        </w:rPr>
      </w:pPr>
      <w:proofErr w:type="spellStart"/>
      <w:r w:rsidRPr="00350042">
        <w:rPr>
          <w:rFonts w:ascii="Arial Narrow" w:hAnsi="Arial Narrow"/>
          <w:b/>
          <w:color w:val="000000"/>
          <w:sz w:val="24"/>
          <w:szCs w:val="24"/>
          <w:lang w:val="bg-BG"/>
        </w:rPr>
        <w:t>Цианидно</w:t>
      </w:r>
      <w:proofErr w:type="spellEnd"/>
      <w:r w:rsidRPr="00350042">
        <w:rPr>
          <w:rFonts w:ascii="Arial Narrow" w:hAnsi="Arial Narrow"/>
          <w:b/>
          <w:color w:val="000000"/>
          <w:sz w:val="24"/>
          <w:szCs w:val="24"/>
          <w:lang w:val="bg-BG"/>
        </w:rPr>
        <w:t xml:space="preserve"> извличане</w:t>
      </w:r>
    </w:p>
    <w:p w:rsidR="00B57E22" w:rsidRDefault="00B57E22" w:rsidP="00CB625D">
      <w:pPr>
        <w:pStyle w:val="Tekst"/>
        <w:ind w:firstLine="0"/>
        <w:rPr>
          <w:rFonts w:ascii="Arial Narrow" w:hAnsi="Arial Narrow"/>
          <w:color w:val="000000"/>
        </w:rPr>
      </w:pPr>
    </w:p>
    <w:p w:rsidR="00350042" w:rsidRDefault="00350042" w:rsidP="00350042">
      <w:pPr>
        <w:pStyle w:val="Tekst"/>
        <w:ind w:firstLine="0"/>
        <w:rPr>
          <w:rFonts w:ascii="Arial Narrow" w:hAnsi="Arial Narrow"/>
          <w:color w:val="000000"/>
        </w:rPr>
      </w:pPr>
      <w:r>
        <w:rPr>
          <w:rFonts w:ascii="Arial Narrow" w:hAnsi="Arial Narrow"/>
          <w:color w:val="000000"/>
        </w:rPr>
        <w:t xml:space="preserve">   </w:t>
      </w:r>
      <w:r w:rsidRPr="00350042">
        <w:rPr>
          <w:rFonts w:ascii="Arial Narrow" w:hAnsi="Arial Narrow"/>
          <w:color w:val="000000"/>
          <w:lang w:val="bg-BG"/>
        </w:rPr>
        <w:t xml:space="preserve">Установено е, че разтварянето на злато и сребро в слаби разтвори на алкални цианиди може да бъде използвано за развитие на ефективен технологичен процес, при който се постига максимални технологични показатели при сравнително ниски </w:t>
      </w:r>
      <w:r w:rsidR="003F7CA4">
        <w:rPr>
          <w:rFonts w:ascii="Arial Narrow" w:hAnsi="Arial Narrow"/>
          <w:color w:val="000000"/>
          <w:lang w:val="bg-BG"/>
        </w:rPr>
        <w:t>общи разходи</w:t>
      </w:r>
      <w:r w:rsidRPr="00350042">
        <w:rPr>
          <w:rFonts w:ascii="Arial Narrow" w:hAnsi="Arial Narrow"/>
          <w:color w:val="000000"/>
          <w:lang w:val="bg-BG"/>
        </w:rPr>
        <w:t xml:space="preserve"> (Балтов, </w:t>
      </w:r>
      <w:r w:rsidR="003F7CA4" w:rsidRPr="00350042">
        <w:rPr>
          <w:rFonts w:ascii="Arial Narrow" w:hAnsi="Arial Narrow"/>
          <w:color w:val="000000"/>
          <w:lang w:val="bg-BG"/>
        </w:rPr>
        <w:t>2012).</w:t>
      </w:r>
    </w:p>
    <w:p w:rsidR="00350042" w:rsidRDefault="00350042" w:rsidP="00350042">
      <w:pPr>
        <w:pStyle w:val="Tekst"/>
        <w:ind w:firstLine="0"/>
        <w:rPr>
          <w:rFonts w:ascii="Arial Narrow" w:hAnsi="Arial Narrow"/>
          <w:color w:val="000000"/>
        </w:rPr>
      </w:pPr>
    </w:p>
    <w:p w:rsidR="00350042" w:rsidRDefault="00350042" w:rsidP="00350042">
      <w:pPr>
        <w:pStyle w:val="Tekst"/>
        <w:ind w:firstLine="0"/>
        <w:rPr>
          <w:rFonts w:ascii="Arial Narrow" w:hAnsi="Arial Narrow"/>
          <w:color w:val="000000"/>
        </w:rPr>
      </w:pPr>
      <w:r>
        <w:rPr>
          <w:rFonts w:ascii="Arial Narrow" w:hAnsi="Arial Narrow"/>
          <w:color w:val="000000"/>
        </w:rPr>
        <w:t xml:space="preserve">   </w:t>
      </w:r>
      <w:r w:rsidRPr="00350042">
        <w:rPr>
          <w:rFonts w:ascii="Arial Narrow" w:hAnsi="Arial Narrow"/>
          <w:color w:val="000000"/>
          <w:lang w:val="bg-BG"/>
        </w:rPr>
        <w:t xml:space="preserve">Механизмът на взаимодействие на злато и сребро с </w:t>
      </w:r>
      <w:proofErr w:type="spellStart"/>
      <w:r w:rsidRPr="00350042">
        <w:rPr>
          <w:rFonts w:ascii="Arial Narrow" w:hAnsi="Arial Narrow"/>
          <w:color w:val="000000"/>
          <w:lang w:val="bg-BG"/>
        </w:rPr>
        <w:t>цианидни</w:t>
      </w:r>
      <w:proofErr w:type="spellEnd"/>
      <w:r w:rsidRPr="00350042">
        <w:rPr>
          <w:rFonts w:ascii="Arial Narrow" w:hAnsi="Arial Narrow"/>
          <w:color w:val="000000"/>
          <w:lang w:val="bg-BG"/>
        </w:rPr>
        <w:t xml:space="preserve"> соли може да бъде представен със следните реакции:</w:t>
      </w:r>
    </w:p>
    <w:p w:rsidR="00350042" w:rsidRPr="00350042" w:rsidRDefault="00350042" w:rsidP="00350042">
      <w:pPr>
        <w:pStyle w:val="Tekst"/>
        <w:ind w:firstLine="0"/>
        <w:rPr>
          <w:rFonts w:ascii="Arial Narrow" w:hAnsi="Arial Narrow"/>
          <w:color w:val="000000"/>
        </w:rPr>
      </w:pPr>
    </w:p>
    <w:p w:rsidR="00350042" w:rsidRPr="00350042" w:rsidRDefault="0060404F" w:rsidP="00EC40C2">
      <w:pPr>
        <w:pStyle w:val="Tekst"/>
        <w:ind w:firstLine="0"/>
        <w:jc w:val="left"/>
        <w:rPr>
          <w:rFonts w:ascii="Arial Narrow" w:hAnsi="Arial Narrow"/>
          <w:color w:val="000000"/>
          <w:lang w:val="bg-BG"/>
        </w:rPr>
      </w:pPr>
      <m:oMath>
        <m:r>
          <m:rPr>
            <m:sty m:val="p"/>
          </m:rPr>
          <w:rPr>
            <w:rFonts w:ascii="Cambria Math" w:hAnsi="Arial Narrow"/>
            <w:sz w:val="16"/>
            <w:szCs w:val="16"/>
            <w:lang w:val="bg-BG" w:eastAsia="bg-BG"/>
          </w:rPr>
          <m:t>2Au+4</m:t>
        </m:r>
        <m:sSup>
          <m:sSupPr>
            <m:ctrlPr>
              <w:rPr>
                <w:rFonts w:ascii="Cambria Math" w:hAnsi="Arial Narrow"/>
                <w:sz w:val="16"/>
                <w:szCs w:val="16"/>
                <w:lang w:val="bg-BG" w:eastAsia="bg-BG"/>
              </w:rPr>
            </m:ctrlPr>
          </m:sSupPr>
          <m:e>
            <m:r>
              <m:rPr>
                <m:sty m:val="p"/>
              </m:rPr>
              <w:rPr>
                <w:rFonts w:ascii="Cambria Math" w:hAnsi="Arial Narrow"/>
                <w:sz w:val="16"/>
                <w:szCs w:val="16"/>
                <w:lang w:val="bg-BG" w:eastAsia="bg-BG"/>
              </w:rPr>
              <m:t>CN</m:t>
            </m:r>
          </m:e>
          <m:sup>
            <m:r>
              <m:rPr>
                <m:sty m:val="p"/>
              </m:rPr>
              <w:rPr>
                <w:rFonts w:ascii="Cambria Math" w:hAnsi="Cambria Math"/>
                <w:sz w:val="16"/>
                <w:szCs w:val="16"/>
                <w:lang w:val="bg-BG" w:eastAsia="bg-BG"/>
              </w:rPr>
              <m:t>-</m:t>
            </m:r>
          </m:sup>
        </m:sSup>
        <m:r>
          <m:rPr>
            <m:sty m:val="p"/>
          </m:rPr>
          <w:rPr>
            <w:rFonts w:ascii="Cambria Math" w:hAnsi="Arial Narrow"/>
            <w:sz w:val="16"/>
            <w:szCs w:val="16"/>
            <w:lang w:val="bg-BG" w:eastAsia="bg-BG"/>
          </w:rPr>
          <m:t xml:space="preserve">+ </m:t>
        </m:r>
        <m:f>
          <m:fPr>
            <m:type m:val="skw"/>
            <m:ctrlPr>
              <w:rPr>
                <w:rFonts w:ascii="Cambria Math" w:hAnsi="Arial Narrow"/>
                <w:sz w:val="16"/>
                <w:szCs w:val="16"/>
                <w:lang w:val="bg-BG" w:eastAsia="bg-BG"/>
              </w:rPr>
            </m:ctrlPr>
          </m:fPr>
          <m:num>
            <m:r>
              <m:rPr>
                <m:sty m:val="p"/>
              </m:rPr>
              <w:rPr>
                <w:rFonts w:ascii="Cambria Math" w:hAnsi="Arial Narrow"/>
                <w:sz w:val="16"/>
                <w:szCs w:val="16"/>
                <w:lang w:val="bg-BG" w:eastAsia="bg-BG"/>
              </w:rPr>
              <m:t>1</m:t>
            </m:r>
          </m:num>
          <m:den>
            <m:r>
              <m:rPr>
                <m:sty m:val="p"/>
              </m:rPr>
              <w:rPr>
                <w:rFonts w:ascii="Cambria Math" w:hAnsi="Arial Narrow"/>
                <w:sz w:val="16"/>
                <w:szCs w:val="16"/>
                <w:lang w:val="bg-BG" w:eastAsia="bg-BG"/>
              </w:rPr>
              <m:t>2</m:t>
            </m:r>
          </m:den>
        </m:f>
        <m:sSub>
          <m:sSubPr>
            <m:ctrlPr>
              <w:rPr>
                <w:rFonts w:ascii="Cambria Math" w:hAnsi="Arial Narrow"/>
                <w:sz w:val="16"/>
                <w:szCs w:val="16"/>
                <w:lang w:val="bg-BG" w:eastAsia="bg-BG"/>
              </w:rPr>
            </m:ctrlPr>
          </m:sSubPr>
          <m:e>
            <m:r>
              <m:rPr>
                <m:sty m:val="p"/>
              </m:rPr>
              <w:rPr>
                <w:rFonts w:ascii="Cambria Math" w:hAnsi="Arial Narrow"/>
                <w:sz w:val="16"/>
                <w:szCs w:val="16"/>
                <w:lang w:val="bg-BG" w:eastAsia="bg-BG"/>
              </w:rPr>
              <m:t>O</m:t>
            </m:r>
          </m:e>
          <m:sub>
            <m:r>
              <m:rPr>
                <m:sty m:val="p"/>
              </m:rPr>
              <w:rPr>
                <w:rFonts w:ascii="Cambria Math" w:hAnsi="Arial Narrow"/>
                <w:sz w:val="16"/>
                <w:szCs w:val="16"/>
                <w:lang w:val="bg-BG" w:eastAsia="bg-BG"/>
              </w:rPr>
              <m:t>2</m:t>
            </m:r>
          </m:sub>
        </m:sSub>
        <m:r>
          <m:rPr>
            <m:sty m:val="p"/>
          </m:rPr>
          <w:rPr>
            <w:rFonts w:ascii="Cambria Math" w:hAnsi="Arial Narrow"/>
            <w:sz w:val="16"/>
            <w:szCs w:val="16"/>
            <w:lang w:val="bg-BG" w:eastAsia="bg-BG"/>
          </w:rPr>
          <m:t xml:space="preserve">+ </m:t>
        </m:r>
        <m:sSub>
          <m:sSubPr>
            <m:ctrlPr>
              <w:rPr>
                <w:rFonts w:ascii="Cambria Math" w:hAnsi="Arial Narrow"/>
                <w:sz w:val="16"/>
                <w:szCs w:val="16"/>
                <w:lang w:val="bg-BG" w:eastAsia="bg-BG"/>
              </w:rPr>
            </m:ctrlPr>
          </m:sSubPr>
          <m:e>
            <m:r>
              <m:rPr>
                <m:sty m:val="p"/>
              </m:rPr>
              <w:rPr>
                <w:rFonts w:ascii="Cambria Math" w:hAnsi="Arial Narrow"/>
                <w:sz w:val="16"/>
                <w:szCs w:val="16"/>
                <w:lang w:val="bg-BG" w:eastAsia="bg-BG"/>
              </w:rPr>
              <m:t>H</m:t>
            </m:r>
          </m:e>
          <m:sub>
            <m:r>
              <m:rPr>
                <m:sty m:val="p"/>
              </m:rPr>
              <w:rPr>
                <w:rFonts w:ascii="Cambria Math" w:hAnsi="Arial Narrow"/>
                <w:sz w:val="16"/>
                <w:szCs w:val="16"/>
                <w:lang w:val="bg-BG" w:eastAsia="bg-BG"/>
              </w:rPr>
              <m:t>2</m:t>
            </m:r>
          </m:sub>
        </m:sSub>
        <m:r>
          <m:rPr>
            <m:sty m:val="p"/>
          </m:rPr>
          <w:rPr>
            <w:rFonts w:ascii="Cambria Math" w:hAnsi="Arial Narrow"/>
            <w:sz w:val="16"/>
            <w:szCs w:val="16"/>
            <w:lang w:val="bg-BG" w:eastAsia="bg-BG"/>
          </w:rPr>
          <m:t>O</m:t>
        </m:r>
        <m:r>
          <m:rPr>
            <m:sty m:val="p"/>
          </m:rPr>
          <w:rPr>
            <w:rFonts w:ascii="Cambria Math" w:hAnsi="Cambria Math"/>
            <w:sz w:val="16"/>
            <w:szCs w:val="16"/>
            <w:lang w:val="bg-BG" w:eastAsia="bg-BG"/>
          </w:rPr>
          <m:t>→</m:t>
        </m:r>
        <m:r>
          <m:rPr>
            <m:sty m:val="p"/>
          </m:rPr>
          <w:rPr>
            <w:rFonts w:ascii="Cambria Math" w:hAnsi="Arial Narrow"/>
            <w:sz w:val="16"/>
            <w:szCs w:val="16"/>
            <w:lang w:val="bg-BG" w:eastAsia="bg-BG"/>
          </w:rPr>
          <m:t>2</m:t>
        </m:r>
        <m:sSup>
          <m:sSupPr>
            <m:ctrlPr>
              <w:rPr>
                <w:rFonts w:ascii="Cambria Math" w:hAnsi="Arial Narrow"/>
                <w:sz w:val="16"/>
                <w:szCs w:val="16"/>
                <w:lang w:val="bg-BG" w:eastAsia="bg-BG"/>
              </w:rPr>
            </m:ctrlPr>
          </m:sSupPr>
          <m:e>
            <m:d>
              <m:dPr>
                <m:begChr m:val="["/>
                <m:endChr m:val="]"/>
                <m:ctrlPr>
                  <w:rPr>
                    <w:rFonts w:ascii="Cambria Math" w:hAnsi="Arial Narrow"/>
                    <w:sz w:val="16"/>
                    <w:szCs w:val="16"/>
                    <w:lang w:val="bg-BG" w:eastAsia="bg-BG"/>
                  </w:rPr>
                </m:ctrlPr>
              </m:dPr>
              <m:e>
                <m:r>
                  <m:rPr>
                    <m:sty m:val="p"/>
                  </m:rPr>
                  <w:rPr>
                    <w:rFonts w:ascii="Cambria Math" w:hAnsi="Arial Narrow"/>
                    <w:sz w:val="16"/>
                    <w:szCs w:val="16"/>
                    <w:lang w:val="bg-BG" w:eastAsia="bg-BG"/>
                  </w:rPr>
                  <m:t>Au</m:t>
                </m:r>
                <m:d>
                  <m:dPr>
                    <m:ctrlPr>
                      <w:rPr>
                        <w:rFonts w:ascii="Cambria Math" w:hAnsi="Arial Narrow"/>
                        <w:sz w:val="16"/>
                        <w:szCs w:val="16"/>
                        <w:lang w:val="bg-BG" w:eastAsia="bg-BG"/>
                      </w:rPr>
                    </m:ctrlPr>
                  </m:dPr>
                  <m:e>
                    <m:sSub>
                      <m:sSubPr>
                        <m:ctrlPr>
                          <w:rPr>
                            <w:rFonts w:ascii="Cambria Math" w:hAnsi="Arial Narrow"/>
                            <w:sz w:val="16"/>
                            <w:szCs w:val="16"/>
                            <w:lang w:val="bg-BG" w:eastAsia="bg-BG"/>
                          </w:rPr>
                        </m:ctrlPr>
                      </m:sSubPr>
                      <m:e>
                        <m:r>
                          <m:rPr>
                            <m:sty m:val="p"/>
                          </m:rPr>
                          <w:rPr>
                            <w:rFonts w:ascii="Cambria Math" w:hAnsi="Arial Narrow"/>
                            <w:sz w:val="16"/>
                            <w:szCs w:val="16"/>
                            <w:lang w:val="bg-BG" w:eastAsia="bg-BG"/>
                          </w:rPr>
                          <m:t>CN</m:t>
                        </m:r>
                      </m:e>
                      <m:sub>
                        <m:r>
                          <m:rPr>
                            <m:sty m:val="p"/>
                          </m:rPr>
                          <w:rPr>
                            <w:rFonts w:ascii="Cambria Math" w:hAnsi="Arial Narrow"/>
                            <w:sz w:val="16"/>
                            <w:szCs w:val="16"/>
                            <w:lang w:val="bg-BG" w:eastAsia="bg-BG"/>
                          </w:rPr>
                          <m:t>2</m:t>
                        </m:r>
                      </m:sub>
                    </m:sSub>
                  </m:e>
                </m:d>
              </m:e>
            </m:d>
          </m:e>
          <m:sup>
            <m:r>
              <m:rPr>
                <m:sty m:val="p"/>
              </m:rPr>
              <w:rPr>
                <w:rFonts w:ascii="Cambria Math" w:hAnsi="Cambria Math"/>
                <w:sz w:val="16"/>
                <w:szCs w:val="16"/>
                <w:lang w:val="bg-BG" w:eastAsia="bg-BG"/>
              </w:rPr>
              <m:t>-</m:t>
            </m:r>
          </m:sup>
        </m:sSup>
        <m:r>
          <m:rPr>
            <m:sty m:val="p"/>
          </m:rPr>
          <w:rPr>
            <w:rFonts w:ascii="Cambria Math" w:hAnsi="Arial Narrow"/>
            <w:sz w:val="16"/>
            <w:szCs w:val="16"/>
            <w:lang w:val="bg-BG" w:eastAsia="bg-BG"/>
          </w:rPr>
          <m:t>+ 2O</m:t>
        </m:r>
        <m:sSup>
          <m:sSupPr>
            <m:ctrlPr>
              <w:rPr>
                <w:rFonts w:ascii="Cambria Math" w:hAnsi="Arial Narrow"/>
                <w:sz w:val="16"/>
                <w:szCs w:val="16"/>
                <w:lang w:val="bg-BG" w:eastAsia="bg-BG"/>
              </w:rPr>
            </m:ctrlPr>
          </m:sSupPr>
          <m:e>
            <m:r>
              <m:rPr>
                <m:sty m:val="p"/>
              </m:rPr>
              <w:rPr>
                <w:rFonts w:ascii="Cambria Math" w:hAnsi="Arial Narrow"/>
                <w:sz w:val="16"/>
                <w:szCs w:val="16"/>
                <w:lang w:val="bg-BG" w:eastAsia="bg-BG"/>
              </w:rPr>
              <m:t>H</m:t>
            </m:r>
          </m:e>
          <m:sup>
            <m:r>
              <m:rPr>
                <m:sty m:val="p"/>
              </m:rPr>
              <w:rPr>
                <w:rFonts w:ascii="Cambria Math" w:hAnsi="Cambria Math"/>
                <w:sz w:val="16"/>
                <w:szCs w:val="16"/>
                <w:lang w:val="bg-BG" w:eastAsia="bg-BG"/>
              </w:rPr>
              <m:t>-</m:t>
            </m:r>
          </m:sup>
        </m:sSup>
      </m:oMath>
      <w:r w:rsidR="00EC40C2">
        <w:rPr>
          <w:rFonts w:ascii="Arial Narrow" w:hAnsi="Arial Narrow"/>
          <w:color w:val="000000"/>
          <w:lang w:val="bg-BG"/>
        </w:rPr>
        <w:t xml:space="preserve">    </w:t>
      </w:r>
      <w:r w:rsidR="00350042" w:rsidRPr="00350042">
        <w:rPr>
          <w:rFonts w:ascii="Arial Narrow" w:hAnsi="Arial Narrow"/>
          <w:color w:val="000000"/>
          <w:lang w:val="bg-BG"/>
        </w:rPr>
        <w:t xml:space="preserve"> </w:t>
      </w:r>
      <w:r w:rsidR="00EC40C2">
        <w:rPr>
          <w:rFonts w:ascii="Arial Narrow" w:hAnsi="Arial Narrow"/>
          <w:color w:val="000000"/>
        </w:rPr>
        <w:tab/>
      </w:r>
      <w:r w:rsidR="00350042" w:rsidRPr="00350042">
        <w:rPr>
          <w:rFonts w:ascii="Arial Narrow" w:hAnsi="Arial Narrow"/>
          <w:color w:val="000000"/>
          <w:lang w:val="bg-BG"/>
        </w:rPr>
        <w:t>(1)</w:t>
      </w:r>
    </w:p>
    <w:p w:rsidR="00350042" w:rsidRDefault="0060404F" w:rsidP="00EC40C2">
      <w:pPr>
        <w:pStyle w:val="Tekst"/>
        <w:ind w:firstLine="0"/>
        <w:jc w:val="left"/>
        <w:rPr>
          <w:rFonts w:ascii="Arial Narrow" w:hAnsi="Arial Narrow"/>
          <w:color w:val="000000"/>
        </w:rPr>
      </w:pPr>
      <m:oMath>
        <m:r>
          <m:rPr>
            <m:sty m:val="p"/>
          </m:rPr>
          <w:rPr>
            <w:rFonts w:ascii="Cambria Math" w:hAnsi="Arial Narrow"/>
            <w:sz w:val="16"/>
            <w:szCs w:val="16"/>
            <w:lang w:val="bg-BG" w:eastAsia="bg-BG"/>
          </w:rPr>
          <m:t>2Ag+4</m:t>
        </m:r>
        <m:sSup>
          <m:sSupPr>
            <m:ctrlPr>
              <w:rPr>
                <w:rFonts w:ascii="Cambria Math" w:hAnsi="Arial Narrow"/>
                <w:sz w:val="16"/>
                <w:szCs w:val="16"/>
                <w:lang w:val="bg-BG" w:eastAsia="bg-BG"/>
              </w:rPr>
            </m:ctrlPr>
          </m:sSupPr>
          <m:e>
            <m:r>
              <m:rPr>
                <m:sty m:val="p"/>
              </m:rPr>
              <w:rPr>
                <w:rFonts w:ascii="Cambria Math" w:hAnsi="Arial Narrow"/>
                <w:sz w:val="16"/>
                <w:szCs w:val="16"/>
                <w:lang w:val="bg-BG" w:eastAsia="bg-BG"/>
              </w:rPr>
              <m:t>CN</m:t>
            </m:r>
          </m:e>
          <m:sup>
            <m:r>
              <m:rPr>
                <m:sty m:val="p"/>
              </m:rPr>
              <w:rPr>
                <w:rFonts w:ascii="Cambria Math" w:hAnsi="Cambria Math"/>
                <w:sz w:val="16"/>
                <w:szCs w:val="16"/>
                <w:lang w:val="bg-BG" w:eastAsia="bg-BG"/>
              </w:rPr>
              <m:t>-</m:t>
            </m:r>
          </m:sup>
        </m:sSup>
        <m:r>
          <m:rPr>
            <m:sty m:val="p"/>
          </m:rPr>
          <w:rPr>
            <w:rFonts w:ascii="Cambria Math" w:hAnsi="Arial Narrow"/>
            <w:sz w:val="16"/>
            <w:szCs w:val="16"/>
            <w:lang w:val="bg-BG" w:eastAsia="bg-BG"/>
          </w:rPr>
          <m:t xml:space="preserve">+ </m:t>
        </m:r>
        <m:f>
          <m:fPr>
            <m:type m:val="skw"/>
            <m:ctrlPr>
              <w:rPr>
                <w:rFonts w:ascii="Cambria Math" w:hAnsi="Arial Narrow"/>
                <w:sz w:val="16"/>
                <w:szCs w:val="16"/>
                <w:lang w:val="bg-BG" w:eastAsia="bg-BG"/>
              </w:rPr>
            </m:ctrlPr>
          </m:fPr>
          <m:num>
            <m:r>
              <m:rPr>
                <m:sty m:val="p"/>
              </m:rPr>
              <w:rPr>
                <w:rFonts w:ascii="Cambria Math" w:hAnsi="Arial Narrow"/>
                <w:sz w:val="16"/>
                <w:szCs w:val="16"/>
                <w:lang w:val="bg-BG" w:eastAsia="bg-BG"/>
              </w:rPr>
              <m:t>1</m:t>
            </m:r>
          </m:num>
          <m:den>
            <m:r>
              <m:rPr>
                <m:sty m:val="p"/>
              </m:rPr>
              <w:rPr>
                <w:rFonts w:ascii="Cambria Math" w:hAnsi="Arial Narrow"/>
                <w:sz w:val="16"/>
                <w:szCs w:val="16"/>
                <w:lang w:val="bg-BG" w:eastAsia="bg-BG"/>
              </w:rPr>
              <m:t>2</m:t>
            </m:r>
          </m:den>
        </m:f>
        <m:sSub>
          <m:sSubPr>
            <m:ctrlPr>
              <w:rPr>
                <w:rFonts w:ascii="Cambria Math" w:hAnsi="Arial Narrow"/>
                <w:sz w:val="16"/>
                <w:szCs w:val="16"/>
                <w:lang w:val="bg-BG" w:eastAsia="bg-BG"/>
              </w:rPr>
            </m:ctrlPr>
          </m:sSubPr>
          <m:e>
            <m:r>
              <m:rPr>
                <m:sty m:val="p"/>
              </m:rPr>
              <w:rPr>
                <w:rFonts w:ascii="Cambria Math" w:hAnsi="Arial Narrow"/>
                <w:sz w:val="16"/>
                <w:szCs w:val="16"/>
                <w:lang w:val="bg-BG" w:eastAsia="bg-BG"/>
              </w:rPr>
              <m:t>O</m:t>
            </m:r>
          </m:e>
          <m:sub>
            <m:r>
              <m:rPr>
                <m:sty m:val="p"/>
              </m:rPr>
              <w:rPr>
                <w:rFonts w:ascii="Cambria Math" w:hAnsi="Arial Narrow"/>
                <w:sz w:val="16"/>
                <w:szCs w:val="16"/>
                <w:lang w:val="bg-BG" w:eastAsia="bg-BG"/>
              </w:rPr>
              <m:t>2</m:t>
            </m:r>
          </m:sub>
        </m:sSub>
        <m:r>
          <m:rPr>
            <m:sty m:val="p"/>
          </m:rPr>
          <w:rPr>
            <w:rFonts w:ascii="Cambria Math" w:hAnsi="Arial Narrow"/>
            <w:sz w:val="16"/>
            <w:szCs w:val="16"/>
            <w:lang w:val="bg-BG" w:eastAsia="bg-BG"/>
          </w:rPr>
          <m:t xml:space="preserve">+ </m:t>
        </m:r>
        <m:sSub>
          <m:sSubPr>
            <m:ctrlPr>
              <w:rPr>
                <w:rFonts w:ascii="Cambria Math" w:hAnsi="Arial Narrow"/>
                <w:sz w:val="16"/>
                <w:szCs w:val="16"/>
                <w:lang w:val="bg-BG" w:eastAsia="bg-BG"/>
              </w:rPr>
            </m:ctrlPr>
          </m:sSubPr>
          <m:e>
            <m:r>
              <m:rPr>
                <m:sty m:val="p"/>
              </m:rPr>
              <w:rPr>
                <w:rFonts w:ascii="Cambria Math" w:hAnsi="Arial Narrow"/>
                <w:sz w:val="16"/>
                <w:szCs w:val="16"/>
                <w:lang w:val="bg-BG" w:eastAsia="bg-BG"/>
              </w:rPr>
              <m:t>H</m:t>
            </m:r>
          </m:e>
          <m:sub>
            <m:r>
              <m:rPr>
                <m:sty m:val="p"/>
              </m:rPr>
              <w:rPr>
                <w:rFonts w:ascii="Cambria Math" w:hAnsi="Arial Narrow"/>
                <w:sz w:val="16"/>
                <w:szCs w:val="16"/>
                <w:lang w:val="bg-BG" w:eastAsia="bg-BG"/>
              </w:rPr>
              <m:t>2</m:t>
            </m:r>
          </m:sub>
        </m:sSub>
        <m:r>
          <m:rPr>
            <m:sty m:val="p"/>
          </m:rPr>
          <w:rPr>
            <w:rFonts w:ascii="Cambria Math" w:hAnsi="Arial Narrow"/>
            <w:sz w:val="16"/>
            <w:szCs w:val="16"/>
            <w:lang w:val="bg-BG" w:eastAsia="bg-BG"/>
          </w:rPr>
          <m:t>O</m:t>
        </m:r>
        <m:r>
          <m:rPr>
            <m:sty m:val="p"/>
          </m:rPr>
          <w:rPr>
            <w:rFonts w:ascii="Cambria Math" w:hAnsi="Cambria Math"/>
            <w:sz w:val="16"/>
            <w:szCs w:val="16"/>
            <w:lang w:val="bg-BG" w:eastAsia="bg-BG"/>
          </w:rPr>
          <m:t>→</m:t>
        </m:r>
        <m:r>
          <m:rPr>
            <m:sty m:val="p"/>
          </m:rPr>
          <w:rPr>
            <w:rFonts w:ascii="Cambria Math" w:hAnsi="Arial Narrow"/>
            <w:sz w:val="16"/>
            <w:szCs w:val="16"/>
            <w:lang w:val="bg-BG" w:eastAsia="bg-BG"/>
          </w:rPr>
          <m:t>2</m:t>
        </m:r>
        <m:sSup>
          <m:sSupPr>
            <m:ctrlPr>
              <w:rPr>
                <w:rFonts w:ascii="Cambria Math" w:hAnsi="Arial Narrow"/>
                <w:sz w:val="16"/>
                <w:szCs w:val="16"/>
                <w:lang w:val="bg-BG" w:eastAsia="bg-BG"/>
              </w:rPr>
            </m:ctrlPr>
          </m:sSupPr>
          <m:e>
            <m:d>
              <m:dPr>
                <m:begChr m:val="["/>
                <m:endChr m:val="]"/>
                <m:ctrlPr>
                  <w:rPr>
                    <w:rFonts w:ascii="Cambria Math" w:hAnsi="Arial Narrow"/>
                    <w:sz w:val="16"/>
                    <w:szCs w:val="16"/>
                    <w:lang w:val="bg-BG" w:eastAsia="bg-BG"/>
                  </w:rPr>
                </m:ctrlPr>
              </m:dPr>
              <m:e>
                <m:r>
                  <m:rPr>
                    <m:sty m:val="p"/>
                  </m:rPr>
                  <w:rPr>
                    <w:rFonts w:ascii="Cambria Math" w:hAnsi="Arial Narrow"/>
                    <w:sz w:val="16"/>
                    <w:szCs w:val="16"/>
                    <w:lang w:val="bg-BG" w:eastAsia="bg-BG"/>
                  </w:rPr>
                  <m:t>Ag</m:t>
                </m:r>
                <m:d>
                  <m:dPr>
                    <m:ctrlPr>
                      <w:rPr>
                        <w:rFonts w:ascii="Cambria Math" w:hAnsi="Arial Narrow"/>
                        <w:sz w:val="16"/>
                        <w:szCs w:val="16"/>
                        <w:lang w:val="bg-BG" w:eastAsia="bg-BG"/>
                      </w:rPr>
                    </m:ctrlPr>
                  </m:dPr>
                  <m:e>
                    <m:sSub>
                      <m:sSubPr>
                        <m:ctrlPr>
                          <w:rPr>
                            <w:rFonts w:ascii="Cambria Math" w:hAnsi="Arial Narrow"/>
                            <w:sz w:val="16"/>
                            <w:szCs w:val="16"/>
                            <w:lang w:val="bg-BG" w:eastAsia="bg-BG"/>
                          </w:rPr>
                        </m:ctrlPr>
                      </m:sSubPr>
                      <m:e>
                        <m:r>
                          <m:rPr>
                            <m:sty m:val="p"/>
                          </m:rPr>
                          <w:rPr>
                            <w:rFonts w:ascii="Cambria Math" w:hAnsi="Arial Narrow"/>
                            <w:sz w:val="16"/>
                            <w:szCs w:val="16"/>
                            <w:lang w:val="bg-BG" w:eastAsia="bg-BG"/>
                          </w:rPr>
                          <m:t>CN</m:t>
                        </m:r>
                      </m:e>
                      <m:sub>
                        <m:r>
                          <m:rPr>
                            <m:sty m:val="p"/>
                          </m:rPr>
                          <w:rPr>
                            <w:rFonts w:ascii="Cambria Math" w:hAnsi="Arial Narrow"/>
                            <w:sz w:val="16"/>
                            <w:szCs w:val="16"/>
                            <w:lang w:val="bg-BG" w:eastAsia="bg-BG"/>
                          </w:rPr>
                          <m:t>2</m:t>
                        </m:r>
                      </m:sub>
                    </m:sSub>
                  </m:e>
                </m:d>
              </m:e>
            </m:d>
          </m:e>
          <m:sup>
            <m:r>
              <m:rPr>
                <m:sty m:val="p"/>
              </m:rPr>
              <w:rPr>
                <w:rFonts w:ascii="Cambria Math" w:hAnsi="Cambria Math"/>
                <w:sz w:val="16"/>
                <w:szCs w:val="16"/>
                <w:lang w:val="bg-BG" w:eastAsia="bg-BG"/>
              </w:rPr>
              <m:t>-</m:t>
            </m:r>
          </m:sup>
        </m:sSup>
        <m:r>
          <m:rPr>
            <m:sty m:val="p"/>
          </m:rPr>
          <w:rPr>
            <w:rFonts w:ascii="Cambria Math" w:hAnsi="Arial Narrow"/>
            <w:sz w:val="16"/>
            <w:szCs w:val="16"/>
            <w:lang w:val="bg-BG" w:eastAsia="bg-BG"/>
          </w:rPr>
          <m:t>+ 2O</m:t>
        </m:r>
        <m:sSup>
          <m:sSupPr>
            <m:ctrlPr>
              <w:rPr>
                <w:rFonts w:ascii="Cambria Math" w:hAnsi="Arial Narrow"/>
                <w:sz w:val="16"/>
                <w:szCs w:val="16"/>
                <w:lang w:val="bg-BG" w:eastAsia="bg-BG"/>
              </w:rPr>
            </m:ctrlPr>
          </m:sSupPr>
          <m:e>
            <m:r>
              <m:rPr>
                <m:sty m:val="p"/>
              </m:rPr>
              <w:rPr>
                <w:rFonts w:ascii="Cambria Math" w:hAnsi="Arial Narrow"/>
                <w:sz w:val="16"/>
                <w:szCs w:val="16"/>
                <w:lang w:val="bg-BG" w:eastAsia="bg-BG"/>
              </w:rPr>
              <m:t>H</m:t>
            </m:r>
          </m:e>
          <m:sup>
            <m:r>
              <m:rPr>
                <m:sty m:val="p"/>
              </m:rPr>
              <w:rPr>
                <w:rFonts w:ascii="Cambria Math" w:hAnsi="Cambria Math"/>
                <w:sz w:val="16"/>
                <w:szCs w:val="16"/>
                <w:lang w:val="bg-BG" w:eastAsia="bg-BG"/>
              </w:rPr>
              <m:t>-</m:t>
            </m:r>
          </m:sup>
        </m:sSup>
      </m:oMath>
      <w:r w:rsidR="00350042" w:rsidRPr="00350042">
        <w:rPr>
          <w:rFonts w:ascii="Arial Narrow" w:hAnsi="Arial Narrow"/>
          <w:color w:val="000000"/>
          <w:lang w:val="bg-BG"/>
        </w:rPr>
        <w:t xml:space="preserve">       </w:t>
      </w:r>
      <w:r w:rsidR="00EC40C2">
        <w:rPr>
          <w:rFonts w:ascii="Arial Narrow" w:hAnsi="Arial Narrow"/>
          <w:color w:val="000000"/>
        </w:rPr>
        <w:tab/>
      </w:r>
      <w:r w:rsidR="00350042" w:rsidRPr="00350042">
        <w:rPr>
          <w:rFonts w:ascii="Arial Narrow" w:hAnsi="Arial Narrow"/>
          <w:color w:val="000000"/>
          <w:lang w:val="bg-BG"/>
        </w:rPr>
        <w:t xml:space="preserve"> (2)</w:t>
      </w:r>
    </w:p>
    <w:p w:rsidR="00350042" w:rsidRDefault="00350042" w:rsidP="00350042">
      <w:pPr>
        <w:pStyle w:val="Tekst"/>
        <w:ind w:firstLine="0"/>
        <w:rPr>
          <w:rFonts w:ascii="Arial Narrow" w:hAnsi="Arial Narrow"/>
          <w:color w:val="000000"/>
        </w:rPr>
      </w:pPr>
    </w:p>
    <w:p w:rsidR="00350042" w:rsidRDefault="00350042" w:rsidP="00350042">
      <w:pPr>
        <w:pStyle w:val="Tekst"/>
        <w:ind w:firstLine="0"/>
        <w:rPr>
          <w:rFonts w:ascii="Arial Narrow" w:hAnsi="Arial Narrow"/>
          <w:color w:val="000000"/>
        </w:rPr>
      </w:pPr>
      <w:r>
        <w:rPr>
          <w:rFonts w:ascii="Arial Narrow" w:hAnsi="Arial Narrow"/>
          <w:color w:val="000000"/>
        </w:rPr>
        <w:t xml:space="preserve">   </w:t>
      </w:r>
      <w:proofErr w:type="spellStart"/>
      <w:r w:rsidRPr="00350042">
        <w:rPr>
          <w:rFonts w:ascii="Arial Narrow" w:hAnsi="Arial Narrow"/>
          <w:color w:val="000000"/>
          <w:lang w:val="bg-BG"/>
        </w:rPr>
        <w:t>Цианидните</w:t>
      </w:r>
      <w:proofErr w:type="spellEnd"/>
      <w:r w:rsidRPr="00350042">
        <w:rPr>
          <w:rFonts w:ascii="Arial Narrow" w:hAnsi="Arial Narrow"/>
          <w:color w:val="000000"/>
          <w:lang w:val="bg-BG"/>
        </w:rPr>
        <w:t xml:space="preserve"> йони са токсични. Някои соли като натриевия цианид намират приложение в повече от един процес, например галванотехника и извличане на злато (Jones,</w:t>
      </w:r>
      <w:r>
        <w:rPr>
          <w:rFonts w:ascii="Arial Narrow" w:hAnsi="Arial Narrow"/>
          <w:color w:val="000000"/>
        </w:rPr>
        <w:t xml:space="preserve"> </w:t>
      </w:r>
      <w:r w:rsidRPr="00350042">
        <w:rPr>
          <w:rFonts w:ascii="Arial Narrow" w:hAnsi="Arial Narrow"/>
          <w:color w:val="000000"/>
          <w:lang w:val="bg-BG"/>
        </w:rPr>
        <w:t>1976).</w:t>
      </w:r>
    </w:p>
    <w:p w:rsidR="000B69F4" w:rsidRDefault="000B69F4" w:rsidP="00350042">
      <w:pPr>
        <w:pStyle w:val="Tekst"/>
        <w:ind w:firstLine="0"/>
        <w:rPr>
          <w:rFonts w:ascii="Arial Narrow" w:hAnsi="Arial Narrow"/>
          <w:color w:val="000000"/>
        </w:rPr>
      </w:pPr>
    </w:p>
    <w:p w:rsidR="00350042" w:rsidRPr="00350042" w:rsidRDefault="00E7748C" w:rsidP="00350042">
      <w:pPr>
        <w:pStyle w:val="Tekst"/>
        <w:ind w:firstLine="0"/>
        <w:rPr>
          <w:rFonts w:ascii="Arial Narrow" w:hAnsi="Arial Narrow"/>
          <w:color w:val="000000"/>
          <w:lang w:val="bg-BG"/>
        </w:rPr>
      </w:pPr>
      <w:r>
        <w:rPr>
          <w:rFonts w:ascii="Arial Narrow" w:hAnsi="Arial Narrow"/>
          <w:color w:val="000000"/>
        </w:rPr>
        <w:t xml:space="preserve">   </w:t>
      </w:r>
      <w:proofErr w:type="spellStart"/>
      <w:r w:rsidR="00350042" w:rsidRPr="00350042">
        <w:rPr>
          <w:rFonts w:ascii="Arial Narrow" w:hAnsi="Arial Narrow"/>
          <w:color w:val="000000"/>
          <w:lang w:val="bg-BG"/>
        </w:rPr>
        <w:t>Цианидни</w:t>
      </w:r>
      <w:proofErr w:type="spellEnd"/>
      <w:r w:rsidR="00350042" w:rsidRPr="00350042">
        <w:rPr>
          <w:rFonts w:ascii="Arial Narrow" w:hAnsi="Arial Narrow"/>
          <w:color w:val="000000"/>
          <w:lang w:val="bg-BG"/>
        </w:rPr>
        <w:t xml:space="preserve"> соли, като натриев цианид, калиев цианид </w:t>
      </w:r>
      <m:oMath>
        <m:d>
          <m:dPr>
            <m:ctrlPr>
              <w:rPr>
                <w:rFonts w:ascii="Cambria Math" w:hAnsi="Cambria Math"/>
                <w:i/>
                <w:lang w:val="bg-BG" w:eastAsia="bg-BG"/>
              </w:rPr>
            </m:ctrlPr>
          </m:dPr>
          <m:e>
            <m:r>
              <w:rPr>
                <w:rFonts w:ascii="Cambria Math" w:hAnsi="Cambria Math"/>
                <w:lang w:val="bg-BG" w:eastAsia="bg-BG"/>
              </w:rPr>
              <m:t>KCN</m:t>
            </m:r>
          </m:e>
        </m:d>
      </m:oMath>
      <w:r w:rsidR="00350042" w:rsidRPr="00350042">
        <w:rPr>
          <w:rFonts w:ascii="Arial Narrow" w:hAnsi="Arial Narrow"/>
          <w:color w:val="000000"/>
        </w:rPr>
        <w:t xml:space="preserve"> </w:t>
      </w:r>
      <w:r w:rsidR="00350042" w:rsidRPr="00350042">
        <w:rPr>
          <w:rFonts w:ascii="Arial Narrow" w:hAnsi="Arial Narrow"/>
          <w:color w:val="000000"/>
          <w:lang w:val="bg-BG"/>
        </w:rPr>
        <w:t xml:space="preserve">и калциев цианид </w:t>
      </w:r>
      <m:oMath>
        <m:d>
          <m:dPr>
            <m:begChr m:val="["/>
            <m:endChr m:val="]"/>
            <m:ctrlPr>
              <w:rPr>
                <w:rFonts w:ascii="Cambria Math" w:hAnsi="Cambria Math"/>
                <w:i/>
                <w:lang w:val="bg-BG" w:eastAsia="bg-BG"/>
              </w:rPr>
            </m:ctrlPr>
          </m:dPr>
          <m:e>
            <m:r>
              <w:rPr>
                <w:rFonts w:ascii="Cambria Math" w:hAnsi="Cambria Math"/>
                <w:lang w:val="bg-BG" w:eastAsia="bg-BG"/>
              </w:rPr>
              <m:t>Ca</m:t>
            </m:r>
            <m:d>
              <m:dPr>
                <m:ctrlPr>
                  <w:rPr>
                    <w:rFonts w:ascii="Cambria Math" w:hAnsi="Cambria Math"/>
                    <w:i/>
                    <w:lang w:val="bg-BG" w:eastAsia="bg-BG"/>
                  </w:rPr>
                </m:ctrlPr>
              </m:dPr>
              <m:e>
                <m:sSub>
                  <m:sSubPr>
                    <m:ctrlPr>
                      <w:rPr>
                        <w:rFonts w:ascii="Cambria Math" w:hAnsi="Cambria Math"/>
                        <w:i/>
                        <w:lang w:val="bg-BG" w:eastAsia="bg-BG"/>
                      </w:rPr>
                    </m:ctrlPr>
                  </m:sSubPr>
                  <m:e>
                    <m:r>
                      <w:rPr>
                        <w:rFonts w:ascii="Cambria Math" w:hAnsi="Cambria Math"/>
                        <w:lang w:val="bg-BG" w:eastAsia="bg-BG"/>
                      </w:rPr>
                      <m:t>CN</m:t>
                    </m:r>
                  </m:e>
                  <m:sub>
                    <m:r>
                      <w:rPr>
                        <w:rFonts w:ascii="Cambria Math" w:hAnsi="Cambria Math"/>
                        <w:lang w:val="bg-BG" w:eastAsia="bg-BG"/>
                      </w:rPr>
                      <m:t>2</m:t>
                    </m:r>
                  </m:sub>
                </m:sSub>
              </m:e>
            </m:d>
          </m:e>
        </m:d>
      </m:oMath>
      <w:r w:rsidR="00350042" w:rsidRPr="00350042">
        <w:rPr>
          <w:rFonts w:ascii="Arial Narrow" w:hAnsi="Arial Narrow"/>
          <w:color w:val="000000"/>
        </w:rPr>
        <w:t xml:space="preserve"> </w:t>
      </w:r>
      <w:r w:rsidR="00350042" w:rsidRPr="00350042">
        <w:rPr>
          <w:rFonts w:ascii="Arial Narrow" w:hAnsi="Arial Narrow"/>
          <w:color w:val="000000"/>
          <w:lang w:val="bg-BG"/>
        </w:rPr>
        <w:t xml:space="preserve">се използват като източници на </w:t>
      </w:r>
      <w:proofErr w:type="spellStart"/>
      <w:r w:rsidR="00350042" w:rsidRPr="00350042">
        <w:rPr>
          <w:rFonts w:ascii="Arial Narrow" w:hAnsi="Arial Narrow"/>
          <w:color w:val="000000"/>
          <w:lang w:val="bg-BG"/>
        </w:rPr>
        <w:t>цианидни</w:t>
      </w:r>
      <w:proofErr w:type="spellEnd"/>
      <w:r w:rsidR="00350042" w:rsidRPr="00350042">
        <w:rPr>
          <w:rFonts w:ascii="Arial Narrow" w:hAnsi="Arial Narrow"/>
          <w:color w:val="000000"/>
          <w:lang w:val="bg-BG"/>
        </w:rPr>
        <w:t xml:space="preserve"> йони в </w:t>
      </w:r>
      <w:proofErr w:type="spellStart"/>
      <w:r w:rsidR="00350042" w:rsidRPr="00350042">
        <w:rPr>
          <w:rFonts w:ascii="Arial Narrow" w:hAnsi="Arial Narrow"/>
          <w:color w:val="000000"/>
          <w:lang w:val="bg-BG"/>
        </w:rPr>
        <w:t>излугването</w:t>
      </w:r>
      <w:proofErr w:type="spellEnd"/>
      <w:r w:rsidR="00350042" w:rsidRPr="00350042">
        <w:rPr>
          <w:rFonts w:ascii="Arial Narrow" w:hAnsi="Arial Narrow"/>
          <w:color w:val="000000"/>
          <w:lang w:val="bg-BG"/>
        </w:rPr>
        <w:t xml:space="preserve">. Те се разтварят във вода и образуват метален катион и свободни </w:t>
      </w:r>
      <w:proofErr w:type="spellStart"/>
      <w:r w:rsidR="00350042" w:rsidRPr="00350042">
        <w:rPr>
          <w:rFonts w:ascii="Arial Narrow" w:hAnsi="Arial Narrow"/>
          <w:color w:val="000000"/>
          <w:lang w:val="bg-BG"/>
        </w:rPr>
        <w:t>цианидни</w:t>
      </w:r>
      <w:proofErr w:type="spellEnd"/>
      <w:r w:rsidR="00350042" w:rsidRPr="00350042">
        <w:rPr>
          <w:rFonts w:ascii="Arial Narrow" w:hAnsi="Arial Narrow"/>
          <w:color w:val="000000"/>
          <w:lang w:val="bg-BG"/>
        </w:rPr>
        <w:t xml:space="preserve"> йони</w:t>
      </w:r>
      <w:r w:rsidR="00350042" w:rsidRPr="00350042">
        <w:rPr>
          <w:rFonts w:ascii="Arial Narrow" w:hAnsi="Arial Narrow"/>
          <w:color w:val="000000"/>
        </w:rPr>
        <w:t xml:space="preserve"> </w:t>
      </w:r>
      <m:oMath>
        <m:sSup>
          <m:sSupPr>
            <m:ctrlPr>
              <w:rPr>
                <w:rFonts w:ascii="Cambria Math" w:hAnsi="Cambria Math"/>
                <w:i/>
                <w:lang w:val="bg-BG" w:eastAsia="bg-BG"/>
              </w:rPr>
            </m:ctrlPr>
          </m:sSupPr>
          <m:e>
            <m:d>
              <m:dPr>
                <m:ctrlPr>
                  <w:rPr>
                    <w:rFonts w:ascii="Cambria Math" w:hAnsi="Cambria Math"/>
                    <w:i/>
                    <w:lang w:val="bg-BG" w:eastAsia="bg-BG"/>
                  </w:rPr>
                </m:ctrlPr>
              </m:dPr>
              <m:e>
                <m:r>
                  <w:rPr>
                    <w:rFonts w:ascii="Cambria Math" w:hAnsi="Cambria Math"/>
                    <w:lang w:val="bg-BG" w:eastAsia="bg-BG"/>
                  </w:rPr>
                  <m:t>CN</m:t>
                </m:r>
              </m:e>
            </m:d>
          </m:e>
          <m:sup>
            <m:r>
              <w:rPr>
                <w:rFonts w:ascii="Cambria Math" w:hAnsi="Cambria Math"/>
                <w:lang w:val="bg-BG" w:eastAsia="bg-BG"/>
              </w:rPr>
              <m:t>-</m:t>
            </m:r>
          </m:sup>
        </m:sSup>
      </m:oMath>
      <w:r w:rsidR="00350042" w:rsidRPr="00350042">
        <w:rPr>
          <w:rFonts w:ascii="Arial Narrow" w:hAnsi="Arial Narrow"/>
          <w:color w:val="000000"/>
          <w:lang w:val="bg-BG"/>
        </w:rPr>
        <w:t>.</w:t>
      </w:r>
      <w:r w:rsidR="00350042" w:rsidRPr="00350042">
        <w:rPr>
          <w:rFonts w:ascii="Arial Narrow" w:hAnsi="Arial Narrow"/>
          <w:color w:val="000000"/>
        </w:rPr>
        <w:t xml:space="preserve"> </w:t>
      </w:r>
      <w:proofErr w:type="spellStart"/>
      <w:proofErr w:type="gramStart"/>
      <w:r w:rsidR="00350042">
        <w:rPr>
          <w:rFonts w:ascii="Arial Narrow" w:hAnsi="Arial Narrow"/>
          <w:color w:val="000000"/>
        </w:rPr>
        <w:t>Йоните</w:t>
      </w:r>
      <w:proofErr w:type="spellEnd"/>
      <w:r w:rsidR="00350042" w:rsidRPr="00350042">
        <w:rPr>
          <w:rFonts w:ascii="Arial Narrow" w:hAnsi="Arial Narrow"/>
          <w:color w:val="000000"/>
          <w:lang w:val="bg-BG"/>
        </w:rPr>
        <w:t xml:space="preserve"> хидролизират във вода и се получава циановодород </w:t>
      </w:r>
      <m:oMath>
        <m:d>
          <m:dPr>
            <m:ctrlPr>
              <w:rPr>
                <w:rFonts w:ascii="Cambria Math" w:hAnsi="Cambria Math"/>
                <w:i/>
                <w:lang w:val="bg-BG" w:eastAsia="bg-BG"/>
              </w:rPr>
            </m:ctrlPr>
          </m:dPr>
          <m:e>
            <m:r>
              <w:rPr>
                <w:rFonts w:ascii="Cambria Math" w:hAnsi="Cambria Math"/>
                <w:lang w:val="bg-BG" w:eastAsia="bg-BG"/>
              </w:rPr>
              <m:t>HCN</m:t>
            </m:r>
          </m:e>
        </m:d>
      </m:oMath>
      <w:r w:rsidR="00350042" w:rsidRPr="00350042">
        <w:rPr>
          <w:rFonts w:ascii="Arial Narrow" w:hAnsi="Arial Narrow"/>
          <w:color w:val="000000"/>
          <w:lang w:val="bg-BG"/>
        </w:rPr>
        <w:t xml:space="preserve"> и хидроксилни </w:t>
      </w:r>
      <m:oMath>
        <m:d>
          <m:dPr>
            <m:ctrlPr>
              <w:rPr>
                <w:rFonts w:ascii="Cambria Math" w:hAnsi="Cambria Math"/>
                <w:i/>
                <w:lang w:val="bg-BG" w:eastAsia="bg-BG"/>
              </w:rPr>
            </m:ctrlPr>
          </m:dPr>
          <m:e>
            <m:sSup>
              <m:sSupPr>
                <m:ctrlPr>
                  <w:rPr>
                    <w:rFonts w:ascii="Cambria Math" w:hAnsi="Cambria Math"/>
                    <w:i/>
                    <w:lang w:val="bg-BG" w:eastAsia="bg-BG"/>
                  </w:rPr>
                </m:ctrlPr>
              </m:sSupPr>
              <m:e>
                <m:r>
                  <w:rPr>
                    <w:rFonts w:ascii="Cambria Math" w:hAnsi="Cambria Math"/>
                    <w:lang w:val="bg-BG" w:eastAsia="bg-BG"/>
                  </w:rPr>
                  <m:t>OH</m:t>
                </m:r>
              </m:e>
              <m:sup>
                <m:r>
                  <w:rPr>
                    <w:rFonts w:ascii="Cambria Math" w:hAnsi="Cambria Math"/>
                    <w:lang w:val="bg-BG" w:eastAsia="bg-BG"/>
                  </w:rPr>
                  <m:t>-</m:t>
                </m:r>
              </m:sup>
            </m:sSup>
          </m:e>
        </m:d>
      </m:oMath>
      <w:r w:rsidR="00350042" w:rsidRPr="00350042">
        <w:rPr>
          <w:rFonts w:ascii="Arial Narrow" w:hAnsi="Arial Narrow"/>
          <w:color w:val="000000"/>
        </w:rPr>
        <w:t xml:space="preserve"> </w:t>
      </w:r>
      <w:r w:rsidR="00350042">
        <w:rPr>
          <w:rFonts w:ascii="Arial Narrow" w:hAnsi="Arial Narrow"/>
          <w:color w:val="000000"/>
          <w:lang w:val="bg-BG"/>
        </w:rPr>
        <w:t>йони.</w:t>
      </w:r>
      <w:proofErr w:type="gramEnd"/>
      <w:r w:rsidR="00350042">
        <w:rPr>
          <w:rFonts w:ascii="Arial Narrow" w:hAnsi="Arial Narrow"/>
          <w:color w:val="000000"/>
        </w:rPr>
        <w:t xml:space="preserve"> </w:t>
      </w:r>
      <w:r w:rsidR="00350042" w:rsidRPr="00350042">
        <w:rPr>
          <w:rFonts w:ascii="Arial Narrow" w:hAnsi="Arial Narrow"/>
          <w:color w:val="000000"/>
          <w:lang w:val="bg-BG"/>
        </w:rPr>
        <w:t xml:space="preserve">В алкален разтвор при </w:t>
      </w:r>
      <w:proofErr w:type="spellStart"/>
      <w:r w:rsidR="00350042" w:rsidRPr="00350042">
        <w:rPr>
          <w:rFonts w:ascii="Arial Narrow" w:hAnsi="Arial Narrow"/>
          <w:color w:val="000000"/>
          <w:lang w:val="bg-BG"/>
        </w:rPr>
        <w:t>рН</w:t>
      </w:r>
      <w:proofErr w:type="spellEnd"/>
      <w:r w:rsidR="00350042" w:rsidRPr="00350042">
        <w:rPr>
          <w:rFonts w:ascii="Arial Narrow" w:hAnsi="Arial Narrow"/>
          <w:color w:val="000000"/>
          <w:lang w:val="bg-BG"/>
        </w:rPr>
        <w:t xml:space="preserve"> около 9.3, цианидите съществуват както като циановодород, така и като свободни цианиди йони. По-високо </w:t>
      </w:r>
      <w:proofErr w:type="spellStart"/>
      <w:r w:rsidR="00350042" w:rsidRPr="00350042">
        <w:rPr>
          <w:rFonts w:ascii="Arial Narrow" w:hAnsi="Arial Narrow"/>
          <w:color w:val="000000"/>
          <w:lang w:val="bg-BG"/>
        </w:rPr>
        <w:t>рН</w:t>
      </w:r>
      <w:proofErr w:type="spellEnd"/>
      <w:r w:rsidR="00350042" w:rsidRPr="00350042">
        <w:rPr>
          <w:rFonts w:ascii="Arial Narrow" w:hAnsi="Arial Narrow"/>
          <w:color w:val="000000"/>
          <w:lang w:val="bg-BG"/>
        </w:rPr>
        <w:t xml:space="preserve"> от 9.3 увеличава количеството на свободен цианид в разтвора (</w:t>
      </w:r>
      <w:proofErr w:type="spellStart"/>
      <w:r w:rsidR="00350042" w:rsidRPr="00350042">
        <w:rPr>
          <w:rFonts w:ascii="Arial Narrow" w:hAnsi="Arial Narrow"/>
          <w:color w:val="000000"/>
          <w:lang w:val="bg-BG"/>
        </w:rPr>
        <w:t>Srithammavut</w:t>
      </w:r>
      <w:proofErr w:type="spellEnd"/>
      <w:r w:rsidR="00350042" w:rsidRPr="00350042">
        <w:rPr>
          <w:rFonts w:ascii="Arial Narrow" w:hAnsi="Arial Narrow"/>
          <w:color w:val="000000"/>
          <w:lang w:val="bg-BG"/>
        </w:rPr>
        <w:t>, 2008).</w:t>
      </w:r>
    </w:p>
    <w:p w:rsidR="007A4E4F" w:rsidRDefault="007A4E4F" w:rsidP="007A4E4F">
      <w:pPr>
        <w:pStyle w:val="Tekst"/>
        <w:ind w:firstLine="0"/>
        <w:rPr>
          <w:rFonts w:ascii="Arial Narrow" w:hAnsi="Arial Narrow"/>
          <w:color w:val="000000"/>
        </w:rPr>
      </w:pPr>
    </w:p>
    <w:p w:rsidR="007A4E4F" w:rsidRDefault="007A4E4F" w:rsidP="007A4E4F">
      <w:pPr>
        <w:pStyle w:val="Tekst"/>
        <w:ind w:firstLine="0"/>
        <w:rPr>
          <w:rFonts w:ascii="Arial Narrow" w:hAnsi="Arial Narrow"/>
          <w:color w:val="000000"/>
        </w:rPr>
      </w:pPr>
      <w:r>
        <w:rPr>
          <w:rFonts w:ascii="Arial Narrow" w:hAnsi="Arial Narrow"/>
          <w:color w:val="000000"/>
        </w:rPr>
        <w:t xml:space="preserve">   </w:t>
      </w:r>
      <w:r w:rsidRPr="007A4E4F">
        <w:rPr>
          <w:rFonts w:ascii="Arial Narrow" w:hAnsi="Arial Narrow"/>
          <w:color w:val="000000"/>
          <w:lang w:val="bg-BG"/>
        </w:rPr>
        <w:t xml:space="preserve">Разтварянето на злато с цианиди е окислително редукционен процес, в който </w:t>
      </w:r>
      <w:proofErr w:type="spellStart"/>
      <w:r w:rsidRPr="007A4E4F">
        <w:rPr>
          <w:rFonts w:ascii="Arial Narrow" w:hAnsi="Arial Narrow"/>
          <w:color w:val="000000"/>
          <w:lang w:val="bg-BG"/>
        </w:rPr>
        <w:t>цианиден</w:t>
      </w:r>
      <w:proofErr w:type="spellEnd"/>
      <w:r w:rsidRPr="007A4E4F">
        <w:rPr>
          <w:rFonts w:ascii="Arial Narrow" w:hAnsi="Arial Narrow"/>
          <w:color w:val="000000"/>
          <w:lang w:val="bg-BG"/>
        </w:rPr>
        <w:t xml:space="preserve"> йон образува стабилен комплекс с </w:t>
      </w:r>
      <m:oMath>
        <m:sSup>
          <m:sSupPr>
            <m:ctrlPr>
              <w:rPr>
                <w:rFonts w:ascii="Cambria Math" w:hAnsi="Cambria Math"/>
                <w:i/>
                <w:lang w:val="bg-BG" w:eastAsia="bg-BG"/>
              </w:rPr>
            </m:ctrlPr>
          </m:sSupPr>
          <m:e>
            <m:r>
              <w:rPr>
                <w:rFonts w:ascii="Cambria Math" w:hAnsi="Cambria Math"/>
                <w:lang w:val="bg-BG" w:eastAsia="bg-BG"/>
              </w:rPr>
              <m:t>Au</m:t>
            </m:r>
          </m:e>
          <m:sup>
            <m:r>
              <w:rPr>
                <w:rFonts w:ascii="Cambria Math" w:hAnsi="Cambria Math"/>
                <w:lang w:val="bg-BG" w:eastAsia="bg-BG"/>
              </w:rPr>
              <m:t>+</m:t>
            </m:r>
          </m:sup>
        </m:sSup>
      </m:oMath>
      <w:r w:rsidRPr="007A4E4F">
        <w:rPr>
          <w:rFonts w:ascii="Arial Narrow" w:hAnsi="Arial Narrow"/>
          <w:color w:val="000000"/>
          <w:lang w:val="bg-BG"/>
        </w:rPr>
        <w:t xml:space="preserve">- </w:t>
      </w:r>
      <m:oMath>
        <m:d>
          <m:dPr>
            <m:begChr m:val="["/>
            <m:endChr m:val="]"/>
            <m:ctrlPr>
              <w:rPr>
                <w:rFonts w:ascii="Cambria Math" w:hAnsi="Cambria Math"/>
                <w:i/>
                <w:lang w:val="bg-BG" w:eastAsia="bg-BG"/>
              </w:rPr>
            </m:ctrlPr>
          </m:dPr>
          <m:e>
            <m:r>
              <w:rPr>
                <w:rFonts w:ascii="Cambria Math" w:hAnsi="Cambria Math"/>
                <w:lang w:val="bg-BG" w:eastAsia="bg-BG"/>
              </w:rPr>
              <m:t>Au</m:t>
            </m:r>
            <m:d>
              <m:dPr>
                <m:ctrlPr>
                  <w:rPr>
                    <w:rFonts w:ascii="Cambria Math" w:hAnsi="Cambria Math"/>
                    <w:i/>
                    <w:lang w:val="bg-BG" w:eastAsia="bg-BG"/>
                  </w:rPr>
                </m:ctrlPr>
              </m:dPr>
              <m:e>
                <m:sSub>
                  <m:sSubPr>
                    <m:ctrlPr>
                      <w:rPr>
                        <w:rFonts w:ascii="Cambria Math" w:hAnsi="Cambria Math"/>
                        <w:i/>
                        <w:lang w:val="bg-BG" w:eastAsia="bg-BG"/>
                      </w:rPr>
                    </m:ctrlPr>
                  </m:sSubPr>
                  <m:e>
                    <m:r>
                      <w:rPr>
                        <w:rFonts w:ascii="Cambria Math" w:hAnsi="Cambria Math"/>
                        <w:lang w:val="bg-BG" w:eastAsia="bg-BG"/>
                      </w:rPr>
                      <m:t>CN</m:t>
                    </m:r>
                  </m:e>
                  <m:sub>
                    <m:r>
                      <w:rPr>
                        <w:rFonts w:ascii="Cambria Math" w:hAnsi="Cambria Math"/>
                        <w:lang w:val="bg-BG" w:eastAsia="bg-BG"/>
                      </w:rPr>
                      <m:t>2</m:t>
                    </m:r>
                  </m:sub>
                </m:sSub>
              </m:e>
            </m:d>
          </m:e>
        </m:d>
      </m:oMath>
      <w:r w:rsidRPr="007A4E4F">
        <w:rPr>
          <w:rFonts w:ascii="Arial Narrow" w:hAnsi="Arial Narrow"/>
          <w:color w:val="000000"/>
        </w:rPr>
        <w:t xml:space="preserve">. </w:t>
      </w:r>
      <w:r w:rsidRPr="007A4E4F">
        <w:rPr>
          <w:rFonts w:ascii="Arial Narrow" w:hAnsi="Arial Narrow"/>
          <w:color w:val="000000"/>
          <w:lang w:val="bg-BG"/>
        </w:rPr>
        <w:t xml:space="preserve">От показаната по-горе реакция се установява, че златото се разтваря в силно разредени </w:t>
      </w:r>
      <w:proofErr w:type="spellStart"/>
      <w:r w:rsidRPr="007A4E4F">
        <w:rPr>
          <w:rFonts w:ascii="Arial Narrow" w:hAnsi="Arial Narrow"/>
          <w:color w:val="000000"/>
          <w:lang w:val="bg-BG"/>
        </w:rPr>
        <w:t>цианидни</w:t>
      </w:r>
      <w:proofErr w:type="spellEnd"/>
      <w:r w:rsidRPr="007A4E4F">
        <w:rPr>
          <w:rFonts w:ascii="Arial Narrow" w:hAnsi="Arial Narrow"/>
          <w:color w:val="000000"/>
          <w:lang w:val="bg-BG"/>
        </w:rPr>
        <w:t xml:space="preserve"> разтвори. Скоростта на разтваряне на златото се увеличава линейно с увеличаване на концентрацията на цианид до достигане на максимум. След това увеличаването на концентрацията няма ефект</w:t>
      </w:r>
      <w:r w:rsidR="003F7CA4">
        <w:rPr>
          <w:rFonts w:ascii="Arial Narrow" w:hAnsi="Arial Narrow"/>
          <w:color w:val="000000"/>
        </w:rPr>
        <w:t>, (</w:t>
      </w:r>
      <w:r w:rsidR="003F7CA4">
        <w:rPr>
          <w:rFonts w:ascii="Arial Narrow" w:hAnsi="Arial Narrow"/>
          <w:color w:val="000000"/>
          <w:lang w:val="bg-BG"/>
        </w:rPr>
        <w:t>фиг. 1),</w:t>
      </w:r>
      <w:r w:rsidRPr="007A4E4F">
        <w:rPr>
          <w:rFonts w:ascii="Arial Narrow" w:hAnsi="Arial Narrow"/>
          <w:color w:val="000000"/>
          <w:lang w:val="bg-BG"/>
        </w:rPr>
        <w:t xml:space="preserve"> (</w:t>
      </w:r>
      <w:proofErr w:type="spellStart"/>
      <w:r w:rsidRPr="007A4E4F">
        <w:rPr>
          <w:rFonts w:ascii="Arial Narrow" w:hAnsi="Arial Narrow"/>
          <w:color w:val="000000"/>
          <w:lang w:val="bg-BG"/>
        </w:rPr>
        <w:t>Habashi</w:t>
      </w:r>
      <w:proofErr w:type="spellEnd"/>
      <w:r w:rsidRPr="007A4E4F">
        <w:rPr>
          <w:rFonts w:ascii="Arial Narrow" w:hAnsi="Arial Narrow"/>
          <w:color w:val="000000"/>
          <w:lang w:val="bg-BG"/>
        </w:rPr>
        <w:t>,1999).</w:t>
      </w:r>
    </w:p>
    <w:p w:rsidR="00DC3DBD" w:rsidRPr="00DC3DBD" w:rsidRDefault="00DC3DBD" w:rsidP="007A4E4F">
      <w:pPr>
        <w:pStyle w:val="Tekst"/>
        <w:ind w:firstLine="0"/>
        <w:rPr>
          <w:rFonts w:ascii="Arial Narrow" w:hAnsi="Arial Narrow"/>
          <w:color w:val="000000"/>
        </w:rPr>
      </w:pPr>
    </w:p>
    <w:p w:rsidR="00DC3DBD" w:rsidRDefault="00DC3DBD" w:rsidP="00DC3DBD">
      <w:pPr>
        <w:pStyle w:val="Tekst"/>
        <w:ind w:firstLine="0"/>
        <w:rPr>
          <w:rFonts w:ascii="Arial Narrow" w:hAnsi="Arial Narrow"/>
          <w:color w:val="000000"/>
          <w:lang w:val="bg-BG"/>
        </w:rPr>
      </w:pPr>
      <w:r>
        <w:rPr>
          <w:rFonts w:ascii="Arial Narrow" w:hAnsi="Arial Narrow"/>
          <w:color w:val="000000"/>
          <w:lang w:val="bg-BG"/>
        </w:rPr>
        <w:t xml:space="preserve">   </w:t>
      </w:r>
      <w:r w:rsidRPr="007A4E4F">
        <w:rPr>
          <w:rFonts w:ascii="Arial Narrow" w:hAnsi="Arial Narrow"/>
          <w:color w:val="000000"/>
          <w:lang w:val="bg-BG"/>
        </w:rPr>
        <w:t>През последните две десетилетия, значителен брой публикации (повече от 500), разглеждат най-</w:t>
      </w:r>
      <w:r w:rsidRPr="007A4E4F">
        <w:rPr>
          <w:rFonts w:ascii="Arial Narrow" w:hAnsi="Arial Narrow"/>
          <w:lang w:val="bg-BG" w:eastAsia="bg-BG"/>
        </w:rPr>
        <w:t>разпростра</w:t>
      </w:r>
      <w:r>
        <w:rPr>
          <w:rFonts w:ascii="Arial Narrow" w:hAnsi="Arial Narrow"/>
          <w:lang w:eastAsia="bg-BG"/>
        </w:rPr>
        <w:softHyphen/>
      </w:r>
      <w:proofErr w:type="spellStart"/>
      <w:r w:rsidRPr="007A4E4F">
        <w:rPr>
          <w:rFonts w:ascii="Arial Narrow" w:hAnsi="Arial Narrow"/>
          <w:lang w:val="bg-BG" w:eastAsia="bg-BG"/>
        </w:rPr>
        <w:t>нените</w:t>
      </w:r>
      <w:proofErr w:type="spellEnd"/>
      <w:r w:rsidRPr="007A4E4F">
        <w:rPr>
          <w:rFonts w:ascii="Arial Narrow" w:hAnsi="Arial Narrow"/>
          <w:color w:val="000000"/>
          <w:lang w:val="bg-BG"/>
        </w:rPr>
        <w:t xml:space="preserve"> алтернативи на процеса </w:t>
      </w:r>
      <w:proofErr w:type="spellStart"/>
      <w:r w:rsidRPr="007A4E4F">
        <w:rPr>
          <w:rFonts w:ascii="Arial Narrow" w:hAnsi="Arial Narrow"/>
          <w:color w:val="000000"/>
          <w:lang w:val="bg-BG"/>
        </w:rPr>
        <w:t>цианиране</w:t>
      </w:r>
      <w:proofErr w:type="spellEnd"/>
      <w:r w:rsidRPr="007A4E4F">
        <w:rPr>
          <w:rFonts w:ascii="Arial Narrow" w:hAnsi="Arial Narrow"/>
          <w:color w:val="000000"/>
          <w:lang w:val="bg-BG"/>
        </w:rPr>
        <w:t>.</w:t>
      </w:r>
    </w:p>
    <w:p w:rsidR="00DC3DBD" w:rsidRDefault="00DC3DBD" w:rsidP="00DC3DBD">
      <w:pPr>
        <w:pStyle w:val="Tekst"/>
        <w:ind w:firstLine="0"/>
        <w:rPr>
          <w:rFonts w:ascii="Arial Narrow" w:hAnsi="Arial Narrow"/>
          <w:color w:val="000000"/>
          <w:lang w:val="bg-BG"/>
        </w:rPr>
      </w:pPr>
    </w:p>
    <w:p w:rsidR="00DC3DBD" w:rsidRPr="007A4E4F" w:rsidRDefault="00DC3DBD" w:rsidP="00DC3DBD">
      <w:pPr>
        <w:pStyle w:val="Tekst"/>
        <w:ind w:firstLine="0"/>
        <w:rPr>
          <w:rFonts w:ascii="Arial Narrow" w:hAnsi="Arial Narrow"/>
          <w:color w:val="000000"/>
          <w:lang w:val="bg-BG"/>
        </w:rPr>
      </w:pPr>
      <w:r>
        <w:rPr>
          <w:rFonts w:ascii="Arial Narrow" w:hAnsi="Arial Narrow"/>
          <w:color w:val="000000"/>
          <w:lang w:val="bg-BG"/>
        </w:rPr>
        <w:t xml:space="preserve">   </w:t>
      </w:r>
      <w:r w:rsidRPr="007A4E4F">
        <w:rPr>
          <w:rFonts w:ascii="Arial Narrow" w:hAnsi="Arial Narrow"/>
          <w:color w:val="000000"/>
          <w:lang w:val="bg-BG"/>
        </w:rPr>
        <w:t>В таблица 1 са показани приблизителните</w:t>
      </w:r>
      <w:r w:rsidRPr="007A4E4F">
        <w:rPr>
          <w:rFonts w:ascii="Arial Narrow" w:hAnsi="Arial Narrow"/>
          <w:lang w:val="bg-BG" w:eastAsia="bg-BG"/>
        </w:rPr>
        <w:t xml:space="preserve"> </w:t>
      </w:r>
      <w:r w:rsidRPr="007A4E4F">
        <w:rPr>
          <w:rFonts w:ascii="Arial Narrow" w:hAnsi="Arial Narrow"/>
          <w:color w:val="000000"/>
          <w:lang w:val="bg-BG"/>
        </w:rPr>
        <w:t>процентни съотношения на статиите и патентите, публикувани за всеки един от предлаганите възможни заместители (</w:t>
      </w:r>
      <w:proofErr w:type="spellStart"/>
      <w:r w:rsidRPr="007A4E4F">
        <w:rPr>
          <w:rFonts w:ascii="Arial Narrow" w:hAnsi="Arial Narrow"/>
          <w:color w:val="000000"/>
          <w:lang w:val="bg-BG"/>
        </w:rPr>
        <w:t>Aylmore</w:t>
      </w:r>
      <w:proofErr w:type="spellEnd"/>
      <w:r w:rsidRPr="007A4E4F">
        <w:rPr>
          <w:rFonts w:ascii="Arial Narrow" w:hAnsi="Arial Narrow"/>
          <w:color w:val="000000"/>
          <w:lang w:val="bg-BG"/>
        </w:rPr>
        <w:t>, 2005).</w:t>
      </w:r>
    </w:p>
    <w:p w:rsidR="00DC3DBD" w:rsidRPr="00DC3DBD" w:rsidRDefault="00DC3DBD" w:rsidP="007A4E4F">
      <w:pPr>
        <w:pStyle w:val="Tekst"/>
        <w:ind w:firstLine="0"/>
        <w:rPr>
          <w:rFonts w:ascii="Arial Narrow" w:hAnsi="Arial Narrow"/>
          <w:color w:val="000000"/>
        </w:rPr>
      </w:pPr>
    </w:p>
    <w:p w:rsidR="003F7CA4" w:rsidRPr="003F7CA4" w:rsidRDefault="0060404F" w:rsidP="003F7CA4">
      <w:pPr>
        <w:pStyle w:val="Tekst"/>
        <w:ind w:firstLine="0"/>
        <w:jc w:val="center"/>
        <w:rPr>
          <w:rFonts w:ascii="Arial Narrow" w:hAnsi="Arial Narrow"/>
          <w:color w:val="000000"/>
        </w:rPr>
      </w:pPr>
      <w:r>
        <w:rPr>
          <w:rFonts w:ascii="Arial Narrow" w:hAnsi="Arial Narrow"/>
          <w:noProof/>
          <w:color w:val="000000"/>
          <w:lang w:val="bg-BG" w:eastAsia="bg-BG"/>
        </w:rPr>
        <w:lastRenderedPageBreak/>
        <w:drawing>
          <wp:inline distT="0" distB="0" distL="0" distR="0" wp14:anchorId="6BE75AB3" wp14:editId="258F88AE">
            <wp:extent cx="2698750" cy="2476500"/>
            <wp:effectExtent l="19050" t="0" r="6350" b="0"/>
            <wp:docPr id="19" name="Картина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698750" cy="2476500"/>
                    </a:xfrm>
                    <a:prstGeom prst="rect">
                      <a:avLst/>
                    </a:prstGeom>
                    <a:noFill/>
                    <a:ln w="9525">
                      <a:noFill/>
                      <a:miter lim="800000"/>
                      <a:headEnd/>
                      <a:tailEnd/>
                    </a:ln>
                  </pic:spPr>
                </pic:pic>
              </a:graphicData>
            </a:graphic>
          </wp:inline>
        </w:drawing>
      </w:r>
    </w:p>
    <w:p w:rsidR="003F7CA4" w:rsidRPr="00DC3DBD" w:rsidRDefault="003F7CA4" w:rsidP="003F7CA4">
      <w:pPr>
        <w:pStyle w:val="Tekst"/>
        <w:ind w:firstLine="0"/>
        <w:rPr>
          <w:rFonts w:ascii="Arial Narrow" w:hAnsi="Arial Narrow"/>
          <w:b/>
          <w:color w:val="000000"/>
          <w:sz w:val="12"/>
          <w:szCs w:val="12"/>
        </w:rPr>
      </w:pPr>
    </w:p>
    <w:p w:rsidR="003F7CA4" w:rsidRPr="003F7CA4" w:rsidRDefault="003F7CA4" w:rsidP="0081517E">
      <w:pPr>
        <w:pStyle w:val="Tekst"/>
        <w:ind w:firstLine="0"/>
        <w:jc w:val="left"/>
        <w:rPr>
          <w:rFonts w:ascii="Arial Narrow" w:hAnsi="Arial Narrow"/>
          <w:b/>
          <w:color w:val="000000"/>
          <w:sz w:val="16"/>
          <w:szCs w:val="16"/>
        </w:rPr>
      </w:pPr>
      <w:proofErr w:type="spellStart"/>
      <w:r w:rsidRPr="003F7CA4">
        <w:rPr>
          <w:rFonts w:ascii="Arial Narrow" w:hAnsi="Arial Narrow"/>
          <w:b/>
          <w:color w:val="000000"/>
          <w:sz w:val="16"/>
          <w:szCs w:val="16"/>
          <w:lang w:val="bg-BG"/>
        </w:rPr>
        <w:t>Фиг</w:t>
      </w:r>
      <w:proofErr w:type="spellEnd"/>
      <w:r w:rsidRPr="003F7CA4">
        <w:rPr>
          <w:rFonts w:ascii="Arial Narrow" w:hAnsi="Arial Narrow"/>
          <w:b/>
          <w:color w:val="000000"/>
          <w:sz w:val="16"/>
          <w:szCs w:val="16"/>
        </w:rPr>
        <w:t>.</w:t>
      </w:r>
      <w:r w:rsidRPr="003F7CA4">
        <w:rPr>
          <w:rFonts w:ascii="Arial Narrow" w:hAnsi="Arial Narrow"/>
          <w:b/>
          <w:color w:val="000000"/>
          <w:sz w:val="16"/>
          <w:szCs w:val="16"/>
          <w:lang w:val="bg-BG"/>
        </w:rPr>
        <w:t xml:space="preserve"> </w:t>
      </w:r>
      <w:r w:rsidRPr="003F7CA4">
        <w:rPr>
          <w:rFonts w:ascii="Arial Narrow" w:hAnsi="Arial Narrow"/>
          <w:b/>
          <w:color w:val="000000"/>
          <w:sz w:val="16"/>
          <w:szCs w:val="16"/>
          <w:lang w:val="bg-BG"/>
        </w:rPr>
        <w:fldChar w:fldCharType="begin"/>
      </w:r>
      <w:r w:rsidRPr="003F7CA4">
        <w:rPr>
          <w:rFonts w:ascii="Arial Narrow" w:hAnsi="Arial Narrow"/>
          <w:b/>
          <w:color w:val="000000"/>
          <w:sz w:val="16"/>
          <w:szCs w:val="16"/>
          <w:lang w:val="bg-BG"/>
        </w:rPr>
        <w:instrText xml:space="preserve"> SEQ Фигура \* ARABIC </w:instrText>
      </w:r>
      <w:r w:rsidRPr="003F7CA4">
        <w:rPr>
          <w:rFonts w:ascii="Arial Narrow" w:hAnsi="Arial Narrow"/>
          <w:b/>
          <w:color w:val="000000"/>
          <w:sz w:val="16"/>
          <w:szCs w:val="16"/>
          <w:lang w:val="bg-BG"/>
        </w:rPr>
        <w:fldChar w:fldCharType="separate"/>
      </w:r>
      <w:r w:rsidR="002B63BC">
        <w:rPr>
          <w:rFonts w:ascii="Arial Narrow" w:hAnsi="Arial Narrow"/>
          <w:b/>
          <w:noProof/>
          <w:color w:val="000000"/>
          <w:sz w:val="16"/>
          <w:szCs w:val="16"/>
          <w:lang w:val="bg-BG"/>
        </w:rPr>
        <w:t>1</w:t>
      </w:r>
      <w:r w:rsidRPr="003F7CA4">
        <w:rPr>
          <w:rFonts w:ascii="Arial Narrow" w:hAnsi="Arial Narrow"/>
          <w:color w:val="000000"/>
          <w:sz w:val="16"/>
          <w:szCs w:val="16"/>
        </w:rPr>
        <w:fldChar w:fldCharType="end"/>
      </w:r>
      <w:r w:rsidRPr="003F7CA4">
        <w:rPr>
          <w:rFonts w:ascii="Arial Narrow" w:hAnsi="Arial Narrow"/>
          <w:b/>
          <w:color w:val="000000"/>
          <w:sz w:val="16"/>
          <w:szCs w:val="16"/>
        </w:rPr>
        <w:t xml:space="preserve">. </w:t>
      </w:r>
      <w:r w:rsidRPr="003F7CA4">
        <w:rPr>
          <w:rFonts w:ascii="Arial Narrow" w:hAnsi="Arial Narrow"/>
          <w:b/>
          <w:color w:val="000000"/>
          <w:sz w:val="16"/>
          <w:szCs w:val="16"/>
          <w:lang w:val="bg-BG"/>
        </w:rPr>
        <w:t>Ефект от концентрацията на цианид влияеща на скоростта на разтваряне на златото във въздушно наситен разтвор (</w:t>
      </w:r>
      <w:proofErr w:type="spellStart"/>
      <w:r w:rsidRPr="003F7CA4">
        <w:rPr>
          <w:rFonts w:ascii="Arial Narrow" w:hAnsi="Arial Narrow"/>
          <w:b/>
          <w:color w:val="000000"/>
          <w:sz w:val="16"/>
          <w:szCs w:val="16"/>
          <w:lang w:val="bg-BG"/>
        </w:rPr>
        <w:t>Habashi</w:t>
      </w:r>
      <w:proofErr w:type="spellEnd"/>
      <w:r w:rsidRPr="003F7CA4">
        <w:rPr>
          <w:rFonts w:ascii="Arial Narrow" w:hAnsi="Arial Narrow"/>
          <w:b/>
          <w:color w:val="000000"/>
          <w:sz w:val="16"/>
          <w:szCs w:val="16"/>
          <w:lang w:val="bg-BG"/>
        </w:rPr>
        <w:t>, 1999)</w:t>
      </w:r>
    </w:p>
    <w:p w:rsidR="00350042" w:rsidRDefault="00350042" w:rsidP="007A4E4F">
      <w:pPr>
        <w:pStyle w:val="Tekst"/>
        <w:ind w:firstLine="0"/>
        <w:rPr>
          <w:rFonts w:ascii="Arial Narrow" w:hAnsi="Arial Narrow"/>
          <w:color w:val="000000"/>
        </w:rPr>
      </w:pPr>
    </w:p>
    <w:p w:rsidR="00A719AD" w:rsidRPr="00A719AD" w:rsidRDefault="00A719AD" w:rsidP="00A719AD">
      <w:pPr>
        <w:pStyle w:val="Tekst"/>
        <w:ind w:firstLine="0"/>
        <w:jc w:val="left"/>
        <w:rPr>
          <w:rFonts w:ascii="Arial Narrow" w:hAnsi="Arial Narrow"/>
          <w:i/>
          <w:iCs/>
          <w:color w:val="000000"/>
          <w:lang w:val="bg-BG"/>
        </w:rPr>
      </w:pPr>
      <w:r w:rsidRPr="00DC3DBD">
        <w:rPr>
          <w:rFonts w:ascii="Arial Narrow" w:hAnsi="Arial Narrow"/>
          <w:color w:val="000000"/>
          <w:lang w:val="bg-BG"/>
        </w:rPr>
        <w:t xml:space="preserve">Таблица </w:t>
      </w:r>
      <w:r w:rsidRPr="00DC3DBD">
        <w:rPr>
          <w:rFonts w:ascii="Arial Narrow" w:hAnsi="Arial Narrow"/>
          <w:color w:val="000000"/>
          <w:lang w:val="bg-BG"/>
        </w:rPr>
        <w:fldChar w:fldCharType="begin"/>
      </w:r>
      <w:r w:rsidRPr="00DC3DBD">
        <w:rPr>
          <w:rFonts w:ascii="Arial Narrow" w:hAnsi="Arial Narrow"/>
          <w:color w:val="000000"/>
          <w:lang w:val="bg-BG"/>
        </w:rPr>
        <w:instrText xml:space="preserve"> SEQ Таблица \* ARABIC </w:instrText>
      </w:r>
      <w:r w:rsidRPr="00DC3DBD">
        <w:rPr>
          <w:rFonts w:ascii="Arial Narrow" w:hAnsi="Arial Narrow"/>
          <w:color w:val="000000"/>
          <w:lang w:val="bg-BG"/>
        </w:rPr>
        <w:fldChar w:fldCharType="separate"/>
      </w:r>
      <w:r w:rsidR="002B63BC">
        <w:rPr>
          <w:rFonts w:ascii="Arial Narrow" w:hAnsi="Arial Narrow"/>
          <w:noProof/>
          <w:color w:val="000000"/>
          <w:lang w:val="bg-BG"/>
        </w:rPr>
        <w:t>1</w:t>
      </w:r>
      <w:r w:rsidRPr="00DC3DBD">
        <w:rPr>
          <w:rFonts w:ascii="Arial Narrow" w:hAnsi="Arial Narrow"/>
          <w:color w:val="000000"/>
        </w:rPr>
        <w:fldChar w:fldCharType="end"/>
      </w:r>
      <w:r w:rsidRPr="00DC3DBD">
        <w:rPr>
          <w:rFonts w:ascii="Arial Narrow" w:hAnsi="Arial Narrow"/>
          <w:color w:val="000000"/>
          <w:lang w:val="bg-BG"/>
        </w:rPr>
        <w:t>.</w:t>
      </w:r>
      <w:r w:rsidRPr="00A719AD">
        <w:rPr>
          <w:rFonts w:ascii="Arial Narrow" w:hAnsi="Arial Narrow"/>
          <w:i/>
          <w:color w:val="000000"/>
          <w:lang w:val="bg-BG"/>
        </w:rPr>
        <w:t xml:space="preserve"> </w:t>
      </w:r>
      <w:proofErr w:type="spellStart"/>
      <w:r w:rsidRPr="00A719AD">
        <w:rPr>
          <w:rFonts w:ascii="Arial Narrow" w:hAnsi="Arial Narrow"/>
          <w:i/>
          <w:color w:val="000000"/>
          <w:lang w:val="bg-BG"/>
        </w:rPr>
        <w:t>Излугващи</w:t>
      </w:r>
      <w:proofErr w:type="spellEnd"/>
      <w:r w:rsidRPr="00A719AD">
        <w:rPr>
          <w:rFonts w:ascii="Arial Narrow" w:hAnsi="Arial Narrow"/>
          <w:i/>
          <w:color w:val="000000"/>
          <w:lang w:val="bg-BG"/>
        </w:rPr>
        <w:t xml:space="preserve"> вещества, алтернативни на </w:t>
      </w:r>
      <w:proofErr w:type="spellStart"/>
      <w:r w:rsidRPr="00A719AD">
        <w:rPr>
          <w:rFonts w:ascii="Arial Narrow" w:hAnsi="Arial Narrow"/>
          <w:i/>
          <w:color w:val="000000"/>
          <w:lang w:val="bg-BG"/>
        </w:rPr>
        <w:t>цианидните</w:t>
      </w:r>
      <w:proofErr w:type="spellEnd"/>
      <w:r w:rsidRPr="00A719AD">
        <w:rPr>
          <w:rFonts w:ascii="Arial Narrow" w:hAnsi="Arial Narrow"/>
          <w:i/>
          <w:color w:val="000000"/>
          <w:lang w:val="bg-BG"/>
        </w:rPr>
        <w:t xml:space="preserve"> </w:t>
      </w:r>
      <w:r w:rsidR="002657A0" w:rsidRPr="00A719AD">
        <w:rPr>
          <w:rFonts w:ascii="Arial Narrow" w:hAnsi="Arial Narrow"/>
          <w:i/>
          <w:color w:val="000000"/>
          <w:lang w:val="bg-BG"/>
        </w:rPr>
        <w:t>компоненти (% публикации</w:t>
      </w:r>
      <w:r w:rsidRPr="00A719AD">
        <w:rPr>
          <w:rFonts w:ascii="Arial Narrow" w:hAnsi="Arial Narrow"/>
          <w:i/>
          <w:iCs/>
          <w:color w:val="000000"/>
          <w:lang w:val="bg-BG"/>
        </w:rPr>
        <w:t>)</w:t>
      </w: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03"/>
      </w:tblGrid>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1.</w:t>
            </w:r>
            <w:r w:rsidRPr="00A719AD">
              <w:rPr>
                <w:rFonts w:ascii="Arial Narrow" w:hAnsi="Arial Narrow"/>
                <w:color w:val="000000"/>
                <w:lang w:val="bg-BG"/>
              </w:rPr>
              <w:t xml:space="preserve"> </w:t>
            </w:r>
            <w:proofErr w:type="spellStart"/>
            <w:r w:rsidRPr="00A719AD">
              <w:rPr>
                <w:rFonts w:ascii="Arial Narrow" w:hAnsi="Arial Narrow"/>
                <w:color w:val="000000"/>
                <w:lang w:val="bg-BG"/>
              </w:rPr>
              <w:t>Тиосулфат</w:t>
            </w:r>
            <w:proofErr w:type="spellEnd"/>
            <w:r w:rsidRPr="00A719AD">
              <w:rPr>
                <w:rFonts w:ascii="Arial Narrow" w:hAnsi="Arial Narrow"/>
                <w:color w:val="000000"/>
                <w:lang w:val="bg-BG"/>
              </w:rPr>
              <w:t xml:space="preserve"> (</w:t>
            </w:r>
            <w:proofErr w:type="spellStart"/>
            <w:r w:rsidRPr="00A719AD">
              <w:rPr>
                <w:rFonts w:ascii="Arial Narrow" w:hAnsi="Arial Narrow"/>
                <w:color w:val="000000"/>
                <w:lang w:val="bg-BG"/>
              </w:rPr>
              <w:t>Cu</w:t>
            </w:r>
            <w:proofErr w:type="spellEnd"/>
            <w:r w:rsidRPr="00A719AD">
              <w:rPr>
                <w:rFonts w:ascii="Arial Narrow" w:hAnsi="Arial Narrow"/>
                <w:color w:val="000000"/>
                <w:lang w:val="bg-BG"/>
              </w:rPr>
              <w:t xml:space="preserve"> (II) – NH</w:t>
            </w:r>
            <w:r w:rsidRPr="00A719AD">
              <w:rPr>
                <w:rFonts w:ascii="Arial Narrow" w:hAnsi="Arial Narrow"/>
                <w:color w:val="000000"/>
                <w:vertAlign w:val="subscript"/>
                <w:lang w:val="bg-BG"/>
              </w:rPr>
              <w:t>3</w:t>
            </w:r>
            <w:r w:rsidRPr="00A719AD">
              <w:rPr>
                <w:rFonts w:ascii="Arial Narrow" w:hAnsi="Arial Narrow"/>
                <w:color w:val="000000"/>
                <w:lang w:val="bg-BG"/>
              </w:rPr>
              <w:t xml:space="preserve"> – S</w:t>
            </w:r>
            <w:r w:rsidRPr="00A719AD">
              <w:rPr>
                <w:rFonts w:ascii="Arial Narrow" w:hAnsi="Arial Narrow"/>
                <w:color w:val="000000"/>
                <w:vertAlign w:val="subscript"/>
                <w:lang w:val="bg-BG"/>
              </w:rPr>
              <w:t>2</w:t>
            </w:r>
            <w:r w:rsidRPr="00A719AD">
              <w:rPr>
                <w:rFonts w:ascii="Arial Narrow" w:hAnsi="Arial Narrow"/>
                <w:color w:val="000000"/>
                <w:lang w:val="bg-BG"/>
              </w:rPr>
              <w:t>-O</w:t>
            </w:r>
            <w:r w:rsidRPr="00A719AD">
              <w:rPr>
                <w:rFonts w:ascii="Arial Narrow" w:hAnsi="Arial Narrow"/>
                <w:color w:val="000000"/>
                <w:vertAlign w:val="subscript"/>
                <w:lang w:val="bg-BG"/>
              </w:rPr>
              <w:t>3</w:t>
            </w:r>
            <w:r w:rsidRPr="00A719AD">
              <w:rPr>
                <w:rFonts w:ascii="Arial Narrow" w:hAnsi="Arial Narrow"/>
                <w:color w:val="000000"/>
                <w:lang w:val="bg-BG"/>
              </w:rPr>
              <w:t>)</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33 %</w:t>
            </w:r>
          </w:p>
        </w:tc>
      </w:tr>
      <w:tr w:rsidR="00A719AD" w:rsidRPr="00A719AD" w:rsidTr="00A719AD">
        <w:trPr>
          <w:trHeight w:val="171"/>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2.</w:t>
            </w:r>
            <w:r w:rsidRPr="00A719AD">
              <w:rPr>
                <w:rFonts w:ascii="Arial Narrow" w:hAnsi="Arial Narrow"/>
                <w:color w:val="000000"/>
                <w:lang w:val="bg-BG"/>
              </w:rPr>
              <w:t xml:space="preserve"> </w:t>
            </w:r>
            <w:proofErr w:type="spellStart"/>
            <w:r w:rsidRPr="00A719AD">
              <w:rPr>
                <w:rFonts w:ascii="Arial Narrow" w:hAnsi="Arial Narrow"/>
                <w:color w:val="000000"/>
                <w:lang w:val="bg-BG"/>
              </w:rPr>
              <w:t>Тиоурея</w:t>
            </w:r>
            <w:proofErr w:type="spellEnd"/>
            <w:r w:rsidRPr="00A719AD">
              <w:rPr>
                <w:rFonts w:ascii="Arial Narrow" w:hAnsi="Arial Narrow"/>
                <w:color w:val="000000"/>
                <w:lang w:val="bg-BG"/>
              </w:rPr>
              <w:t xml:space="preserve"> (</w:t>
            </w:r>
            <w:proofErr w:type="spellStart"/>
            <w:r w:rsidRPr="00A719AD">
              <w:rPr>
                <w:rFonts w:ascii="Arial Narrow" w:hAnsi="Arial Narrow"/>
                <w:color w:val="000000"/>
                <w:lang w:val="bg-BG"/>
              </w:rPr>
              <w:t>Fe</w:t>
            </w:r>
            <w:proofErr w:type="spellEnd"/>
            <w:r w:rsidRPr="00A719AD">
              <w:rPr>
                <w:rFonts w:ascii="Arial Narrow" w:hAnsi="Arial Narrow"/>
                <w:color w:val="000000"/>
                <w:lang w:val="bg-BG"/>
              </w:rPr>
              <w:t xml:space="preserve"> (III), CS(NH</w:t>
            </w:r>
            <w:r w:rsidRPr="00A719AD">
              <w:rPr>
                <w:rFonts w:ascii="Arial Narrow" w:hAnsi="Arial Narrow"/>
                <w:color w:val="000000"/>
                <w:vertAlign w:val="subscript"/>
                <w:lang w:val="bg-BG"/>
              </w:rPr>
              <w:t>2</w:t>
            </w:r>
            <w:r w:rsidRPr="00A719AD">
              <w:rPr>
                <w:rFonts w:ascii="Arial Narrow" w:hAnsi="Arial Narrow"/>
                <w:color w:val="000000"/>
                <w:lang w:val="bg-BG"/>
              </w:rPr>
              <w:t>)</w:t>
            </w:r>
            <w:r w:rsidRPr="00A719AD">
              <w:rPr>
                <w:rFonts w:ascii="Arial Narrow" w:hAnsi="Arial Narrow"/>
                <w:color w:val="000000"/>
                <w:vertAlign w:val="subscript"/>
                <w:lang w:val="bg-BG"/>
              </w:rPr>
              <w:t>2</w:t>
            </w:r>
            <w:r w:rsidRPr="00A719AD">
              <w:rPr>
                <w:rFonts w:ascii="Arial Narrow" w:hAnsi="Arial Narrow"/>
                <w:color w:val="000000"/>
                <w:lang w:val="bg-BG"/>
              </w:rPr>
              <w:t>)</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26 %</w:t>
            </w:r>
          </w:p>
        </w:tc>
      </w:tr>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3.</w:t>
            </w:r>
            <w:r w:rsidRPr="00A719AD">
              <w:rPr>
                <w:rFonts w:ascii="Arial Narrow" w:hAnsi="Arial Narrow"/>
                <w:color w:val="000000"/>
                <w:lang w:val="bg-BG"/>
              </w:rPr>
              <w:t xml:space="preserve"> </w:t>
            </w:r>
            <w:proofErr w:type="spellStart"/>
            <w:r w:rsidRPr="00A719AD">
              <w:rPr>
                <w:rFonts w:ascii="Arial Narrow" w:hAnsi="Arial Narrow"/>
                <w:color w:val="000000"/>
                <w:lang w:val="bg-BG"/>
              </w:rPr>
              <w:t>Халогениди</w:t>
            </w:r>
            <w:proofErr w:type="spellEnd"/>
            <w:r w:rsidRPr="00A719AD">
              <w:rPr>
                <w:rFonts w:ascii="Arial Narrow" w:hAnsi="Arial Narrow"/>
                <w:color w:val="000000"/>
                <w:lang w:val="bg-BG"/>
              </w:rPr>
              <w:t xml:space="preserve"> (Cl</w:t>
            </w:r>
            <w:r w:rsidRPr="00A719AD">
              <w:rPr>
                <w:rFonts w:ascii="Arial Narrow" w:hAnsi="Arial Narrow"/>
                <w:color w:val="000000"/>
                <w:vertAlign w:val="subscript"/>
                <w:lang w:val="bg-BG"/>
              </w:rPr>
              <w:t>2</w:t>
            </w:r>
            <w:r w:rsidRPr="00A719AD">
              <w:rPr>
                <w:rFonts w:ascii="Arial Narrow" w:hAnsi="Arial Narrow"/>
                <w:color w:val="000000"/>
                <w:lang w:val="bg-BG"/>
              </w:rPr>
              <w:t>, Br</w:t>
            </w:r>
            <w:r w:rsidRPr="00A719AD">
              <w:rPr>
                <w:rFonts w:ascii="Arial Narrow" w:hAnsi="Arial Narrow"/>
                <w:color w:val="000000"/>
                <w:vertAlign w:val="subscript"/>
                <w:lang w:val="bg-BG"/>
              </w:rPr>
              <w:t>2</w:t>
            </w:r>
            <w:r w:rsidRPr="00A719AD">
              <w:rPr>
                <w:rFonts w:ascii="Arial Narrow" w:hAnsi="Arial Narrow"/>
                <w:color w:val="000000"/>
                <w:lang w:val="bg-BG"/>
              </w:rPr>
              <w:t>, I</w:t>
            </w:r>
            <w:r w:rsidRPr="00A719AD">
              <w:rPr>
                <w:rFonts w:ascii="Arial Narrow" w:hAnsi="Arial Narrow"/>
                <w:color w:val="000000"/>
                <w:vertAlign w:val="subscript"/>
                <w:lang w:val="bg-BG"/>
              </w:rPr>
              <w:t>2</w:t>
            </w:r>
            <w:r w:rsidRPr="00A719AD">
              <w:rPr>
                <w:rFonts w:ascii="Arial Narrow" w:hAnsi="Arial Narrow"/>
                <w:color w:val="000000"/>
                <w:lang w:val="bg-BG"/>
              </w:rPr>
              <w:t>) 15 %</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15 %</w:t>
            </w:r>
          </w:p>
        </w:tc>
      </w:tr>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4.</w:t>
            </w:r>
            <w:r w:rsidRPr="00A719AD">
              <w:rPr>
                <w:rFonts w:ascii="Arial Narrow" w:hAnsi="Arial Narrow"/>
                <w:color w:val="000000"/>
                <w:lang w:val="bg-BG"/>
              </w:rPr>
              <w:t xml:space="preserve"> </w:t>
            </w:r>
            <w:proofErr w:type="spellStart"/>
            <w:r w:rsidRPr="00A719AD">
              <w:rPr>
                <w:rFonts w:ascii="Arial Narrow" w:hAnsi="Arial Narrow"/>
                <w:color w:val="000000"/>
                <w:lang w:val="bg-BG"/>
              </w:rPr>
              <w:t>Хлоридно</w:t>
            </w:r>
            <w:proofErr w:type="spellEnd"/>
            <w:r w:rsidRPr="00A719AD">
              <w:rPr>
                <w:rFonts w:ascii="Arial Narrow" w:hAnsi="Arial Narrow"/>
                <w:color w:val="000000"/>
                <w:lang w:val="bg-BG"/>
              </w:rPr>
              <w:t xml:space="preserve"> окислителни процеси</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4 %</w:t>
            </w:r>
          </w:p>
        </w:tc>
      </w:tr>
      <w:tr w:rsidR="00A719AD" w:rsidRPr="00A719AD" w:rsidTr="00A719AD">
        <w:trPr>
          <w:trHeight w:val="337"/>
          <w:jc w:val="center"/>
        </w:trPr>
        <w:tc>
          <w:tcPr>
            <w:tcW w:w="3681" w:type="dxa"/>
            <w:gridSpan w:val="2"/>
            <w:shd w:val="clear" w:color="auto" w:fill="auto"/>
            <w:vAlign w:val="center"/>
          </w:tcPr>
          <w:p w:rsidR="00A719AD" w:rsidRPr="00A719AD" w:rsidRDefault="00A719AD" w:rsidP="00A719AD">
            <w:pPr>
              <w:pStyle w:val="Tekst"/>
              <w:ind w:firstLine="0"/>
              <w:jc w:val="left"/>
              <w:rPr>
                <w:rFonts w:ascii="Arial Narrow" w:hAnsi="Arial Narrow"/>
                <w:i/>
                <w:color w:val="000000"/>
                <w:lang w:val="bg-BG"/>
              </w:rPr>
            </w:pPr>
            <w:r w:rsidRPr="00A719AD">
              <w:rPr>
                <w:rFonts w:ascii="Arial Narrow" w:hAnsi="Arial Narrow"/>
                <w:i/>
                <w:color w:val="000000"/>
                <w:lang w:val="bg-BG"/>
              </w:rPr>
              <w:t xml:space="preserve">Царска вода; Кисел </w:t>
            </w:r>
            <w:proofErr w:type="spellStart"/>
            <w:r w:rsidRPr="00A719AD">
              <w:rPr>
                <w:rFonts w:ascii="Arial Narrow" w:hAnsi="Arial Narrow"/>
                <w:i/>
                <w:color w:val="000000"/>
                <w:lang w:val="bg-BG"/>
              </w:rPr>
              <w:t>ферихлорид</w:t>
            </w:r>
            <w:proofErr w:type="spellEnd"/>
            <w:r w:rsidRPr="00A719AD">
              <w:rPr>
                <w:rFonts w:ascii="Arial Narrow" w:hAnsi="Arial Narrow"/>
                <w:i/>
                <w:color w:val="000000"/>
                <w:lang w:val="bg-BG"/>
              </w:rPr>
              <w:t>;</w:t>
            </w:r>
          </w:p>
          <w:p w:rsidR="00A719AD" w:rsidRPr="00A719AD" w:rsidRDefault="00A719AD" w:rsidP="00A719AD">
            <w:pPr>
              <w:pStyle w:val="Tekst"/>
              <w:ind w:firstLine="0"/>
              <w:jc w:val="left"/>
              <w:rPr>
                <w:rFonts w:ascii="Arial Narrow" w:hAnsi="Arial Narrow"/>
                <w:i/>
                <w:color w:val="000000"/>
                <w:lang w:val="bg-BG"/>
              </w:rPr>
            </w:pPr>
            <w:r w:rsidRPr="00A719AD">
              <w:rPr>
                <w:rFonts w:ascii="Arial Narrow" w:hAnsi="Arial Narrow"/>
                <w:i/>
                <w:color w:val="000000"/>
                <w:lang w:val="bg-BG"/>
              </w:rPr>
              <w:t>Процес на Хабер</w:t>
            </w:r>
          </w:p>
        </w:tc>
      </w:tr>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5.</w:t>
            </w:r>
            <w:r w:rsidRPr="00A719AD">
              <w:rPr>
                <w:rFonts w:ascii="Arial Narrow" w:hAnsi="Arial Narrow"/>
                <w:color w:val="000000"/>
                <w:lang w:val="bg-BG"/>
              </w:rPr>
              <w:t xml:space="preserve"> </w:t>
            </w:r>
            <w:proofErr w:type="spellStart"/>
            <w:r w:rsidRPr="00A719AD">
              <w:rPr>
                <w:rFonts w:ascii="Arial Narrow" w:hAnsi="Arial Narrow"/>
                <w:color w:val="000000"/>
                <w:lang w:val="bg-BG"/>
              </w:rPr>
              <w:t>Сулфидни</w:t>
            </w:r>
            <w:proofErr w:type="spellEnd"/>
            <w:r w:rsidRPr="00A719AD">
              <w:rPr>
                <w:rFonts w:ascii="Arial Narrow" w:hAnsi="Arial Narrow"/>
                <w:color w:val="000000"/>
                <w:lang w:val="bg-BG"/>
              </w:rPr>
              <w:t xml:space="preserve"> системи</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5 %</w:t>
            </w:r>
          </w:p>
        </w:tc>
      </w:tr>
      <w:tr w:rsidR="00A719AD" w:rsidRPr="00A719AD" w:rsidTr="00A719AD">
        <w:trPr>
          <w:trHeight w:val="337"/>
          <w:jc w:val="center"/>
        </w:trPr>
        <w:tc>
          <w:tcPr>
            <w:tcW w:w="2978" w:type="dxa"/>
            <w:shd w:val="clear" w:color="auto" w:fill="auto"/>
            <w:vAlign w:val="center"/>
          </w:tcPr>
          <w:p w:rsidR="00A719AD" w:rsidRPr="00A719AD" w:rsidRDefault="00A719AD" w:rsidP="00A719AD">
            <w:pPr>
              <w:pStyle w:val="Tekst"/>
              <w:ind w:firstLine="0"/>
              <w:jc w:val="left"/>
              <w:rPr>
                <w:rFonts w:ascii="Arial Narrow" w:hAnsi="Arial Narrow"/>
                <w:i/>
                <w:color w:val="000000"/>
                <w:lang w:val="bg-BG"/>
              </w:rPr>
            </w:pPr>
            <w:r w:rsidRPr="00A719AD">
              <w:rPr>
                <w:rFonts w:ascii="Arial Narrow" w:hAnsi="Arial Narrow"/>
                <w:i/>
                <w:color w:val="000000"/>
                <w:lang w:val="bg-BG"/>
              </w:rPr>
              <w:t xml:space="preserve">Натриев сулфид; </w:t>
            </w:r>
            <w:proofErr w:type="spellStart"/>
            <w:r w:rsidRPr="00A719AD">
              <w:rPr>
                <w:rFonts w:ascii="Arial Narrow" w:hAnsi="Arial Narrow"/>
                <w:i/>
                <w:color w:val="000000"/>
                <w:lang w:val="bg-BG"/>
              </w:rPr>
              <w:t>Полисулфиди</w:t>
            </w:r>
            <w:proofErr w:type="spellEnd"/>
            <w:r w:rsidRPr="00A719AD">
              <w:rPr>
                <w:rFonts w:ascii="Arial Narrow" w:hAnsi="Arial Narrow"/>
                <w:i/>
                <w:color w:val="000000"/>
                <w:lang w:val="bg-BG"/>
              </w:rPr>
              <w:t xml:space="preserve">; </w:t>
            </w:r>
            <w:proofErr w:type="spellStart"/>
            <w:r w:rsidRPr="00A719AD">
              <w:rPr>
                <w:rFonts w:ascii="Arial Narrow" w:hAnsi="Arial Narrow"/>
                <w:i/>
                <w:color w:val="000000"/>
                <w:lang w:val="bg-BG"/>
              </w:rPr>
              <w:t>Биосулфати</w:t>
            </w:r>
            <w:proofErr w:type="spellEnd"/>
          </w:p>
        </w:tc>
        <w:tc>
          <w:tcPr>
            <w:tcW w:w="703" w:type="dxa"/>
            <w:shd w:val="clear" w:color="auto" w:fill="auto"/>
            <w:vAlign w:val="center"/>
          </w:tcPr>
          <w:p w:rsidR="00A719AD" w:rsidRPr="00A719AD" w:rsidRDefault="00A719AD" w:rsidP="00A719AD">
            <w:pPr>
              <w:pStyle w:val="Tekst"/>
              <w:ind w:firstLine="0"/>
              <w:rPr>
                <w:rFonts w:ascii="Arial Narrow" w:hAnsi="Arial Narrow"/>
                <w:color w:val="000000"/>
                <w:lang w:val="bg-BG"/>
              </w:rPr>
            </w:pPr>
          </w:p>
        </w:tc>
      </w:tr>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6.</w:t>
            </w:r>
            <w:r w:rsidRPr="00A719AD">
              <w:rPr>
                <w:rFonts w:ascii="Arial Narrow" w:hAnsi="Arial Narrow"/>
                <w:color w:val="000000"/>
                <w:lang w:val="bg-BG"/>
              </w:rPr>
              <w:t xml:space="preserve"> Амоняк/ O</w:t>
            </w:r>
            <w:r w:rsidRPr="00A719AD">
              <w:rPr>
                <w:rFonts w:ascii="Arial Narrow" w:hAnsi="Arial Narrow"/>
                <w:color w:val="000000"/>
                <w:vertAlign w:val="subscript"/>
                <w:lang w:val="bg-BG"/>
              </w:rPr>
              <w:t xml:space="preserve">2 </w:t>
            </w:r>
            <w:r w:rsidRPr="00A719AD">
              <w:rPr>
                <w:rFonts w:ascii="Arial Narrow" w:hAnsi="Arial Narrow"/>
                <w:color w:val="000000"/>
                <w:lang w:val="bg-BG"/>
              </w:rPr>
              <w:t xml:space="preserve">или </w:t>
            </w:r>
            <w:proofErr w:type="spellStart"/>
            <w:r w:rsidRPr="00A719AD">
              <w:rPr>
                <w:rFonts w:ascii="Arial Narrow" w:hAnsi="Arial Narrow"/>
                <w:color w:val="000000"/>
                <w:lang w:val="bg-BG"/>
              </w:rPr>
              <w:t>Cu</w:t>
            </w:r>
            <w:proofErr w:type="spellEnd"/>
            <w:r w:rsidRPr="00A719AD">
              <w:rPr>
                <w:rFonts w:ascii="Arial Narrow" w:hAnsi="Arial Narrow"/>
                <w:color w:val="000000"/>
                <w:lang w:val="bg-BG"/>
              </w:rPr>
              <w:t xml:space="preserve"> (II)</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2 %</w:t>
            </w:r>
          </w:p>
        </w:tc>
      </w:tr>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7.</w:t>
            </w:r>
            <w:r w:rsidRPr="00A719AD">
              <w:rPr>
                <w:rFonts w:ascii="Arial Narrow" w:hAnsi="Arial Narrow"/>
                <w:color w:val="000000"/>
                <w:lang w:val="bg-BG"/>
              </w:rPr>
              <w:t xml:space="preserve"> Бактерии/ природни киселини</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3 %</w:t>
            </w:r>
          </w:p>
        </w:tc>
      </w:tr>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8.</w:t>
            </w:r>
            <w:r w:rsidRPr="00A719AD">
              <w:rPr>
                <w:rFonts w:ascii="Arial Narrow" w:hAnsi="Arial Narrow"/>
                <w:color w:val="000000"/>
                <w:lang w:val="bg-BG"/>
              </w:rPr>
              <w:t xml:space="preserve"> </w:t>
            </w:r>
            <w:proofErr w:type="spellStart"/>
            <w:r w:rsidRPr="00A719AD">
              <w:rPr>
                <w:rFonts w:ascii="Arial Narrow" w:hAnsi="Arial Narrow"/>
                <w:color w:val="000000"/>
                <w:lang w:val="bg-BG"/>
              </w:rPr>
              <w:t>Тиоцианид</w:t>
            </w:r>
            <w:proofErr w:type="spellEnd"/>
            <w:r w:rsidRPr="00A719AD">
              <w:rPr>
                <w:rFonts w:ascii="Arial Narrow" w:hAnsi="Arial Narrow"/>
                <w:color w:val="000000"/>
                <w:lang w:val="bg-BG"/>
              </w:rPr>
              <w:t xml:space="preserve">/ </w:t>
            </w:r>
            <w:proofErr w:type="spellStart"/>
            <w:r w:rsidRPr="00A719AD">
              <w:rPr>
                <w:rFonts w:ascii="Arial Narrow" w:hAnsi="Arial Narrow"/>
                <w:color w:val="000000"/>
                <w:lang w:val="bg-BG"/>
              </w:rPr>
              <w:t>Fe</w:t>
            </w:r>
            <w:proofErr w:type="spellEnd"/>
            <w:r w:rsidRPr="00A719AD">
              <w:rPr>
                <w:rFonts w:ascii="Arial Narrow" w:hAnsi="Arial Narrow"/>
                <w:color w:val="000000"/>
                <w:lang w:val="bg-BG"/>
              </w:rPr>
              <w:t xml:space="preserve"> (III)</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4 %</w:t>
            </w:r>
          </w:p>
        </w:tc>
      </w:tr>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9.</w:t>
            </w:r>
            <w:r w:rsidRPr="00A719AD">
              <w:rPr>
                <w:rFonts w:ascii="Arial Narrow" w:hAnsi="Arial Narrow"/>
                <w:color w:val="000000"/>
                <w:lang w:val="bg-BG"/>
              </w:rPr>
              <w:t xml:space="preserve"> </w:t>
            </w:r>
            <w:proofErr w:type="spellStart"/>
            <w:r w:rsidRPr="00A719AD">
              <w:rPr>
                <w:rFonts w:ascii="Arial Narrow" w:hAnsi="Arial Narrow"/>
                <w:color w:val="000000"/>
                <w:lang w:val="bg-BG"/>
              </w:rPr>
              <w:t>Нитрили</w:t>
            </w:r>
            <w:proofErr w:type="spellEnd"/>
            <w:r w:rsidRPr="00A719AD">
              <w:rPr>
                <w:rFonts w:ascii="Arial Narrow" w:hAnsi="Arial Narrow"/>
                <w:color w:val="000000"/>
                <w:lang w:val="bg-BG"/>
              </w:rPr>
              <w:t>/ O</w:t>
            </w:r>
            <w:r w:rsidRPr="00A719AD">
              <w:rPr>
                <w:rFonts w:ascii="Arial Narrow" w:hAnsi="Arial Narrow"/>
                <w:color w:val="000000"/>
                <w:vertAlign w:val="subscript"/>
                <w:lang w:val="bg-BG"/>
              </w:rPr>
              <w:t xml:space="preserve">2 </w:t>
            </w:r>
            <w:r w:rsidRPr="00A719AD">
              <w:rPr>
                <w:rFonts w:ascii="Arial Narrow" w:hAnsi="Arial Narrow"/>
                <w:color w:val="000000"/>
                <w:lang w:val="bg-BG"/>
              </w:rPr>
              <w:t xml:space="preserve">или </w:t>
            </w:r>
            <w:proofErr w:type="spellStart"/>
            <w:r w:rsidRPr="00A719AD">
              <w:rPr>
                <w:rFonts w:ascii="Arial Narrow" w:hAnsi="Arial Narrow"/>
                <w:color w:val="000000"/>
                <w:lang w:val="bg-BG"/>
              </w:rPr>
              <w:t>Cu</w:t>
            </w:r>
            <w:proofErr w:type="spellEnd"/>
            <w:r w:rsidRPr="00A719AD">
              <w:rPr>
                <w:rFonts w:ascii="Arial Narrow" w:hAnsi="Arial Narrow"/>
                <w:color w:val="000000"/>
                <w:lang w:val="bg-BG"/>
              </w:rPr>
              <w:t xml:space="preserve"> (II)</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3 %</w:t>
            </w:r>
          </w:p>
        </w:tc>
      </w:tr>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10.</w:t>
            </w:r>
            <w:r w:rsidRPr="00A719AD">
              <w:rPr>
                <w:rFonts w:ascii="Arial Narrow" w:hAnsi="Arial Narrow"/>
                <w:color w:val="000000"/>
                <w:lang w:val="bg-BG"/>
              </w:rPr>
              <w:t xml:space="preserve"> Цианиди + други комбинации </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5 %</w:t>
            </w:r>
          </w:p>
        </w:tc>
      </w:tr>
      <w:tr w:rsidR="00A719AD" w:rsidRPr="00A719AD" w:rsidTr="00A719AD">
        <w:trPr>
          <w:trHeight w:val="163"/>
          <w:jc w:val="center"/>
        </w:trPr>
        <w:tc>
          <w:tcPr>
            <w:tcW w:w="3681" w:type="dxa"/>
            <w:gridSpan w:val="2"/>
            <w:shd w:val="clear" w:color="auto" w:fill="auto"/>
            <w:vAlign w:val="center"/>
          </w:tcPr>
          <w:p w:rsidR="00A719AD" w:rsidRPr="00A719AD" w:rsidRDefault="00A719AD" w:rsidP="00A719AD">
            <w:pPr>
              <w:pStyle w:val="Tekst"/>
              <w:ind w:firstLine="0"/>
              <w:jc w:val="left"/>
              <w:rPr>
                <w:rFonts w:ascii="Arial Narrow" w:hAnsi="Arial Narrow"/>
                <w:i/>
                <w:color w:val="000000"/>
                <w:lang w:val="bg-BG"/>
              </w:rPr>
            </w:pPr>
            <w:r w:rsidRPr="00A719AD">
              <w:rPr>
                <w:rFonts w:ascii="Arial Narrow" w:hAnsi="Arial Narrow"/>
                <w:i/>
                <w:color w:val="000000"/>
                <w:lang w:val="bg-BG"/>
              </w:rPr>
              <w:t xml:space="preserve">Амониев цианид; Алкални </w:t>
            </w:r>
            <w:proofErr w:type="spellStart"/>
            <w:r w:rsidRPr="00A719AD">
              <w:rPr>
                <w:rFonts w:ascii="Arial Narrow" w:hAnsi="Arial Narrow"/>
                <w:i/>
                <w:color w:val="000000"/>
                <w:lang w:val="bg-BG"/>
              </w:rPr>
              <w:t>циано</w:t>
            </w:r>
            <w:proofErr w:type="spellEnd"/>
            <w:r w:rsidRPr="00A719AD">
              <w:rPr>
                <w:rFonts w:ascii="Arial Narrow" w:hAnsi="Arial Narrow"/>
                <w:i/>
                <w:color w:val="000000"/>
                <w:lang w:val="bg-BG"/>
              </w:rPr>
              <w:t xml:space="preserve"> съединения;</w:t>
            </w:r>
          </w:p>
          <w:p w:rsidR="00A719AD" w:rsidRPr="00A719AD" w:rsidRDefault="00A719AD" w:rsidP="00A719AD">
            <w:pPr>
              <w:pStyle w:val="Tekst"/>
              <w:ind w:firstLine="0"/>
              <w:jc w:val="left"/>
              <w:rPr>
                <w:rFonts w:ascii="Arial Narrow" w:hAnsi="Arial Narrow"/>
                <w:i/>
                <w:color w:val="000000"/>
                <w:lang w:val="bg-BG"/>
              </w:rPr>
            </w:pPr>
            <w:r w:rsidRPr="00A719AD">
              <w:rPr>
                <w:rFonts w:ascii="Arial Narrow" w:hAnsi="Arial Narrow"/>
                <w:i/>
                <w:color w:val="000000"/>
                <w:lang w:val="bg-BG"/>
              </w:rPr>
              <w:t xml:space="preserve">Калциев </w:t>
            </w:r>
            <w:proofErr w:type="spellStart"/>
            <w:r w:rsidRPr="00A719AD">
              <w:rPr>
                <w:rFonts w:ascii="Arial Narrow" w:hAnsi="Arial Narrow"/>
                <w:i/>
                <w:color w:val="000000"/>
                <w:lang w:val="bg-BG"/>
              </w:rPr>
              <w:t>цианамид</w:t>
            </w:r>
            <w:proofErr w:type="spellEnd"/>
            <w:r w:rsidRPr="00A719AD">
              <w:rPr>
                <w:rFonts w:ascii="Arial Narrow" w:hAnsi="Arial Narrow"/>
                <w:i/>
                <w:color w:val="000000"/>
                <w:lang w:val="bg-BG"/>
              </w:rPr>
              <w:t>; Бромо цианид;</w:t>
            </w:r>
          </w:p>
        </w:tc>
      </w:tr>
      <w:tr w:rsidR="00A719AD" w:rsidRPr="00A719AD" w:rsidTr="00A719AD">
        <w:trPr>
          <w:trHeight w:val="163"/>
          <w:jc w:val="center"/>
        </w:trPr>
        <w:tc>
          <w:tcPr>
            <w:tcW w:w="2978" w:type="dxa"/>
            <w:shd w:val="clear" w:color="auto" w:fill="auto"/>
            <w:vAlign w:val="center"/>
          </w:tcPr>
          <w:p w:rsidR="00A719AD" w:rsidRPr="00A719AD" w:rsidRDefault="00A719AD" w:rsidP="00A719AD">
            <w:pPr>
              <w:pStyle w:val="Tekst"/>
              <w:ind w:firstLine="0"/>
              <w:rPr>
                <w:rFonts w:ascii="Arial Narrow" w:hAnsi="Arial Narrow"/>
                <w:color w:val="000000"/>
                <w:lang w:val="bg-BG"/>
              </w:rPr>
            </w:pPr>
            <w:r>
              <w:rPr>
                <w:rFonts w:ascii="Arial Narrow" w:hAnsi="Arial Narrow"/>
                <w:color w:val="000000"/>
                <w:lang w:val="bg-BG"/>
              </w:rPr>
              <w:t>11.</w:t>
            </w:r>
            <w:r w:rsidRPr="00A719AD">
              <w:rPr>
                <w:rFonts w:ascii="Arial Narrow" w:hAnsi="Arial Narrow"/>
                <w:color w:val="000000"/>
                <w:lang w:val="bg-BG"/>
              </w:rPr>
              <w:t xml:space="preserve"> Други</w:t>
            </w:r>
          </w:p>
        </w:tc>
        <w:tc>
          <w:tcPr>
            <w:tcW w:w="703" w:type="dxa"/>
            <w:shd w:val="clear" w:color="auto" w:fill="auto"/>
            <w:vAlign w:val="center"/>
          </w:tcPr>
          <w:p w:rsidR="00A719AD" w:rsidRPr="00A719AD" w:rsidRDefault="00A719AD" w:rsidP="00A719AD">
            <w:pPr>
              <w:pStyle w:val="Tekst"/>
              <w:ind w:firstLine="0"/>
              <w:jc w:val="center"/>
              <w:rPr>
                <w:rFonts w:ascii="Arial Narrow" w:hAnsi="Arial Narrow"/>
                <w:color w:val="000000"/>
                <w:lang w:val="bg-BG"/>
              </w:rPr>
            </w:pPr>
            <w:r w:rsidRPr="00A719AD">
              <w:rPr>
                <w:rFonts w:ascii="Arial Narrow" w:hAnsi="Arial Narrow"/>
                <w:color w:val="000000"/>
                <w:lang w:val="bg-BG"/>
              </w:rPr>
              <w:t>2 %</w:t>
            </w:r>
          </w:p>
        </w:tc>
      </w:tr>
      <w:tr w:rsidR="00A719AD" w:rsidRPr="00A719AD" w:rsidTr="00A719AD">
        <w:trPr>
          <w:trHeight w:val="163"/>
          <w:jc w:val="center"/>
        </w:trPr>
        <w:tc>
          <w:tcPr>
            <w:tcW w:w="3681" w:type="dxa"/>
            <w:gridSpan w:val="2"/>
            <w:shd w:val="clear" w:color="auto" w:fill="auto"/>
            <w:vAlign w:val="center"/>
          </w:tcPr>
          <w:p w:rsidR="00A719AD" w:rsidRPr="00A719AD" w:rsidRDefault="00A719AD" w:rsidP="00A719AD">
            <w:pPr>
              <w:pStyle w:val="Tekst"/>
              <w:ind w:firstLine="0"/>
              <w:jc w:val="left"/>
              <w:rPr>
                <w:rFonts w:ascii="Arial Narrow" w:hAnsi="Arial Narrow"/>
                <w:i/>
                <w:color w:val="000000"/>
                <w:lang w:val="bg-BG"/>
              </w:rPr>
            </w:pPr>
            <w:r w:rsidRPr="00A719AD">
              <w:rPr>
                <w:rFonts w:ascii="Arial Narrow" w:hAnsi="Arial Narrow"/>
                <w:i/>
                <w:color w:val="000000"/>
                <w:lang w:val="bg-BG"/>
              </w:rPr>
              <w:t xml:space="preserve">Електролиза на руден пулп; CSUT; </w:t>
            </w:r>
          </w:p>
          <w:p w:rsidR="00A719AD" w:rsidRPr="00A719AD" w:rsidRDefault="00A719AD" w:rsidP="00A719AD">
            <w:pPr>
              <w:pStyle w:val="Tekst"/>
              <w:ind w:firstLine="0"/>
              <w:jc w:val="left"/>
              <w:rPr>
                <w:rFonts w:ascii="Arial Narrow" w:hAnsi="Arial Narrow"/>
                <w:i/>
                <w:color w:val="000000"/>
                <w:lang w:val="bg-BG"/>
              </w:rPr>
            </w:pPr>
            <w:r w:rsidRPr="00A719AD">
              <w:rPr>
                <w:rFonts w:ascii="Arial Narrow" w:hAnsi="Arial Narrow"/>
                <w:i/>
                <w:color w:val="000000"/>
                <w:lang w:val="bg-BG"/>
              </w:rPr>
              <w:t xml:space="preserve">DMSO; DMF; </w:t>
            </w:r>
            <w:proofErr w:type="spellStart"/>
            <w:r w:rsidRPr="00A719AD">
              <w:rPr>
                <w:rFonts w:ascii="Arial Narrow" w:hAnsi="Arial Narrow"/>
                <w:i/>
                <w:color w:val="000000"/>
                <w:lang w:val="bg-BG"/>
              </w:rPr>
              <w:t>BioD</w:t>
            </w:r>
            <w:proofErr w:type="spellEnd"/>
            <w:r w:rsidRPr="00A719AD">
              <w:rPr>
                <w:rFonts w:ascii="Arial Narrow" w:hAnsi="Arial Narrow"/>
                <w:i/>
                <w:color w:val="000000"/>
                <w:lang w:val="bg-BG"/>
              </w:rPr>
              <w:t xml:space="preserve"> реагент</w:t>
            </w:r>
          </w:p>
        </w:tc>
      </w:tr>
    </w:tbl>
    <w:p w:rsidR="007A4E4F" w:rsidRDefault="007A4E4F" w:rsidP="007A4E4F">
      <w:pPr>
        <w:pStyle w:val="Tekst"/>
        <w:ind w:firstLine="0"/>
        <w:rPr>
          <w:rFonts w:ascii="Arial Narrow" w:hAnsi="Arial Narrow"/>
          <w:color w:val="000000"/>
        </w:rPr>
      </w:pPr>
    </w:p>
    <w:p w:rsidR="00DA6D6E" w:rsidRDefault="00DA6D6E" w:rsidP="007A4E4F">
      <w:pPr>
        <w:pStyle w:val="Tekst"/>
        <w:ind w:firstLine="0"/>
        <w:rPr>
          <w:rFonts w:ascii="Arial Narrow" w:hAnsi="Arial Narrow"/>
          <w:i/>
          <w:color w:val="000000"/>
          <w:lang w:val="bg-BG"/>
        </w:rPr>
      </w:pPr>
      <w:r>
        <w:rPr>
          <w:rFonts w:ascii="Arial Narrow" w:hAnsi="Arial Narrow"/>
          <w:color w:val="000000"/>
        </w:rPr>
        <w:t xml:space="preserve">   </w:t>
      </w:r>
      <w:r w:rsidRPr="00DA6D6E">
        <w:rPr>
          <w:rFonts w:ascii="Arial Narrow" w:hAnsi="Arial Narrow"/>
          <w:color w:val="000000"/>
          <w:lang w:val="bg-BG"/>
        </w:rPr>
        <w:t xml:space="preserve">Три четвърти от работата се фокусира върху </w:t>
      </w:r>
      <w:proofErr w:type="spellStart"/>
      <w:r w:rsidRPr="00DA6D6E">
        <w:rPr>
          <w:rFonts w:ascii="Arial Narrow" w:hAnsi="Arial Narrow"/>
          <w:color w:val="000000"/>
          <w:lang w:val="bg-BG"/>
        </w:rPr>
        <w:t>тиосулфатното</w:t>
      </w:r>
      <w:proofErr w:type="spellEnd"/>
      <w:r w:rsidRPr="00DA6D6E">
        <w:rPr>
          <w:rFonts w:ascii="Arial Narrow" w:hAnsi="Arial Narrow"/>
          <w:color w:val="000000"/>
          <w:lang w:val="bg-BG"/>
        </w:rPr>
        <w:t xml:space="preserve">, </w:t>
      </w:r>
      <w:proofErr w:type="spellStart"/>
      <w:r w:rsidRPr="00DA6D6E">
        <w:rPr>
          <w:rFonts w:ascii="Arial Narrow" w:hAnsi="Arial Narrow"/>
          <w:color w:val="000000"/>
          <w:lang w:val="bg-BG"/>
        </w:rPr>
        <w:t>тиокарбамидното</w:t>
      </w:r>
      <w:proofErr w:type="spellEnd"/>
      <w:r w:rsidRPr="00DA6D6E">
        <w:rPr>
          <w:rFonts w:ascii="Arial Narrow" w:hAnsi="Arial Narrow"/>
          <w:color w:val="000000"/>
          <w:lang w:val="bg-BG"/>
        </w:rPr>
        <w:t xml:space="preserve"> и </w:t>
      </w:r>
      <w:proofErr w:type="spellStart"/>
      <w:r w:rsidRPr="00DA6D6E">
        <w:rPr>
          <w:rFonts w:ascii="Arial Narrow" w:hAnsi="Arial Narrow"/>
          <w:color w:val="000000"/>
          <w:lang w:val="bg-BG"/>
        </w:rPr>
        <w:t>халидните</w:t>
      </w:r>
      <w:proofErr w:type="spellEnd"/>
      <w:r w:rsidRPr="00DA6D6E">
        <w:rPr>
          <w:rFonts w:ascii="Arial Narrow" w:hAnsi="Arial Narrow"/>
          <w:color w:val="000000"/>
          <w:lang w:val="bg-BG"/>
        </w:rPr>
        <w:t xml:space="preserve"> </w:t>
      </w:r>
      <w:proofErr w:type="spellStart"/>
      <w:r w:rsidRPr="00DA6D6E">
        <w:rPr>
          <w:rFonts w:ascii="Arial Narrow" w:hAnsi="Arial Narrow"/>
          <w:color w:val="000000"/>
          <w:lang w:val="bg-BG"/>
        </w:rPr>
        <w:t>излугващи</w:t>
      </w:r>
      <w:proofErr w:type="spellEnd"/>
      <w:r w:rsidRPr="00DA6D6E">
        <w:rPr>
          <w:rFonts w:ascii="Arial Narrow" w:hAnsi="Arial Narrow"/>
          <w:color w:val="000000"/>
          <w:lang w:val="bg-BG"/>
        </w:rPr>
        <w:t xml:space="preserve"> системи. Поради това в настоящата разработка, основно внимание ще се обърне на тези</w:t>
      </w:r>
      <w:r w:rsidRPr="00DA6D6E">
        <w:rPr>
          <w:rFonts w:ascii="Arial Narrow" w:hAnsi="Arial Narrow"/>
          <w:color w:val="FF0000"/>
          <w:lang w:val="bg-BG" w:eastAsia="bg-BG"/>
        </w:rPr>
        <w:t xml:space="preserve"> </w:t>
      </w:r>
      <w:r w:rsidRPr="00DA6D6E">
        <w:rPr>
          <w:rFonts w:ascii="Arial Narrow" w:hAnsi="Arial Narrow"/>
          <w:color w:val="000000"/>
          <w:lang w:val="bg-BG"/>
        </w:rPr>
        <w:t xml:space="preserve">три </w:t>
      </w:r>
      <w:proofErr w:type="spellStart"/>
      <w:r w:rsidRPr="00DA6D6E">
        <w:rPr>
          <w:rFonts w:ascii="Arial Narrow" w:hAnsi="Arial Narrow"/>
          <w:color w:val="000000"/>
          <w:lang w:val="bg-BG"/>
        </w:rPr>
        <w:t>излугващи</w:t>
      </w:r>
      <w:proofErr w:type="spellEnd"/>
      <w:r w:rsidRPr="00DA6D6E">
        <w:rPr>
          <w:rFonts w:ascii="Arial Narrow" w:hAnsi="Arial Narrow"/>
          <w:color w:val="000000"/>
          <w:lang w:val="bg-BG"/>
        </w:rPr>
        <w:t xml:space="preserve"> метода</w:t>
      </w:r>
      <w:r>
        <w:rPr>
          <w:rFonts w:ascii="Arial Narrow" w:hAnsi="Arial Narrow"/>
          <w:color w:val="FF0000"/>
          <w:lang w:val="bg-BG" w:eastAsia="bg-BG"/>
        </w:rPr>
        <w:t xml:space="preserve">, </w:t>
      </w:r>
      <w:r w:rsidRPr="00DA6D6E">
        <w:rPr>
          <w:rFonts w:ascii="Arial Narrow" w:hAnsi="Arial Narrow"/>
          <w:color w:val="000000"/>
          <w:lang w:val="bg-BG"/>
        </w:rPr>
        <w:t xml:space="preserve">както и на </w:t>
      </w:r>
      <w:proofErr w:type="spellStart"/>
      <w:r w:rsidRPr="00DA6D6E">
        <w:rPr>
          <w:rFonts w:ascii="Arial Narrow" w:hAnsi="Arial Narrow"/>
          <w:color w:val="000000"/>
          <w:lang w:val="bg-BG"/>
        </w:rPr>
        <w:t>тиоцианидното</w:t>
      </w:r>
      <w:proofErr w:type="spellEnd"/>
      <w:r w:rsidRPr="00DA6D6E">
        <w:rPr>
          <w:rFonts w:ascii="Arial Narrow" w:hAnsi="Arial Narrow"/>
          <w:color w:val="000000"/>
          <w:lang w:val="bg-BG"/>
        </w:rPr>
        <w:t xml:space="preserve"> и </w:t>
      </w:r>
      <w:proofErr w:type="spellStart"/>
      <w:r w:rsidRPr="00DA6D6E">
        <w:rPr>
          <w:rFonts w:ascii="Arial Narrow" w:hAnsi="Arial Narrow"/>
          <w:color w:val="000000"/>
          <w:lang w:val="bg-BG"/>
        </w:rPr>
        <w:t>бромното</w:t>
      </w:r>
      <w:proofErr w:type="spellEnd"/>
      <w:r w:rsidRPr="00DA6D6E">
        <w:rPr>
          <w:rFonts w:ascii="Arial Narrow" w:hAnsi="Arial Narrow"/>
          <w:color w:val="000000"/>
          <w:lang w:val="bg-BG"/>
        </w:rPr>
        <w:t xml:space="preserve">, а също и методите от типа </w:t>
      </w:r>
      <w:r w:rsidRPr="00DA6D6E">
        <w:rPr>
          <w:rFonts w:ascii="Arial Narrow" w:hAnsi="Arial Narrow"/>
          <w:i/>
          <w:color w:val="000000"/>
          <w:lang w:val="bg-BG"/>
        </w:rPr>
        <w:t>„Агломерации,</w:t>
      </w:r>
      <w:r>
        <w:rPr>
          <w:rFonts w:ascii="Arial Narrow" w:hAnsi="Arial Narrow"/>
          <w:i/>
          <w:color w:val="000000"/>
        </w:rPr>
        <w:t xml:space="preserve"> </w:t>
      </w:r>
      <w:r>
        <w:rPr>
          <w:rFonts w:ascii="Arial Narrow" w:hAnsi="Arial Narrow"/>
          <w:i/>
          <w:color w:val="000000"/>
          <w:lang w:val="bg-BG"/>
        </w:rPr>
        <w:t>въглища-петрол-злато”.</w:t>
      </w:r>
    </w:p>
    <w:p w:rsidR="00DA6D6E" w:rsidRDefault="00DA6D6E" w:rsidP="007A4E4F">
      <w:pPr>
        <w:pStyle w:val="Tekst"/>
        <w:ind w:firstLine="0"/>
        <w:rPr>
          <w:rFonts w:ascii="Arial Narrow" w:hAnsi="Arial Narrow"/>
          <w:i/>
          <w:color w:val="000000"/>
          <w:lang w:val="bg-BG"/>
        </w:rPr>
      </w:pPr>
    </w:p>
    <w:p w:rsidR="00DA6D6E" w:rsidRDefault="00DA6D6E" w:rsidP="007A4E4F">
      <w:pPr>
        <w:pStyle w:val="Tekst"/>
        <w:ind w:firstLine="0"/>
        <w:rPr>
          <w:rFonts w:ascii="Arial Narrow" w:hAnsi="Arial Narrow"/>
          <w:i/>
          <w:color w:val="000000"/>
          <w:lang w:val="bg-BG"/>
        </w:rPr>
      </w:pPr>
    </w:p>
    <w:p w:rsidR="009406B5" w:rsidRPr="009406B5" w:rsidRDefault="009406B5" w:rsidP="009406B5">
      <w:pPr>
        <w:pStyle w:val="Tekst"/>
        <w:ind w:firstLine="0"/>
        <w:jc w:val="left"/>
        <w:rPr>
          <w:rFonts w:ascii="Arial Narrow" w:hAnsi="Arial Narrow"/>
          <w:b/>
          <w:color w:val="000000"/>
          <w:sz w:val="24"/>
          <w:szCs w:val="24"/>
          <w:lang w:val="bg-BG"/>
        </w:rPr>
      </w:pPr>
      <w:proofErr w:type="spellStart"/>
      <w:r w:rsidRPr="009406B5">
        <w:rPr>
          <w:rFonts w:ascii="Arial Narrow" w:hAnsi="Arial Narrow"/>
          <w:b/>
          <w:color w:val="000000"/>
          <w:sz w:val="24"/>
          <w:szCs w:val="24"/>
          <w:lang w:val="bg-BG"/>
        </w:rPr>
        <w:t>Тиосулфатно</w:t>
      </w:r>
      <w:proofErr w:type="spellEnd"/>
      <w:r w:rsidRPr="009406B5">
        <w:rPr>
          <w:rFonts w:ascii="Arial Narrow" w:hAnsi="Arial Narrow"/>
          <w:b/>
          <w:color w:val="000000"/>
          <w:sz w:val="24"/>
          <w:szCs w:val="24"/>
          <w:lang w:val="bg-BG"/>
        </w:rPr>
        <w:t xml:space="preserve"> извличане</w:t>
      </w:r>
    </w:p>
    <w:p w:rsidR="009406B5" w:rsidRDefault="009406B5" w:rsidP="009406B5">
      <w:pPr>
        <w:pStyle w:val="Tekst"/>
        <w:ind w:firstLine="0"/>
        <w:rPr>
          <w:rFonts w:ascii="Arial Narrow" w:hAnsi="Arial Narrow"/>
          <w:color w:val="000000"/>
          <w:lang w:val="bg-BG"/>
        </w:rPr>
      </w:pPr>
    </w:p>
    <w:p w:rsidR="009406B5" w:rsidRDefault="009406B5" w:rsidP="009406B5">
      <w:pPr>
        <w:pStyle w:val="Tekst"/>
        <w:ind w:firstLine="0"/>
        <w:rPr>
          <w:rFonts w:ascii="Arial Narrow" w:hAnsi="Arial Narrow"/>
          <w:color w:val="000000"/>
          <w:lang w:val="bg-BG"/>
        </w:rPr>
      </w:pPr>
      <w:r>
        <w:rPr>
          <w:rFonts w:ascii="Arial Narrow" w:hAnsi="Arial Narrow"/>
          <w:color w:val="000000"/>
          <w:lang w:val="bg-BG"/>
        </w:rPr>
        <w:t xml:space="preserve">   </w:t>
      </w:r>
      <w:r w:rsidRPr="009406B5">
        <w:rPr>
          <w:rFonts w:ascii="Arial Narrow" w:hAnsi="Arial Narrow"/>
          <w:color w:val="000000"/>
          <w:lang w:val="bg-BG"/>
        </w:rPr>
        <w:t xml:space="preserve">По-голяма част от проучванията на </w:t>
      </w:r>
      <w:proofErr w:type="spellStart"/>
      <w:r w:rsidRPr="009406B5">
        <w:rPr>
          <w:rFonts w:ascii="Arial Narrow" w:hAnsi="Arial Narrow"/>
          <w:color w:val="000000"/>
          <w:lang w:val="bg-BG"/>
        </w:rPr>
        <w:t>тиосулфатните</w:t>
      </w:r>
      <w:proofErr w:type="spellEnd"/>
      <w:r w:rsidRPr="009406B5">
        <w:rPr>
          <w:rFonts w:ascii="Arial Narrow" w:hAnsi="Arial Narrow"/>
          <w:color w:val="000000"/>
          <w:lang w:val="bg-BG"/>
        </w:rPr>
        <w:t xml:space="preserve"> системи се фокусира в </w:t>
      </w:r>
      <w:proofErr w:type="spellStart"/>
      <w:r w:rsidRPr="009406B5">
        <w:rPr>
          <w:rFonts w:ascii="Arial Narrow" w:hAnsi="Arial Narrow"/>
          <w:color w:val="000000"/>
          <w:lang w:val="bg-BG"/>
        </w:rPr>
        <w:t>излужването</w:t>
      </w:r>
      <w:proofErr w:type="spellEnd"/>
      <w:r w:rsidRPr="009406B5">
        <w:rPr>
          <w:rFonts w:ascii="Arial Narrow" w:hAnsi="Arial Narrow"/>
          <w:color w:val="000000"/>
          <w:lang w:val="bg-BG"/>
        </w:rPr>
        <w:t xml:space="preserve"> на метални злато и сребро. Въпреки че, тези реакции са термодинамично благоприятни, </w:t>
      </w:r>
      <w:proofErr w:type="spellStart"/>
      <w:r w:rsidRPr="009406B5">
        <w:rPr>
          <w:rFonts w:ascii="Arial Narrow" w:hAnsi="Arial Narrow"/>
          <w:color w:val="000000"/>
          <w:lang w:val="bg-BG"/>
        </w:rPr>
        <w:t>излужването</w:t>
      </w:r>
      <w:proofErr w:type="spellEnd"/>
      <w:r w:rsidRPr="009406B5">
        <w:rPr>
          <w:rFonts w:ascii="Arial Narrow" w:hAnsi="Arial Narrow"/>
          <w:color w:val="000000"/>
          <w:lang w:val="bg-BG"/>
        </w:rPr>
        <w:t xml:space="preserve"> не протича в резултат на много ниската скорост на понижаване на кислорода (</w:t>
      </w:r>
      <w:proofErr w:type="spellStart"/>
      <w:r w:rsidRPr="009406B5">
        <w:rPr>
          <w:rFonts w:ascii="Arial Narrow" w:hAnsi="Arial Narrow"/>
          <w:color w:val="000000"/>
          <w:lang w:val="bg-BG"/>
        </w:rPr>
        <w:t>Zipperian</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et</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al</w:t>
      </w:r>
      <w:proofErr w:type="spellEnd"/>
      <w:r w:rsidRPr="009406B5">
        <w:rPr>
          <w:rFonts w:ascii="Arial Narrow" w:hAnsi="Arial Narrow"/>
          <w:color w:val="000000"/>
          <w:lang w:val="bg-BG"/>
        </w:rPr>
        <w:t xml:space="preserve">.,1988, </w:t>
      </w:r>
      <w:proofErr w:type="spellStart"/>
      <w:r w:rsidRPr="009406B5">
        <w:rPr>
          <w:rFonts w:ascii="Arial Narrow" w:hAnsi="Arial Narrow"/>
          <w:color w:val="000000"/>
          <w:lang w:val="bg-BG"/>
        </w:rPr>
        <w:t>Aylmore</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et</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al</w:t>
      </w:r>
      <w:proofErr w:type="spellEnd"/>
      <w:r w:rsidRPr="009406B5">
        <w:rPr>
          <w:rFonts w:ascii="Arial Narrow" w:hAnsi="Arial Narrow"/>
          <w:color w:val="000000"/>
          <w:lang w:val="bg-BG"/>
        </w:rPr>
        <w:t>., 2001).</w:t>
      </w:r>
    </w:p>
    <w:p w:rsidR="009406B5" w:rsidRPr="00DC3DBD" w:rsidRDefault="009406B5" w:rsidP="009406B5">
      <w:pPr>
        <w:pStyle w:val="Tekst"/>
        <w:ind w:firstLine="0"/>
        <w:rPr>
          <w:rFonts w:ascii="Arial Narrow" w:hAnsi="Arial Narrow"/>
          <w:color w:val="000000"/>
          <w:sz w:val="12"/>
          <w:szCs w:val="12"/>
          <w:lang w:val="bg-BG"/>
        </w:rPr>
      </w:pPr>
    </w:p>
    <w:p w:rsidR="009406B5" w:rsidRDefault="0060404F" w:rsidP="009406B5">
      <w:pPr>
        <w:pStyle w:val="Tekst"/>
        <w:ind w:firstLine="0"/>
        <w:jc w:val="left"/>
        <w:rPr>
          <w:rFonts w:ascii="Arial Narrow" w:hAnsi="Arial Narrow"/>
          <w:color w:val="000000"/>
          <w:lang w:val="bg-BG"/>
        </w:rPr>
      </w:pPr>
      <m:oMath>
        <m:r>
          <w:rPr>
            <w:rFonts w:ascii="Cambria Math" w:hAnsi="Arial Narrow"/>
            <w:color w:val="000000"/>
            <w:sz w:val="16"/>
            <w:szCs w:val="16"/>
            <w:lang w:val="bg-BG" w:eastAsia="bg-BG"/>
          </w:rPr>
          <m:t>2</m:t>
        </m:r>
        <m:r>
          <w:rPr>
            <w:rFonts w:ascii="Cambria Math" w:hAnsi="Cambria Math"/>
            <w:color w:val="000000"/>
            <w:sz w:val="16"/>
            <w:szCs w:val="16"/>
            <w:lang w:val="bg-BG" w:eastAsia="bg-BG"/>
          </w:rPr>
          <m:t>Ag</m:t>
        </m:r>
        <m:r>
          <w:rPr>
            <w:rFonts w:ascii="Cambria Math" w:hAnsi="Arial Narrow"/>
            <w:color w:val="000000"/>
            <w:sz w:val="16"/>
            <w:szCs w:val="16"/>
            <w:lang w:val="bg-BG" w:eastAsia="bg-BG"/>
          </w:rPr>
          <m:t xml:space="preserve">+6 </m:t>
        </m:r>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S</m:t>
            </m:r>
          </m:e>
          <m:sub>
            <m:r>
              <w:rPr>
                <w:rFonts w:ascii="Cambria Math" w:hAnsi="Arial Narrow"/>
                <w:color w:val="000000"/>
                <w:sz w:val="16"/>
                <w:szCs w:val="16"/>
                <w:lang w:val="bg-BG" w:eastAsia="bg-BG"/>
              </w:rPr>
              <m:t>2</m:t>
            </m:r>
          </m:sub>
        </m:sSub>
        <m:sSubSup>
          <m:sSubSupPr>
            <m:ctrlPr>
              <w:rPr>
                <w:rFonts w:ascii="Cambria Math" w:hAnsi="Arial Narrow"/>
                <w:i/>
                <w:color w:val="000000"/>
                <w:sz w:val="16"/>
                <w:szCs w:val="16"/>
                <w:lang w:val="bg-BG" w:eastAsia="bg-BG"/>
              </w:rPr>
            </m:ctrlPr>
          </m:sSubSupPr>
          <m:e>
            <m:r>
              <w:rPr>
                <w:rFonts w:ascii="Cambria Math" w:hAnsi="Cambria Math"/>
                <w:color w:val="000000"/>
                <w:sz w:val="16"/>
                <w:szCs w:val="16"/>
                <w:lang w:val="bg-BG" w:eastAsia="bg-BG"/>
              </w:rPr>
              <m:t>O</m:t>
            </m:r>
          </m:e>
          <m:sub>
            <m:r>
              <w:rPr>
                <w:rFonts w:ascii="Cambria Math" w:hAnsi="Arial Narrow"/>
                <w:color w:val="000000"/>
                <w:sz w:val="16"/>
                <w:szCs w:val="16"/>
                <w:lang w:val="bg-BG" w:eastAsia="bg-BG"/>
              </w:rPr>
              <m:t>3</m:t>
            </m:r>
          </m:sub>
          <m:sup>
            <m:r>
              <w:rPr>
                <w:rFonts w:ascii="Cambria Math" w:hAnsi="Arial Narrow"/>
                <w:color w:val="000000"/>
                <w:sz w:val="16"/>
                <w:szCs w:val="16"/>
                <w:lang w:val="bg-BG" w:eastAsia="bg-BG"/>
              </w:rPr>
              <m:t>2</m:t>
            </m:r>
            <m:r>
              <w:rPr>
                <w:rFonts w:ascii="Cambria Math" w:hAnsi="Cambria Math"/>
                <w:color w:val="000000"/>
                <w:sz w:val="16"/>
                <w:szCs w:val="16"/>
                <w:lang w:val="bg-BG" w:eastAsia="bg-BG"/>
              </w:rPr>
              <m:t>-</m:t>
            </m:r>
          </m:sup>
        </m:sSubSup>
        <m:r>
          <w:rPr>
            <w:rFonts w:ascii="Cambria Math" w:hAnsi="Arial Narrow"/>
            <w:color w:val="000000"/>
            <w:sz w:val="16"/>
            <w:szCs w:val="16"/>
            <w:lang w:val="bg-BG" w:eastAsia="bg-BG"/>
          </w:rPr>
          <m:t xml:space="preserve">+ </m:t>
        </m:r>
        <m:f>
          <m:fPr>
            <m:type m:val="skw"/>
            <m:ctrlPr>
              <w:rPr>
                <w:rFonts w:ascii="Cambria Math" w:hAnsi="Arial Narrow"/>
                <w:i/>
                <w:color w:val="000000"/>
                <w:sz w:val="16"/>
                <w:szCs w:val="16"/>
                <w:lang w:val="bg-BG" w:eastAsia="bg-BG"/>
              </w:rPr>
            </m:ctrlPr>
          </m:fPr>
          <m:num>
            <m:r>
              <w:rPr>
                <w:rFonts w:ascii="Cambria Math" w:hAnsi="Arial Narrow"/>
                <w:color w:val="000000"/>
                <w:sz w:val="16"/>
                <w:szCs w:val="16"/>
                <w:lang w:val="bg-BG" w:eastAsia="bg-BG"/>
              </w:rPr>
              <m:t>1</m:t>
            </m:r>
          </m:num>
          <m:den>
            <m:r>
              <w:rPr>
                <w:rFonts w:ascii="Cambria Math" w:hAnsi="Arial Narrow"/>
                <w:color w:val="000000"/>
                <w:sz w:val="16"/>
                <w:szCs w:val="16"/>
                <w:lang w:val="bg-BG" w:eastAsia="bg-BG"/>
              </w:rPr>
              <m:t xml:space="preserve">2 </m:t>
            </m:r>
          </m:den>
        </m:f>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O</m:t>
            </m:r>
          </m:e>
          <m:sub>
            <m:r>
              <w:rPr>
                <w:rFonts w:ascii="Cambria Math" w:hAnsi="Arial Narrow"/>
                <w:color w:val="000000"/>
                <w:sz w:val="16"/>
                <w:szCs w:val="16"/>
                <w:lang w:val="bg-BG" w:eastAsia="bg-BG"/>
              </w:rPr>
              <m:t>2</m:t>
            </m:r>
          </m:sub>
        </m:sSub>
        <m:r>
          <w:rPr>
            <w:rFonts w:ascii="Cambria Math" w:hAnsi="Arial Narrow"/>
            <w:color w:val="000000"/>
            <w:sz w:val="16"/>
            <w:szCs w:val="16"/>
            <w:lang w:val="bg-BG" w:eastAsia="bg-BG"/>
          </w:rPr>
          <m:t>+2</m:t>
        </m:r>
        <m:sSup>
          <m:sSupPr>
            <m:ctrlPr>
              <w:rPr>
                <w:rFonts w:ascii="Cambria Math" w:hAnsi="Arial Narrow"/>
                <w:i/>
                <w:color w:val="000000"/>
                <w:sz w:val="16"/>
                <w:szCs w:val="16"/>
                <w:lang w:val="bg-BG" w:eastAsia="bg-BG"/>
              </w:rPr>
            </m:ctrlPr>
          </m:sSupPr>
          <m:e>
            <m:r>
              <w:rPr>
                <w:rFonts w:ascii="Cambria Math" w:hAnsi="Cambria Math"/>
                <w:color w:val="000000"/>
                <w:sz w:val="16"/>
                <w:szCs w:val="16"/>
                <w:lang w:val="bg-BG" w:eastAsia="bg-BG"/>
              </w:rPr>
              <m:t>H</m:t>
            </m:r>
          </m:e>
          <m:sup>
            <m:r>
              <w:rPr>
                <w:rFonts w:ascii="Cambria Math" w:hAnsi="Arial Narrow"/>
                <w:color w:val="000000"/>
                <w:sz w:val="16"/>
                <w:szCs w:val="16"/>
                <w:lang w:val="bg-BG" w:eastAsia="bg-BG"/>
              </w:rPr>
              <m:t>+</m:t>
            </m:r>
          </m:sup>
        </m:sSup>
        <m:r>
          <w:rPr>
            <w:rFonts w:ascii="Cambria Math" w:hAnsi="Cambria Math"/>
            <w:color w:val="000000"/>
            <w:sz w:val="16"/>
            <w:szCs w:val="16"/>
            <w:lang w:val="bg-BG" w:eastAsia="bg-BG"/>
          </w:rPr>
          <m:t>→</m:t>
        </m:r>
        <m:r>
          <w:rPr>
            <w:rFonts w:ascii="Cambria Math" w:hAnsi="Arial Narrow"/>
            <w:color w:val="000000"/>
            <w:sz w:val="16"/>
            <w:szCs w:val="16"/>
            <w:lang w:val="bg-BG" w:eastAsia="bg-BG"/>
          </w:rPr>
          <m:t>2</m:t>
        </m:r>
        <m:r>
          <w:rPr>
            <w:rFonts w:ascii="Cambria Math" w:hAnsi="Cambria Math"/>
            <w:color w:val="000000"/>
            <w:sz w:val="16"/>
            <w:szCs w:val="16"/>
            <w:lang w:val="bg-BG" w:eastAsia="bg-BG"/>
          </w:rPr>
          <m:t>Ag</m:t>
        </m:r>
        <m:r>
          <w:rPr>
            <w:rFonts w:ascii="Cambria Math" w:hAnsi="Arial Narrow"/>
            <w:color w:val="000000"/>
            <w:sz w:val="16"/>
            <w:szCs w:val="16"/>
            <w:lang w:val="bg-BG" w:eastAsia="bg-BG"/>
          </w:rPr>
          <m:t>(</m:t>
        </m:r>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S</m:t>
            </m:r>
          </m:e>
          <m:sub>
            <m:r>
              <w:rPr>
                <w:rFonts w:ascii="Cambria Math" w:hAnsi="Arial Narrow"/>
                <w:color w:val="000000"/>
                <w:sz w:val="16"/>
                <w:szCs w:val="16"/>
                <w:lang w:val="bg-BG" w:eastAsia="bg-BG"/>
              </w:rPr>
              <m:t>2</m:t>
            </m:r>
          </m:sub>
        </m:sSub>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O</m:t>
            </m:r>
          </m:e>
          <m:sub>
            <m:r>
              <w:rPr>
                <w:rFonts w:ascii="Cambria Math" w:hAnsi="Arial Narrow"/>
                <w:color w:val="000000"/>
                <w:sz w:val="16"/>
                <w:szCs w:val="16"/>
                <w:lang w:val="bg-BG" w:eastAsia="bg-BG"/>
              </w:rPr>
              <m:t>3</m:t>
            </m:r>
          </m:sub>
        </m:sSub>
        <m:sSubSup>
          <m:sSubSupPr>
            <m:ctrlPr>
              <w:rPr>
                <w:rFonts w:ascii="Cambria Math" w:hAnsi="Arial Narrow"/>
                <w:i/>
                <w:color w:val="000000"/>
                <w:sz w:val="16"/>
                <w:szCs w:val="16"/>
                <w:lang w:val="bg-BG" w:eastAsia="bg-BG"/>
              </w:rPr>
            </m:ctrlPr>
          </m:sSubSupPr>
          <m:e>
            <m:r>
              <w:rPr>
                <w:rFonts w:ascii="Cambria Math" w:hAnsi="Arial Narrow"/>
                <w:color w:val="000000"/>
                <w:sz w:val="16"/>
                <w:szCs w:val="16"/>
                <w:lang w:val="bg-BG" w:eastAsia="bg-BG"/>
              </w:rPr>
              <m:t>)</m:t>
            </m:r>
          </m:e>
          <m:sub>
            <m:r>
              <w:rPr>
                <w:rFonts w:ascii="Cambria Math" w:hAnsi="Arial Narrow"/>
                <w:color w:val="000000"/>
                <w:sz w:val="16"/>
                <w:szCs w:val="16"/>
                <w:lang w:val="bg-BG" w:eastAsia="bg-BG"/>
              </w:rPr>
              <m:t>3</m:t>
            </m:r>
          </m:sub>
          <m:sup>
            <m:r>
              <w:rPr>
                <w:rFonts w:ascii="Cambria Math" w:hAnsi="Arial Narrow"/>
                <w:color w:val="000000"/>
                <w:sz w:val="16"/>
                <w:szCs w:val="16"/>
                <w:lang w:val="bg-BG" w:eastAsia="bg-BG"/>
              </w:rPr>
              <m:t>5</m:t>
            </m:r>
            <m:r>
              <w:rPr>
                <w:rFonts w:ascii="Cambria Math" w:hAnsi="Cambria Math"/>
                <w:color w:val="000000"/>
                <w:sz w:val="16"/>
                <w:szCs w:val="16"/>
                <w:lang w:val="bg-BG" w:eastAsia="bg-BG"/>
              </w:rPr>
              <m:t>-</m:t>
            </m:r>
          </m:sup>
        </m:sSubSup>
        <m:r>
          <w:rPr>
            <w:rFonts w:ascii="Cambria Math" w:hAnsi="Arial Narrow"/>
            <w:color w:val="000000"/>
            <w:sz w:val="16"/>
            <w:szCs w:val="16"/>
            <w:lang w:val="bg-BG" w:eastAsia="bg-BG"/>
          </w:rPr>
          <m:t xml:space="preserve">+ </m:t>
        </m:r>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H</m:t>
            </m:r>
          </m:e>
          <m:sub>
            <m:r>
              <w:rPr>
                <w:rFonts w:ascii="Cambria Math" w:hAnsi="Arial Narrow"/>
                <w:color w:val="000000"/>
                <w:sz w:val="16"/>
                <w:szCs w:val="16"/>
                <w:lang w:val="bg-BG" w:eastAsia="bg-BG"/>
              </w:rPr>
              <m:t>2</m:t>
            </m:r>
          </m:sub>
        </m:sSub>
        <m:r>
          <w:rPr>
            <w:rFonts w:ascii="Cambria Math" w:hAnsi="Cambria Math"/>
            <w:color w:val="000000"/>
            <w:sz w:val="16"/>
            <w:szCs w:val="16"/>
            <w:lang w:val="bg-BG" w:eastAsia="bg-BG"/>
          </w:rPr>
          <m:t>O</m:t>
        </m:r>
      </m:oMath>
      <w:r w:rsidR="009406B5" w:rsidRPr="009406B5">
        <w:rPr>
          <w:rFonts w:ascii="Arial Narrow" w:hAnsi="Arial Narrow"/>
          <w:color w:val="000000"/>
          <w:lang w:val="bg-BG"/>
        </w:rPr>
        <w:t xml:space="preserve">     </w:t>
      </w:r>
      <w:r w:rsidR="009406B5">
        <w:rPr>
          <w:rFonts w:ascii="Arial Narrow" w:hAnsi="Arial Narrow"/>
          <w:color w:val="000000"/>
          <w:lang w:val="bg-BG"/>
        </w:rPr>
        <w:tab/>
      </w:r>
      <w:r w:rsidR="009406B5" w:rsidRPr="009406B5">
        <w:rPr>
          <w:rFonts w:ascii="Arial Narrow" w:hAnsi="Arial Narrow"/>
          <w:color w:val="000000"/>
          <w:lang w:val="bg-BG"/>
        </w:rPr>
        <w:t>(3)</w:t>
      </w:r>
    </w:p>
    <w:p w:rsidR="009406B5" w:rsidRDefault="009406B5" w:rsidP="009406B5">
      <w:pPr>
        <w:pStyle w:val="Tekst"/>
        <w:ind w:firstLine="0"/>
        <w:rPr>
          <w:rFonts w:ascii="Arial Narrow" w:hAnsi="Arial Narrow"/>
          <w:color w:val="000000"/>
          <w:lang w:val="bg-BG"/>
        </w:rPr>
      </w:pPr>
      <w:r>
        <w:rPr>
          <w:rFonts w:ascii="Arial Narrow" w:hAnsi="Arial Narrow"/>
          <w:color w:val="000000"/>
          <w:lang w:val="bg-BG"/>
        </w:rPr>
        <w:lastRenderedPageBreak/>
        <w:t xml:space="preserve">   </w:t>
      </w:r>
      <w:r w:rsidRPr="009406B5">
        <w:rPr>
          <w:rFonts w:ascii="Arial Narrow" w:hAnsi="Arial Narrow"/>
          <w:color w:val="000000"/>
          <w:lang w:val="bg-BG"/>
        </w:rPr>
        <w:t>Поради тази причина се добавят медни (Cu</w:t>
      </w:r>
      <w:r w:rsidRPr="009406B5">
        <w:rPr>
          <w:rFonts w:ascii="Arial Narrow" w:hAnsi="Arial Narrow"/>
          <w:color w:val="000000"/>
          <w:vertAlign w:val="superscript"/>
          <w:lang w:val="bg-BG"/>
        </w:rPr>
        <w:t>2+</w:t>
      </w:r>
      <w:r w:rsidRPr="009406B5">
        <w:rPr>
          <w:rFonts w:ascii="Arial Narrow" w:hAnsi="Arial Narrow"/>
          <w:color w:val="000000"/>
          <w:lang w:val="bg-BG"/>
        </w:rPr>
        <w:t xml:space="preserve">) и амониеви </w:t>
      </w:r>
      <m:oMath>
        <m:sSubSup>
          <m:sSubSupPr>
            <m:ctrlPr>
              <w:rPr>
                <w:rFonts w:ascii="Cambria Math" w:hAnsi="Cambria Math"/>
                <w:i/>
                <w:color w:val="000000"/>
                <w:lang w:val="bg-BG" w:eastAsia="bg-BG"/>
              </w:rPr>
            </m:ctrlPr>
          </m:sSubSupPr>
          <m:e>
            <m:r>
              <w:rPr>
                <w:rFonts w:ascii="Cambria Math" w:hAnsi="Cambria Math"/>
                <w:color w:val="000000"/>
                <w:lang w:val="bg-BG" w:eastAsia="bg-BG"/>
              </w:rPr>
              <m:t>NH</m:t>
            </m:r>
          </m:e>
          <m:sub>
            <m:r>
              <w:rPr>
                <w:rFonts w:ascii="Cambria Math" w:hAnsi="Cambria Math"/>
                <w:color w:val="000000"/>
                <w:lang w:val="bg-BG" w:eastAsia="bg-BG"/>
              </w:rPr>
              <m:t>4</m:t>
            </m:r>
          </m:sub>
          <m:sup>
            <m:r>
              <w:rPr>
                <w:rFonts w:ascii="Cambria Math" w:hAnsi="Cambria Math"/>
                <w:color w:val="000000"/>
                <w:lang w:val="bg-BG" w:eastAsia="bg-BG"/>
              </w:rPr>
              <m:t>+</m:t>
            </m:r>
          </m:sup>
        </m:sSubSup>
      </m:oMath>
      <w:r w:rsidRPr="009406B5">
        <w:rPr>
          <w:rFonts w:ascii="Arial Narrow" w:hAnsi="Arial Narrow"/>
          <w:color w:val="000000"/>
          <w:lang w:val="bg-BG"/>
        </w:rPr>
        <w:t xml:space="preserve"> катиони. В този случай мед-тетраамин комплекса</w:t>
      </w:r>
      <w:r w:rsidR="00EB432A">
        <w:rPr>
          <w:rFonts w:ascii="Arial Narrow" w:hAnsi="Arial Narrow"/>
          <w:color w:val="000000"/>
        </w:rPr>
        <w:t xml:space="preserve"> </w:t>
      </w:r>
      <m:oMath>
        <m:d>
          <m:dPr>
            <m:begChr m:val="["/>
            <m:endChr m:val="]"/>
            <m:ctrlPr>
              <w:rPr>
                <w:rFonts w:ascii="Cambria Math" w:hAnsi="Cambria Math"/>
                <w:i/>
                <w:color w:val="000000"/>
                <w:lang w:eastAsia="bg-BG"/>
              </w:rPr>
            </m:ctrlPr>
          </m:dPr>
          <m:e>
            <m:sSubSup>
              <m:sSubSupPr>
                <m:ctrlPr>
                  <w:rPr>
                    <w:rFonts w:ascii="Cambria Math" w:hAnsi="Cambria Math"/>
                    <w:i/>
                    <w:color w:val="000000"/>
                    <w:lang w:eastAsia="bg-BG"/>
                  </w:rPr>
                </m:ctrlPr>
              </m:sSubSupPr>
              <m:e>
                <m:r>
                  <w:rPr>
                    <w:rFonts w:ascii="Cambria Math" w:hAnsi="Cambria Math"/>
                    <w:color w:val="000000"/>
                    <w:lang w:eastAsia="bg-BG"/>
                  </w:rPr>
                  <m:t>Cu</m:t>
                </m:r>
                <m:d>
                  <m:dPr>
                    <m:ctrlPr>
                      <w:rPr>
                        <w:rFonts w:ascii="Cambria Math" w:hAnsi="Cambria Math"/>
                        <w:i/>
                        <w:color w:val="000000"/>
                        <w:lang w:eastAsia="bg-BG"/>
                      </w:rPr>
                    </m:ctrlPr>
                  </m:dPr>
                  <m:e>
                    <m:sSub>
                      <m:sSubPr>
                        <m:ctrlPr>
                          <w:rPr>
                            <w:rFonts w:ascii="Cambria Math" w:hAnsi="Cambria Math"/>
                            <w:i/>
                            <w:color w:val="000000"/>
                            <w:lang w:eastAsia="bg-BG"/>
                          </w:rPr>
                        </m:ctrlPr>
                      </m:sSubPr>
                      <m:e>
                        <m:r>
                          <w:rPr>
                            <w:rFonts w:ascii="Cambria Math" w:hAnsi="Cambria Math"/>
                            <w:color w:val="000000"/>
                            <w:lang w:eastAsia="bg-BG"/>
                          </w:rPr>
                          <m:t>NH</m:t>
                        </m:r>
                      </m:e>
                      <m:sub>
                        <m:r>
                          <w:rPr>
                            <w:rFonts w:ascii="Cambria Math" w:hAnsi="Cambria Math"/>
                            <w:color w:val="000000"/>
                            <w:lang w:eastAsia="bg-BG"/>
                          </w:rPr>
                          <m:t>3</m:t>
                        </m:r>
                      </m:sub>
                    </m:sSub>
                  </m:e>
                </m:d>
              </m:e>
              <m:sub>
                <m:r>
                  <w:rPr>
                    <w:rFonts w:ascii="Cambria Math" w:hAnsi="Cambria Math"/>
                    <w:color w:val="000000"/>
                    <w:lang w:eastAsia="bg-BG"/>
                  </w:rPr>
                  <m:t>4</m:t>
                </m:r>
              </m:sub>
              <m:sup>
                <m:r>
                  <w:rPr>
                    <w:rFonts w:ascii="Cambria Math" w:hAnsi="Cambria Math"/>
                    <w:color w:val="000000"/>
                    <w:lang w:eastAsia="bg-BG"/>
                  </w:rPr>
                  <m:t>2+</m:t>
                </m:r>
              </m:sup>
            </m:sSubSup>
          </m:e>
        </m:d>
      </m:oMath>
      <w:r w:rsidRPr="009406B5">
        <w:rPr>
          <w:rFonts w:ascii="Arial Narrow" w:hAnsi="Arial Narrow"/>
          <w:color w:val="000000"/>
        </w:rPr>
        <w:t xml:space="preserve"> </w:t>
      </w:r>
      <w:r w:rsidRPr="009406B5">
        <w:rPr>
          <w:rFonts w:ascii="Arial Narrow" w:hAnsi="Arial Narrow"/>
          <w:color w:val="000000"/>
          <w:lang w:val="bg-BG"/>
        </w:rPr>
        <w:t>действа като първичен окислител (</w:t>
      </w:r>
      <w:proofErr w:type="spellStart"/>
      <w:r w:rsidRPr="009406B5">
        <w:rPr>
          <w:rFonts w:ascii="Arial Narrow" w:hAnsi="Arial Narrow"/>
          <w:color w:val="000000"/>
          <w:lang w:val="bg-BG"/>
        </w:rPr>
        <w:t>Aylmore</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et</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al</w:t>
      </w:r>
      <w:proofErr w:type="spellEnd"/>
      <w:r w:rsidRPr="009406B5">
        <w:rPr>
          <w:rFonts w:ascii="Arial Narrow" w:hAnsi="Arial Narrow"/>
          <w:color w:val="000000"/>
          <w:lang w:val="bg-BG"/>
        </w:rPr>
        <w:t xml:space="preserve">, 2001). Примерната </w:t>
      </w:r>
      <w:proofErr w:type="spellStart"/>
      <w:r w:rsidRPr="009406B5">
        <w:rPr>
          <w:rFonts w:ascii="Arial Narrow" w:hAnsi="Arial Narrow"/>
          <w:color w:val="000000"/>
          <w:lang w:val="bg-BG"/>
        </w:rPr>
        <w:t>стехеометрия</w:t>
      </w:r>
      <w:proofErr w:type="spellEnd"/>
      <w:r w:rsidRPr="009406B5">
        <w:rPr>
          <w:rFonts w:ascii="Arial Narrow" w:hAnsi="Arial Narrow"/>
          <w:color w:val="000000"/>
          <w:lang w:val="bg-BG"/>
        </w:rPr>
        <w:t xml:space="preserve"> на тази реакция е (</w:t>
      </w:r>
      <w:proofErr w:type="spellStart"/>
      <w:r w:rsidRPr="009406B5">
        <w:rPr>
          <w:rFonts w:ascii="Arial Narrow" w:hAnsi="Arial Narrow"/>
          <w:color w:val="000000"/>
          <w:lang w:val="bg-BG"/>
        </w:rPr>
        <w:t>Zipperian</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et</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al</w:t>
      </w:r>
      <w:proofErr w:type="spellEnd"/>
      <w:r w:rsidRPr="009406B5">
        <w:rPr>
          <w:rFonts w:ascii="Arial Narrow" w:hAnsi="Arial Narrow"/>
          <w:color w:val="000000"/>
          <w:lang w:val="bg-BG"/>
        </w:rPr>
        <w:t>., 1988):</w:t>
      </w:r>
    </w:p>
    <w:p w:rsidR="009406B5" w:rsidRPr="009406B5" w:rsidRDefault="009406B5" w:rsidP="009406B5">
      <w:pPr>
        <w:pStyle w:val="Tekst"/>
        <w:ind w:firstLine="0"/>
        <w:rPr>
          <w:rFonts w:ascii="Arial Narrow" w:hAnsi="Arial Narrow"/>
          <w:color w:val="000000"/>
          <w:lang w:val="bg-BG"/>
        </w:rPr>
      </w:pPr>
    </w:p>
    <w:p w:rsidR="009406B5" w:rsidRDefault="0060404F" w:rsidP="009406B5">
      <w:pPr>
        <w:pStyle w:val="Tekst"/>
        <w:ind w:firstLine="0"/>
        <w:rPr>
          <w:rFonts w:ascii="Arial Narrow" w:hAnsi="Arial Narrow"/>
          <w:color w:val="000000"/>
          <w:lang w:val="bg-BG"/>
        </w:rPr>
      </w:pPr>
      <m:oMath>
        <m:r>
          <w:rPr>
            <w:rFonts w:ascii="Cambria Math" w:hAnsi="Cambria Math"/>
            <w:color w:val="000000"/>
            <w:sz w:val="16"/>
            <w:szCs w:val="16"/>
            <w:lang w:val="bg-BG" w:eastAsia="bg-BG"/>
          </w:rPr>
          <m:t>Au</m:t>
        </m:r>
        <m:r>
          <w:rPr>
            <w:rFonts w:ascii="Cambria Math" w:hAnsi="Arial Narrow"/>
            <w:color w:val="000000"/>
            <w:sz w:val="16"/>
            <w:szCs w:val="16"/>
            <w:lang w:val="bg-BG" w:eastAsia="bg-BG"/>
          </w:rPr>
          <m:t>+5</m:t>
        </m:r>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S</m:t>
            </m:r>
          </m:e>
          <m:sub>
            <m:r>
              <w:rPr>
                <w:rFonts w:ascii="Cambria Math" w:hAnsi="Arial Narrow"/>
                <w:color w:val="000000"/>
                <w:sz w:val="16"/>
                <w:szCs w:val="16"/>
                <w:lang w:val="bg-BG" w:eastAsia="bg-BG"/>
              </w:rPr>
              <m:t>2</m:t>
            </m:r>
          </m:sub>
        </m:sSub>
        <m:sSubSup>
          <m:sSubSupPr>
            <m:ctrlPr>
              <w:rPr>
                <w:rFonts w:ascii="Cambria Math" w:hAnsi="Arial Narrow"/>
                <w:i/>
                <w:color w:val="000000"/>
                <w:sz w:val="16"/>
                <w:szCs w:val="16"/>
                <w:lang w:val="bg-BG" w:eastAsia="bg-BG"/>
              </w:rPr>
            </m:ctrlPr>
          </m:sSubSupPr>
          <m:e>
            <m:r>
              <w:rPr>
                <w:rFonts w:ascii="Cambria Math" w:hAnsi="Cambria Math"/>
                <w:color w:val="000000"/>
                <w:sz w:val="16"/>
                <w:szCs w:val="16"/>
                <w:lang w:val="bg-BG" w:eastAsia="bg-BG"/>
              </w:rPr>
              <m:t>O</m:t>
            </m:r>
          </m:e>
          <m:sub>
            <m:r>
              <w:rPr>
                <w:rFonts w:ascii="Cambria Math" w:hAnsi="Arial Narrow"/>
                <w:color w:val="000000"/>
                <w:sz w:val="16"/>
                <w:szCs w:val="16"/>
                <w:lang w:val="bg-BG" w:eastAsia="bg-BG"/>
              </w:rPr>
              <m:t>3</m:t>
            </m:r>
          </m:sub>
          <m:sup>
            <m:r>
              <w:rPr>
                <w:rFonts w:ascii="Cambria Math" w:hAnsi="Arial Narrow"/>
                <w:color w:val="000000"/>
                <w:sz w:val="16"/>
                <w:szCs w:val="16"/>
                <w:lang w:val="bg-BG" w:eastAsia="bg-BG"/>
              </w:rPr>
              <m:t>2</m:t>
            </m:r>
            <m:r>
              <w:rPr>
                <w:rFonts w:ascii="Cambria Math" w:hAnsi="Cambria Math"/>
                <w:color w:val="000000"/>
                <w:sz w:val="16"/>
                <w:szCs w:val="16"/>
                <w:lang w:val="bg-BG" w:eastAsia="bg-BG"/>
              </w:rPr>
              <m:t>-</m:t>
            </m:r>
          </m:sup>
        </m:sSubSup>
        <m:r>
          <w:rPr>
            <w:rFonts w:ascii="Cambria Math" w:hAnsi="Arial Narrow"/>
            <w:color w:val="000000"/>
            <w:sz w:val="16"/>
            <w:szCs w:val="16"/>
            <w:lang w:val="bg-BG" w:eastAsia="bg-BG"/>
          </w:rPr>
          <m:t>+</m:t>
        </m:r>
        <m:r>
          <w:rPr>
            <w:rFonts w:ascii="Cambria Math" w:hAnsi="Cambria Math"/>
            <w:color w:val="000000"/>
            <w:sz w:val="16"/>
            <w:szCs w:val="16"/>
            <w:lang w:val="bg-BG" w:eastAsia="bg-BG"/>
          </w:rPr>
          <m:t>Cu</m:t>
        </m:r>
        <m:r>
          <w:rPr>
            <w:rFonts w:ascii="Cambria Math" w:hAnsi="Arial Narrow"/>
            <w:color w:val="000000"/>
            <w:sz w:val="16"/>
            <w:szCs w:val="16"/>
            <w:lang w:val="bg-BG" w:eastAsia="bg-BG"/>
          </w:rPr>
          <m:t>(</m:t>
        </m:r>
        <m:r>
          <w:rPr>
            <w:rFonts w:ascii="Cambria Math" w:hAnsi="Cambria Math"/>
            <w:color w:val="000000"/>
            <w:sz w:val="16"/>
            <w:szCs w:val="16"/>
            <w:lang w:val="bg-BG" w:eastAsia="bg-BG"/>
          </w:rPr>
          <m:t>N</m:t>
        </m:r>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H</m:t>
            </m:r>
          </m:e>
          <m:sub>
            <m:r>
              <w:rPr>
                <w:rFonts w:ascii="Cambria Math" w:hAnsi="Arial Narrow"/>
                <w:color w:val="000000"/>
                <w:sz w:val="16"/>
                <w:szCs w:val="16"/>
                <w:lang w:val="bg-BG" w:eastAsia="bg-BG"/>
              </w:rPr>
              <m:t>3</m:t>
            </m:r>
          </m:sub>
        </m:sSub>
        <m:sSubSup>
          <m:sSubSupPr>
            <m:ctrlPr>
              <w:rPr>
                <w:rFonts w:ascii="Cambria Math" w:hAnsi="Arial Narrow"/>
                <w:i/>
                <w:color w:val="000000"/>
                <w:sz w:val="16"/>
                <w:szCs w:val="16"/>
                <w:lang w:val="bg-BG" w:eastAsia="bg-BG"/>
              </w:rPr>
            </m:ctrlPr>
          </m:sSubSupPr>
          <m:e>
            <m:r>
              <w:rPr>
                <w:rFonts w:ascii="Cambria Math" w:hAnsi="Arial Narrow"/>
                <w:color w:val="000000"/>
                <w:sz w:val="16"/>
                <w:szCs w:val="16"/>
                <w:lang w:val="bg-BG" w:eastAsia="bg-BG"/>
              </w:rPr>
              <m:t>)</m:t>
            </m:r>
          </m:e>
          <m:sub>
            <m:r>
              <w:rPr>
                <w:rFonts w:ascii="Cambria Math" w:hAnsi="Arial Narrow"/>
                <w:color w:val="000000"/>
                <w:sz w:val="16"/>
                <w:szCs w:val="16"/>
                <w:lang w:val="bg-BG" w:eastAsia="bg-BG"/>
              </w:rPr>
              <m:t>4</m:t>
            </m:r>
          </m:sub>
          <m:sup>
            <m:r>
              <w:rPr>
                <w:rFonts w:ascii="Cambria Math" w:hAnsi="Arial Narrow"/>
                <w:color w:val="000000"/>
                <w:sz w:val="16"/>
                <w:szCs w:val="16"/>
                <w:lang w:val="bg-BG" w:eastAsia="bg-BG"/>
              </w:rPr>
              <m:t>2+</m:t>
            </m:r>
          </m:sup>
        </m:sSubSup>
        <m:r>
          <w:rPr>
            <w:rFonts w:ascii="Cambria Math" w:hAnsi="Cambria Math"/>
            <w:color w:val="000000"/>
            <w:sz w:val="16"/>
            <w:szCs w:val="16"/>
            <w:lang w:val="bg-BG" w:eastAsia="bg-BG"/>
          </w:rPr>
          <m:t>→Au</m:t>
        </m:r>
        <m:r>
          <w:rPr>
            <w:rFonts w:ascii="Cambria Math" w:hAnsi="Arial Narrow"/>
            <w:color w:val="000000"/>
            <w:sz w:val="16"/>
            <w:szCs w:val="16"/>
            <w:lang w:val="bg-BG" w:eastAsia="bg-BG"/>
          </w:rPr>
          <m:t>(</m:t>
        </m:r>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S</m:t>
            </m:r>
          </m:e>
          <m:sub>
            <m:r>
              <w:rPr>
                <w:rFonts w:ascii="Cambria Math" w:hAnsi="Arial Narrow"/>
                <w:color w:val="000000"/>
                <w:sz w:val="16"/>
                <w:szCs w:val="16"/>
                <w:lang w:val="bg-BG" w:eastAsia="bg-BG"/>
              </w:rPr>
              <m:t>2</m:t>
            </m:r>
          </m:sub>
        </m:sSub>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O</m:t>
            </m:r>
          </m:e>
          <m:sub>
            <m:r>
              <w:rPr>
                <w:rFonts w:ascii="Cambria Math" w:hAnsi="Arial Narrow"/>
                <w:color w:val="000000"/>
                <w:sz w:val="16"/>
                <w:szCs w:val="16"/>
                <w:lang w:val="bg-BG" w:eastAsia="bg-BG"/>
              </w:rPr>
              <m:t>3</m:t>
            </m:r>
          </m:sub>
        </m:sSub>
        <m:sSubSup>
          <m:sSubSupPr>
            <m:ctrlPr>
              <w:rPr>
                <w:rFonts w:ascii="Cambria Math" w:hAnsi="Arial Narrow"/>
                <w:i/>
                <w:color w:val="000000"/>
                <w:sz w:val="16"/>
                <w:szCs w:val="16"/>
                <w:lang w:val="bg-BG" w:eastAsia="bg-BG"/>
              </w:rPr>
            </m:ctrlPr>
          </m:sSubSupPr>
          <m:e>
            <m:r>
              <w:rPr>
                <w:rFonts w:ascii="Cambria Math" w:hAnsi="Arial Narrow"/>
                <w:color w:val="000000"/>
                <w:sz w:val="16"/>
                <w:szCs w:val="16"/>
                <w:lang w:val="bg-BG" w:eastAsia="bg-BG"/>
              </w:rPr>
              <m:t>)</m:t>
            </m:r>
          </m:e>
          <m:sub>
            <m:r>
              <w:rPr>
                <w:rFonts w:ascii="Cambria Math" w:hAnsi="Arial Narrow"/>
                <w:color w:val="000000"/>
                <w:sz w:val="16"/>
                <w:szCs w:val="16"/>
                <w:lang w:val="bg-BG" w:eastAsia="bg-BG"/>
              </w:rPr>
              <m:t>2</m:t>
            </m:r>
          </m:sub>
          <m:sup>
            <m:r>
              <w:rPr>
                <w:rFonts w:ascii="Cambria Math" w:hAnsi="Arial Narrow"/>
                <w:color w:val="000000"/>
                <w:sz w:val="16"/>
                <w:szCs w:val="16"/>
                <w:lang w:val="bg-BG" w:eastAsia="bg-BG"/>
              </w:rPr>
              <m:t>3</m:t>
            </m:r>
            <m:r>
              <w:rPr>
                <w:rFonts w:ascii="Cambria Math" w:hAnsi="Cambria Math"/>
                <w:color w:val="000000"/>
                <w:sz w:val="16"/>
                <w:szCs w:val="16"/>
                <w:lang w:val="bg-BG" w:eastAsia="bg-BG"/>
              </w:rPr>
              <m:t>-</m:t>
            </m:r>
          </m:sup>
        </m:sSubSup>
        <m:r>
          <w:rPr>
            <w:rFonts w:ascii="Cambria Math" w:hAnsi="Arial Narrow"/>
            <w:color w:val="000000"/>
            <w:sz w:val="16"/>
            <w:szCs w:val="16"/>
            <w:lang w:val="bg-BG" w:eastAsia="bg-BG"/>
          </w:rPr>
          <m:t>+ 4</m:t>
        </m:r>
        <m:r>
          <w:rPr>
            <w:rFonts w:ascii="Cambria Math" w:hAnsi="Cambria Math"/>
            <w:color w:val="000000"/>
            <w:sz w:val="16"/>
            <w:szCs w:val="16"/>
            <w:lang w:val="bg-BG" w:eastAsia="bg-BG"/>
          </w:rPr>
          <m:t>N</m:t>
        </m:r>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H</m:t>
            </m:r>
          </m:e>
          <m:sub>
            <m:r>
              <w:rPr>
                <w:rFonts w:ascii="Cambria Math" w:hAnsi="Arial Narrow"/>
                <w:color w:val="000000"/>
                <w:sz w:val="16"/>
                <w:szCs w:val="16"/>
                <w:lang w:val="bg-BG" w:eastAsia="bg-BG"/>
              </w:rPr>
              <m:t>3</m:t>
            </m:r>
          </m:sub>
        </m:sSub>
        <m:r>
          <w:rPr>
            <w:rFonts w:ascii="Cambria Math" w:hAnsi="Arial Narrow"/>
            <w:color w:val="000000"/>
            <w:sz w:val="16"/>
            <w:szCs w:val="16"/>
            <w:lang w:val="bg-BG" w:eastAsia="bg-BG"/>
          </w:rPr>
          <m:t xml:space="preserve">+ </m:t>
        </m:r>
        <m:r>
          <w:rPr>
            <w:rFonts w:ascii="Cambria Math" w:hAnsi="Cambria Math"/>
            <w:color w:val="000000"/>
            <w:sz w:val="16"/>
            <w:szCs w:val="16"/>
            <w:lang w:val="bg-BG" w:eastAsia="bg-BG"/>
          </w:rPr>
          <m:t>Cu</m:t>
        </m:r>
        <m:r>
          <w:rPr>
            <w:rFonts w:ascii="Cambria Math" w:hAnsi="Arial Narrow"/>
            <w:color w:val="000000"/>
            <w:sz w:val="16"/>
            <w:szCs w:val="16"/>
            <w:lang w:val="bg-BG" w:eastAsia="bg-BG"/>
          </w:rPr>
          <m:t>(</m:t>
        </m:r>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S</m:t>
            </m:r>
          </m:e>
          <m:sub>
            <m:r>
              <w:rPr>
                <w:rFonts w:ascii="Cambria Math" w:hAnsi="Arial Narrow"/>
                <w:color w:val="000000"/>
                <w:sz w:val="16"/>
                <w:szCs w:val="16"/>
                <w:lang w:val="bg-BG" w:eastAsia="bg-BG"/>
              </w:rPr>
              <m:t>2</m:t>
            </m:r>
          </m:sub>
        </m:sSub>
        <m:sSub>
          <m:sSubPr>
            <m:ctrlPr>
              <w:rPr>
                <w:rFonts w:ascii="Cambria Math" w:hAnsi="Arial Narrow"/>
                <w:i/>
                <w:color w:val="000000"/>
                <w:sz w:val="16"/>
                <w:szCs w:val="16"/>
                <w:lang w:val="bg-BG" w:eastAsia="bg-BG"/>
              </w:rPr>
            </m:ctrlPr>
          </m:sSubPr>
          <m:e>
            <m:r>
              <w:rPr>
                <w:rFonts w:ascii="Cambria Math" w:hAnsi="Cambria Math"/>
                <w:color w:val="000000"/>
                <w:sz w:val="16"/>
                <w:szCs w:val="16"/>
                <w:lang w:val="bg-BG" w:eastAsia="bg-BG"/>
              </w:rPr>
              <m:t>O</m:t>
            </m:r>
          </m:e>
          <m:sub>
            <m:r>
              <w:rPr>
                <w:rFonts w:ascii="Cambria Math" w:hAnsi="Arial Narrow"/>
                <w:color w:val="000000"/>
                <w:sz w:val="16"/>
                <w:szCs w:val="16"/>
                <w:lang w:val="bg-BG" w:eastAsia="bg-BG"/>
              </w:rPr>
              <m:t>3</m:t>
            </m:r>
          </m:sub>
        </m:sSub>
        <m:sSubSup>
          <m:sSubSupPr>
            <m:ctrlPr>
              <w:rPr>
                <w:rFonts w:ascii="Cambria Math" w:hAnsi="Arial Narrow"/>
                <w:i/>
                <w:color w:val="000000"/>
                <w:sz w:val="16"/>
                <w:szCs w:val="16"/>
                <w:lang w:val="bg-BG" w:eastAsia="bg-BG"/>
              </w:rPr>
            </m:ctrlPr>
          </m:sSubSupPr>
          <m:e>
            <m:r>
              <w:rPr>
                <w:rFonts w:ascii="Cambria Math" w:hAnsi="Arial Narrow"/>
                <w:color w:val="000000"/>
                <w:sz w:val="16"/>
                <w:szCs w:val="16"/>
                <w:lang w:val="bg-BG" w:eastAsia="bg-BG"/>
              </w:rPr>
              <m:t>)</m:t>
            </m:r>
          </m:e>
          <m:sub>
            <m:r>
              <w:rPr>
                <w:rFonts w:ascii="Cambria Math" w:hAnsi="Arial Narrow"/>
                <w:color w:val="000000"/>
                <w:sz w:val="16"/>
                <w:szCs w:val="16"/>
                <w:lang w:val="bg-BG" w:eastAsia="bg-BG"/>
              </w:rPr>
              <m:t>3</m:t>
            </m:r>
          </m:sub>
          <m:sup>
            <m:r>
              <w:rPr>
                <w:rFonts w:ascii="Cambria Math" w:hAnsi="Arial Narrow"/>
                <w:color w:val="000000"/>
                <w:sz w:val="16"/>
                <w:szCs w:val="16"/>
                <w:lang w:val="bg-BG" w:eastAsia="bg-BG"/>
              </w:rPr>
              <m:t>5</m:t>
            </m:r>
            <m:r>
              <w:rPr>
                <w:rFonts w:ascii="Cambria Math" w:hAnsi="Cambria Math"/>
                <w:color w:val="000000"/>
                <w:sz w:val="16"/>
                <w:szCs w:val="16"/>
                <w:lang w:val="bg-BG" w:eastAsia="bg-BG"/>
              </w:rPr>
              <m:t>-</m:t>
            </m:r>
          </m:sup>
        </m:sSubSup>
      </m:oMath>
      <w:r w:rsidR="009406B5" w:rsidRPr="00DC3DBD">
        <w:rPr>
          <w:rFonts w:ascii="Arial Narrow" w:hAnsi="Arial Narrow"/>
          <w:color w:val="000000"/>
          <w:sz w:val="16"/>
          <w:szCs w:val="16"/>
          <w:lang w:val="bg-BG"/>
        </w:rPr>
        <w:t xml:space="preserve"> </w:t>
      </w:r>
      <w:r w:rsidR="009406B5" w:rsidRPr="009406B5">
        <w:rPr>
          <w:rFonts w:ascii="Arial Narrow" w:hAnsi="Arial Narrow"/>
          <w:color w:val="000000"/>
          <w:lang w:val="bg-BG"/>
        </w:rPr>
        <w:t xml:space="preserve"> </w:t>
      </w:r>
      <w:r w:rsidR="009406B5">
        <w:rPr>
          <w:rFonts w:ascii="Arial Narrow" w:hAnsi="Arial Narrow"/>
          <w:color w:val="000000"/>
          <w:lang w:val="bg-BG"/>
        </w:rPr>
        <w:tab/>
      </w:r>
      <w:r w:rsidR="00DC3DBD">
        <w:rPr>
          <w:rFonts w:ascii="Arial Narrow" w:hAnsi="Arial Narrow"/>
          <w:color w:val="000000"/>
        </w:rPr>
        <w:tab/>
      </w:r>
      <w:r w:rsidR="00DC3DBD">
        <w:rPr>
          <w:rFonts w:ascii="Arial Narrow" w:hAnsi="Arial Narrow"/>
          <w:color w:val="000000"/>
        </w:rPr>
        <w:tab/>
      </w:r>
      <w:r w:rsidR="00DC3DBD">
        <w:rPr>
          <w:rFonts w:ascii="Arial Narrow" w:hAnsi="Arial Narrow"/>
          <w:color w:val="000000"/>
        </w:rPr>
        <w:tab/>
      </w:r>
      <w:r w:rsidR="00DC3DBD">
        <w:rPr>
          <w:rFonts w:ascii="Arial Narrow" w:hAnsi="Arial Narrow"/>
          <w:color w:val="000000"/>
        </w:rPr>
        <w:tab/>
      </w:r>
      <w:r w:rsidR="00DC3DBD">
        <w:rPr>
          <w:rFonts w:ascii="Arial Narrow" w:hAnsi="Arial Narrow"/>
          <w:color w:val="000000"/>
        </w:rPr>
        <w:tab/>
      </w:r>
      <w:r w:rsidR="009406B5" w:rsidRPr="009406B5">
        <w:rPr>
          <w:rFonts w:ascii="Arial Narrow" w:hAnsi="Arial Narrow"/>
          <w:color w:val="000000"/>
          <w:lang w:val="bg-BG"/>
        </w:rPr>
        <w:t>(4)</w:t>
      </w:r>
    </w:p>
    <w:p w:rsidR="009406B5" w:rsidRPr="009406B5" w:rsidRDefault="009406B5" w:rsidP="009406B5">
      <w:pPr>
        <w:pStyle w:val="Tekst"/>
        <w:ind w:firstLine="0"/>
        <w:rPr>
          <w:rFonts w:ascii="Arial Narrow" w:hAnsi="Arial Narrow"/>
          <w:color w:val="000000"/>
          <w:lang w:val="bg-BG"/>
        </w:rPr>
      </w:pPr>
    </w:p>
    <w:p w:rsidR="009406B5" w:rsidRPr="009406B5" w:rsidRDefault="009406B5" w:rsidP="009406B5">
      <w:pPr>
        <w:pStyle w:val="Tekst"/>
        <w:ind w:firstLine="0"/>
        <w:rPr>
          <w:rFonts w:ascii="Arial Narrow" w:hAnsi="Arial Narrow"/>
          <w:color w:val="000000"/>
          <w:lang w:val="bg-BG"/>
        </w:rPr>
      </w:pPr>
      <w:r>
        <w:rPr>
          <w:rFonts w:ascii="Arial Narrow" w:hAnsi="Arial Narrow"/>
          <w:color w:val="000000"/>
          <w:lang w:val="bg-BG"/>
        </w:rPr>
        <w:t xml:space="preserve">   </w:t>
      </w:r>
      <w:r w:rsidRPr="009406B5">
        <w:rPr>
          <w:rFonts w:ascii="Arial Narrow" w:hAnsi="Arial Narrow"/>
          <w:color w:val="000000"/>
          <w:lang w:val="bg-BG"/>
        </w:rPr>
        <w:t xml:space="preserve">Механизма се усложнява от потенциалното окисляване на </w:t>
      </w:r>
      <w:proofErr w:type="spellStart"/>
      <w:r w:rsidRPr="009406B5">
        <w:rPr>
          <w:rFonts w:ascii="Arial Narrow" w:hAnsi="Arial Narrow"/>
          <w:color w:val="000000"/>
          <w:lang w:val="bg-BG"/>
        </w:rPr>
        <w:t>тиосулфата</w:t>
      </w:r>
      <w:proofErr w:type="spellEnd"/>
      <w:r w:rsidRPr="009406B5">
        <w:rPr>
          <w:rFonts w:ascii="Arial Narrow" w:hAnsi="Arial Narrow"/>
          <w:color w:val="000000"/>
          <w:lang w:val="bg-BG"/>
        </w:rPr>
        <w:t xml:space="preserve"> до </w:t>
      </w:r>
      <w:proofErr w:type="spellStart"/>
      <w:r w:rsidRPr="009406B5">
        <w:rPr>
          <w:rFonts w:ascii="Arial Narrow" w:hAnsi="Arial Narrow"/>
          <w:color w:val="000000"/>
          <w:lang w:val="bg-BG"/>
        </w:rPr>
        <w:t>тритионат</w:t>
      </w:r>
      <w:proofErr w:type="spellEnd"/>
      <w:r w:rsidRPr="009406B5">
        <w:rPr>
          <w:rFonts w:ascii="Arial Narrow" w:hAnsi="Arial Narrow"/>
          <w:color w:val="000000"/>
          <w:lang w:val="bg-BG"/>
        </w:rPr>
        <w:t xml:space="preserve"> </w:t>
      </w:r>
      <m:oMath>
        <m:sSub>
          <m:sSubPr>
            <m:ctrlPr>
              <w:rPr>
                <w:rFonts w:ascii="Cambria Math" w:hAnsi="Cambria Math"/>
                <w:i/>
                <w:lang w:val="bg-BG" w:eastAsia="bg-BG"/>
              </w:rPr>
            </m:ctrlPr>
          </m:sSubPr>
          <m:e>
            <m:r>
              <w:rPr>
                <w:rFonts w:ascii="Cambria Math" w:hAnsi="Cambria Math"/>
                <w:lang w:val="bg-BG" w:eastAsia="bg-BG"/>
              </w:rPr>
              <m:t>S</m:t>
            </m:r>
          </m:e>
          <m:sub>
            <m:r>
              <w:rPr>
                <w:rFonts w:ascii="Cambria Math" w:hAnsi="Cambria Math"/>
                <w:lang w:val="bg-BG" w:eastAsia="bg-BG"/>
              </w:rPr>
              <m:t>3</m:t>
            </m:r>
          </m:sub>
        </m:sSub>
        <m:sSubSup>
          <m:sSubSupPr>
            <m:ctrlPr>
              <w:rPr>
                <w:rFonts w:ascii="Cambria Math" w:hAnsi="Cambria Math"/>
                <w:i/>
                <w:lang w:val="bg-BG" w:eastAsia="bg-BG"/>
              </w:rPr>
            </m:ctrlPr>
          </m:sSubSupPr>
          <m:e>
            <m:r>
              <w:rPr>
                <w:rFonts w:ascii="Cambria Math" w:hAnsi="Cambria Math"/>
                <w:lang w:val="bg-BG" w:eastAsia="bg-BG"/>
              </w:rPr>
              <m:t>O</m:t>
            </m:r>
          </m:e>
          <m:sub>
            <m:r>
              <w:rPr>
                <w:rFonts w:ascii="Cambria Math" w:hAnsi="Cambria Math"/>
                <w:lang w:val="bg-BG" w:eastAsia="bg-BG"/>
              </w:rPr>
              <m:t>6</m:t>
            </m:r>
          </m:sub>
          <m:sup>
            <m:r>
              <w:rPr>
                <w:rFonts w:ascii="Cambria Math" w:hAnsi="Cambria Math"/>
                <w:lang w:val="bg-BG" w:eastAsia="bg-BG"/>
              </w:rPr>
              <m:t>2-</m:t>
            </m:r>
          </m:sup>
        </m:sSubSup>
      </m:oMath>
      <w:r w:rsidRPr="009406B5">
        <w:rPr>
          <w:rFonts w:ascii="Arial Narrow" w:hAnsi="Arial Narrow"/>
          <w:color w:val="000000"/>
          <w:lang w:val="bg-BG"/>
        </w:rPr>
        <w:t xml:space="preserve"> и тетратионат </w:t>
      </w:r>
      <m:oMath>
        <m:sSub>
          <m:sSubPr>
            <m:ctrlPr>
              <w:rPr>
                <w:rFonts w:ascii="Cambria Math" w:hAnsi="Cambria Math"/>
                <w:i/>
                <w:lang w:val="bg-BG" w:eastAsia="bg-BG"/>
              </w:rPr>
            </m:ctrlPr>
          </m:sSubPr>
          <m:e>
            <m:r>
              <w:rPr>
                <w:rFonts w:ascii="Cambria Math" w:hAnsi="Cambria Math"/>
                <w:lang w:val="bg-BG" w:eastAsia="bg-BG"/>
              </w:rPr>
              <m:t>S</m:t>
            </m:r>
          </m:e>
          <m:sub>
            <m:r>
              <w:rPr>
                <w:rFonts w:ascii="Cambria Math" w:hAnsi="Cambria Math"/>
                <w:lang w:val="bg-BG" w:eastAsia="bg-BG"/>
              </w:rPr>
              <m:t>4</m:t>
            </m:r>
          </m:sub>
        </m:sSub>
        <m:sSubSup>
          <m:sSubSupPr>
            <m:ctrlPr>
              <w:rPr>
                <w:rFonts w:ascii="Cambria Math" w:hAnsi="Cambria Math"/>
                <w:i/>
                <w:lang w:val="bg-BG" w:eastAsia="bg-BG"/>
              </w:rPr>
            </m:ctrlPr>
          </m:sSubSupPr>
          <m:e>
            <m:r>
              <w:rPr>
                <w:rFonts w:ascii="Cambria Math" w:hAnsi="Cambria Math"/>
                <w:lang w:val="bg-BG" w:eastAsia="bg-BG"/>
              </w:rPr>
              <m:t>O</m:t>
            </m:r>
          </m:e>
          <m:sub>
            <m:r>
              <w:rPr>
                <w:rFonts w:ascii="Cambria Math" w:hAnsi="Cambria Math"/>
                <w:lang w:val="bg-BG" w:eastAsia="bg-BG"/>
              </w:rPr>
              <m:t>6</m:t>
            </m:r>
          </m:sub>
          <m:sup>
            <m:r>
              <w:rPr>
                <w:rFonts w:ascii="Cambria Math" w:hAnsi="Cambria Math"/>
                <w:lang w:val="bg-BG" w:eastAsia="bg-BG"/>
              </w:rPr>
              <m:t>2-</m:t>
            </m:r>
          </m:sup>
        </m:sSubSup>
      </m:oMath>
      <w:proofErr w:type="gramStart"/>
      <w:r w:rsidRPr="009406B5">
        <w:rPr>
          <w:rFonts w:ascii="Arial Narrow" w:hAnsi="Arial Narrow"/>
          <w:color w:val="000000"/>
        </w:rPr>
        <w:t xml:space="preserve">, </w:t>
      </w:r>
      <w:r w:rsidRPr="009406B5">
        <w:rPr>
          <w:rFonts w:ascii="Arial Narrow" w:hAnsi="Arial Narrow"/>
          <w:color w:val="000000"/>
          <w:lang w:val="bg-BG"/>
        </w:rPr>
        <w:t xml:space="preserve">които се образуват лесно под </w:t>
      </w:r>
      <w:proofErr w:type="spellStart"/>
      <w:r w:rsidRPr="009406B5">
        <w:rPr>
          <w:rFonts w:ascii="Arial Narrow" w:hAnsi="Arial Narrow"/>
          <w:color w:val="000000"/>
          <w:lang w:val="bg-BG"/>
        </w:rPr>
        <w:t>pH</w:t>
      </w:r>
      <w:proofErr w:type="spellEnd"/>
      <w:r w:rsidRPr="009406B5">
        <w:rPr>
          <w:rFonts w:ascii="Arial Narrow" w:hAnsi="Arial Narrow"/>
          <w:color w:val="000000"/>
          <w:lang w:val="bg-BG"/>
        </w:rPr>
        <w:t xml:space="preserve"> 10 (</w:t>
      </w:r>
      <w:proofErr w:type="spellStart"/>
      <w:r w:rsidRPr="009406B5">
        <w:rPr>
          <w:rFonts w:ascii="Arial Narrow" w:hAnsi="Arial Narrow"/>
          <w:color w:val="000000"/>
          <w:lang w:val="bg-BG"/>
        </w:rPr>
        <w:t>Aylmore</w:t>
      </w:r>
      <w:proofErr w:type="spellEnd"/>
      <w:r w:rsidRPr="009406B5">
        <w:rPr>
          <w:rFonts w:ascii="Arial Narrow" w:hAnsi="Arial Narrow"/>
          <w:color w:val="000000"/>
          <w:lang w:val="bg-BG"/>
        </w:rPr>
        <w:t xml:space="preserve">, 2001; </w:t>
      </w:r>
      <w:proofErr w:type="spellStart"/>
      <w:r w:rsidRPr="009406B5">
        <w:rPr>
          <w:rFonts w:ascii="Arial Narrow" w:hAnsi="Arial Narrow"/>
          <w:color w:val="000000"/>
          <w:lang w:val="bg-BG"/>
        </w:rPr>
        <w:t>Ahern</w:t>
      </w:r>
      <w:proofErr w:type="spellEnd"/>
      <w:r w:rsidRPr="009406B5">
        <w:rPr>
          <w:rFonts w:ascii="Arial Narrow" w:hAnsi="Arial Narrow"/>
          <w:color w:val="000000"/>
          <w:lang w:val="bg-BG"/>
        </w:rPr>
        <w:t>, 2005).</w:t>
      </w:r>
      <w:proofErr w:type="gramEnd"/>
    </w:p>
    <w:p w:rsidR="009406B5" w:rsidRDefault="009406B5" w:rsidP="009406B5">
      <w:pPr>
        <w:pStyle w:val="Tekst"/>
        <w:ind w:firstLine="0"/>
        <w:rPr>
          <w:rFonts w:ascii="Arial Narrow" w:hAnsi="Arial Narrow"/>
          <w:color w:val="000000"/>
          <w:lang w:val="bg-BG"/>
        </w:rPr>
      </w:pPr>
    </w:p>
    <w:p w:rsidR="009406B5" w:rsidRPr="009406B5" w:rsidRDefault="009406B5" w:rsidP="009406B5">
      <w:pPr>
        <w:pStyle w:val="Tekst"/>
        <w:ind w:firstLine="0"/>
        <w:rPr>
          <w:rFonts w:ascii="Arial Narrow" w:hAnsi="Arial Narrow"/>
          <w:color w:val="000000"/>
          <w:lang w:val="bg-BG"/>
        </w:rPr>
      </w:pPr>
      <w:r>
        <w:rPr>
          <w:rFonts w:ascii="Arial Narrow" w:hAnsi="Arial Narrow"/>
          <w:color w:val="000000"/>
          <w:lang w:val="bg-BG"/>
        </w:rPr>
        <w:t xml:space="preserve">   </w:t>
      </w:r>
      <w:proofErr w:type="spellStart"/>
      <w:r w:rsidRPr="009406B5">
        <w:rPr>
          <w:rFonts w:ascii="Arial Narrow" w:hAnsi="Arial Narrow"/>
          <w:color w:val="000000"/>
          <w:lang w:val="bg-BG"/>
        </w:rPr>
        <w:t>Излужване</w:t>
      </w:r>
      <w:proofErr w:type="spellEnd"/>
      <w:r w:rsidRPr="009406B5">
        <w:rPr>
          <w:rFonts w:ascii="Arial Narrow" w:hAnsi="Arial Narrow"/>
          <w:color w:val="000000"/>
          <w:lang w:val="bg-BG"/>
        </w:rPr>
        <w:t xml:space="preserve"> на сребро с </w:t>
      </w:r>
      <w:proofErr w:type="spellStart"/>
      <w:r w:rsidRPr="009406B5">
        <w:rPr>
          <w:rFonts w:ascii="Arial Narrow" w:hAnsi="Arial Narrow"/>
          <w:color w:val="000000"/>
          <w:lang w:val="bg-BG"/>
        </w:rPr>
        <w:t>тиосулфат</w:t>
      </w:r>
      <w:proofErr w:type="spellEnd"/>
      <w:r w:rsidRPr="009406B5">
        <w:rPr>
          <w:rFonts w:ascii="Arial Narrow" w:hAnsi="Arial Narrow"/>
          <w:color w:val="000000"/>
          <w:lang w:val="bg-BG"/>
        </w:rPr>
        <w:t xml:space="preserve"> все още се провежда в райони на Мексико (</w:t>
      </w:r>
      <w:proofErr w:type="spellStart"/>
      <w:r w:rsidRPr="009406B5">
        <w:rPr>
          <w:rFonts w:ascii="Arial Narrow" w:hAnsi="Arial Narrow"/>
          <w:color w:val="000000"/>
          <w:lang w:val="bg-BG"/>
        </w:rPr>
        <w:t>Dreisinger</w:t>
      </w:r>
      <w:proofErr w:type="spellEnd"/>
      <w:r w:rsidRPr="009406B5">
        <w:rPr>
          <w:rFonts w:ascii="Arial Narrow" w:hAnsi="Arial Narrow"/>
          <w:color w:val="000000"/>
          <w:lang w:val="bg-BG"/>
        </w:rPr>
        <w:t xml:space="preserve">, 2011 г.), въпреки, че понастоящем по-голямата част от сребърните руди се извличат чрез метода </w:t>
      </w:r>
      <w:proofErr w:type="spellStart"/>
      <w:r w:rsidRPr="009406B5">
        <w:rPr>
          <w:rFonts w:ascii="Arial Narrow" w:hAnsi="Arial Narrow"/>
          <w:color w:val="000000"/>
          <w:lang w:val="bg-BG"/>
        </w:rPr>
        <w:t>цианиране</w:t>
      </w:r>
      <w:proofErr w:type="spellEnd"/>
      <w:r w:rsidRPr="009406B5">
        <w:rPr>
          <w:rFonts w:ascii="Arial Narrow" w:hAnsi="Arial Narrow"/>
          <w:color w:val="000000"/>
          <w:lang w:val="bg-BG"/>
        </w:rPr>
        <w:t xml:space="preserve">. Прилагани са много начини за </w:t>
      </w:r>
      <w:proofErr w:type="spellStart"/>
      <w:r w:rsidRPr="009406B5">
        <w:rPr>
          <w:rFonts w:ascii="Arial Narrow" w:hAnsi="Arial Narrow"/>
          <w:color w:val="000000"/>
          <w:lang w:val="bg-BG"/>
        </w:rPr>
        <w:t>излужване</w:t>
      </w:r>
      <w:proofErr w:type="spellEnd"/>
      <w:r w:rsidRPr="009406B5">
        <w:rPr>
          <w:rFonts w:ascii="Arial Narrow" w:hAnsi="Arial Narrow"/>
          <w:color w:val="000000"/>
          <w:lang w:val="bg-BG"/>
        </w:rPr>
        <w:t xml:space="preserve"> на сребърен сулфид с </w:t>
      </w:r>
      <w:proofErr w:type="spellStart"/>
      <w:r w:rsidRPr="009406B5">
        <w:rPr>
          <w:rFonts w:ascii="Arial Narrow" w:hAnsi="Arial Narrow"/>
          <w:color w:val="000000"/>
          <w:lang w:val="bg-BG"/>
        </w:rPr>
        <w:t>тиосулфат</w:t>
      </w:r>
      <w:proofErr w:type="spellEnd"/>
      <w:r w:rsidRPr="009406B5">
        <w:rPr>
          <w:rFonts w:ascii="Arial Narrow" w:hAnsi="Arial Narrow"/>
          <w:color w:val="000000"/>
          <w:lang w:val="bg-BG"/>
        </w:rPr>
        <w:t>, с използване на различни допълнителни реагенти и условия. Медно-амонячната катализирана система е най-често изучаваната, поради способността  да извлича злато, сребро и сребърни сулфиди (</w:t>
      </w:r>
      <w:proofErr w:type="spellStart"/>
      <w:r w:rsidRPr="009406B5">
        <w:rPr>
          <w:rFonts w:ascii="Arial Narrow" w:hAnsi="Arial Narrow"/>
          <w:color w:val="000000"/>
          <w:lang w:val="bg-BG"/>
        </w:rPr>
        <w:t>Flett</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et</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al</w:t>
      </w:r>
      <w:proofErr w:type="spellEnd"/>
      <w:r w:rsidRPr="009406B5">
        <w:rPr>
          <w:rFonts w:ascii="Arial Narrow" w:hAnsi="Arial Narrow"/>
          <w:color w:val="000000"/>
          <w:lang w:val="bg-BG"/>
        </w:rPr>
        <w:t xml:space="preserve">., 1983; </w:t>
      </w:r>
      <w:proofErr w:type="spellStart"/>
      <w:r w:rsidRPr="009406B5">
        <w:rPr>
          <w:rFonts w:ascii="Arial Narrow" w:hAnsi="Arial Narrow"/>
          <w:color w:val="000000"/>
          <w:lang w:val="bg-BG"/>
        </w:rPr>
        <w:t>Briones</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et</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al</w:t>
      </w:r>
      <w:proofErr w:type="spellEnd"/>
      <w:r w:rsidRPr="009406B5">
        <w:rPr>
          <w:rFonts w:ascii="Arial Narrow" w:hAnsi="Arial Narrow"/>
          <w:color w:val="000000"/>
          <w:lang w:val="bg-BG"/>
        </w:rPr>
        <w:t xml:space="preserve">., 1998; </w:t>
      </w:r>
      <w:proofErr w:type="spellStart"/>
      <w:r w:rsidRPr="009406B5">
        <w:rPr>
          <w:rFonts w:ascii="Arial Narrow" w:hAnsi="Arial Narrow"/>
          <w:color w:val="000000"/>
          <w:lang w:val="bg-BG"/>
        </w:rPr>
        <w:t>Aylmore</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et</w:t>
      </w:r>
      <w:proofErr w:type="spellEnd"/>
      <w:r w:rsidRPr="009406B5">
        <w:rPr>
          <w:rFonts w:ascii="Arial Narrow" w:hAnsi="Arial Narrow"/>
          <w:color w:val="000000"/>
          <w:lang w:val="bg-BG"/>
        </w:rPr>
        <w:t xml:space="preserve"> </w:t>
      </w:r>
      <w:proofErr w:type="spellStart"/>
      <w:r w:rsidRPr="009406B5">
        <w:rPr>
          <w:rFonts w:ascii="Arial Narrow" w:hAnsi="Arial Narrow"/>
          <w:color w:val="000000"/>
          <w:lang w:val="bg-BG"/>
        </w:rPr>
        <w:t>al</w:t>
      </w:r>
      <w:proofErr w:type="spellEnd"/>
      <w:r w:rsidRPr="009406B5">
        <w:rPr>
          <w:rFonts w:ascii="Arial Narrow" w:hAnsi="Arial Narrow"/>
          <w:color w:val="000000"/>
          <w:lang w:val="bg-BG"/>
        </w:rPr>
        <w:t>., 2001).</w:t>
      </w:r>
    </w:p>
    <w:p w:rsidR="009406B5" w:rsidRDefault="009406B5" w:rsidP="009406B5">
      <w:pPr>
        <w:pStyle w:val="Tekst"/>
        <w:ind w:firstLine="0"/>
        <w:rPr>
          <w:rFonts w:ascii="Arial Narrow" w:hAnsi="Arial Narrow"/>
          <w:color w:val="000000"/>
          <w:lang w:val="bg-BG"/>
        </w:rPr>
      </w:pPr>
    </w:p>
    <w:p w:rsidR="009406B5" w:rsidRPr="009406B5" w:rsidRDefault="009406B5" w:rsidP="009406B5">
      <w:pPr>
        <w:pStyle w:val="Tekst"/>
        <w:ind w:firstLine="0"/>
        <w:rPr>
          <w:rFonts w:ascii="Arial Narrow" w:hAnsi="Arial Narrow"/>
          <w:color w:val="000000"/>
          <w:lang w:val="bg-BG"/>
        </w:rPr>
      </w:pPr>
      <w:r>
        <w:rPr>
          <w:rFonts w:ascii="Arial Narrow" w:hAnsi="Arial Narrow"/>
          <w:color w:val="000000"/>
          <w:lang w:val="bg-BG"/>
        </w:rPr>
        <w:t xml:space="preserve">   </w:t>
      </w:r>
      <w:r w:rsidRPr="009406B5">
        <w:rPr>
          <w:rFonts w:ascii="Arial Narrow" w:hAnsi="Arial Narrow"/>
          <w:color w:val="000000"/>
          <w:lang w:val="bg-BG"/>
        </w:rPr>
        <w:t xml:space="preserve">Използването на </w:t>
      </w:r>
      <w:proofErr w:type="spellStart"/>
      <w:r w:rsidRPr="009406B5">
        <w:rPr>
          <w:rFonts w:ascii="Arial Narrow" w:hAnsi="Arial Narrow"/>
          <w:color w:val="000000"/>
          <w:lang w:val="bg-BG"/>
        </w:rPr>
        <w:t>тиосулфат</w:t>
      </w:r>
      <w:proofErr w:type="spellEnd"/>
      <w:r w:rsidRPr="009406B5">
        <w:rPr>
          <w:rFonts w:ascii="Arial Narrow" w:hAnsi="Arial Narrow"/>
          <w:color w:val="000000"/>
          <w:lang w:val="bg-BG"/>
        </w:rPr>
        <w:t xml:space="preserve"> при извличането на злато е възпрепятствано поради различни причини, като например: висока консумация на реагент, протичането на няколко окислителни реакции. Нежеланите ефекти са резултат от наличието на други метали и ниска скорост на процеса (</w:t>
      </w:r>
      <w:proofErr w:type="spellStart"/>
      <w:r w:rsidRPr="009406B5">
        <w:rPr>
          <w:rFonts w:ascii="Arial Narrow" w:hAnsi="Arial Narrow"/>
          <w:color w:val="000000"/>
          <w:lang w:val="bg-BG"/>
        </w:rPr>
        <w:t>Kuzugundli</w:t>
      </w:r>
      <w:proofErr w:type="spellEnd"/>
      <w:r w:rsidRPr="009406B5">
        <w:rPr>
          <w:rFonts w:ascii="Arial Narrow" w:hAnsi="Arial Narrow"/>
          <w:color w:val="000000"/>
          <w:lang w:val="bg-BG"/>
        </w:rPr>
        <w:t>, 1999).</w:t>
      </w:r>
    </w:p>
    <w:p w:rsidR="00DA6D6E" w:rsidRDefault="00DA6D6E" w:rsidP="007A4E4F">
      <w:pPr>
        <w:pStyle w:val="Tekst"/>
        <w:ind w:firstLine="0"/>
        <w:rPr>
          <w:rFonts w:ascii="Arial Narrow" w:hAnsi="Arial Narrow"/>
          <w:i/>
          <w:color w:val="000000"/>
        </w:rPr>
      </w:pPr>
    </w:p>
    <w:p w:rsidR="00DC3DBD" w:rsidRPr="00DC3DBD" w:rsidRDefault="00DC3DBD" w:rsidP="007A4E4F">
      <w:pPr>
        <w:pStyle w:val="Tekst"/>
        <w:ind w:firstLine="0"/>
        <w:rPr>
          <w:rFonts w:ascii="Arial Narrow" w:hAnsi="Arial Narrow"/>
          <w:i/>
          <w:color w:val="000000"/>
        </w:rPr>
      </w:pPr>
    </w:p>
    <w:p w:rsidR="00DD3177" w:rsidRPr="00DD3177" w:rsidRDefault="00DD3177" w:rsidP="00DD3177">
      <w:pPr>
        <w:pStyle w:val="Tekst"/>
        <w:ind w:firstLine="0"/>
        <w:rPr>
          <w:rFonts w:ascii="Arial Narrow" w:hAnsi="Arial Narrow"/>
          <w:b/>
          <w:color w:val="000000"/>
          <w:sz w:val="24"/>
          <w:szCs w:val="24"/>
          <w:lang w:val="bg-BG"/>
        </w:rPr>
      </w:pPr>
      <w:proofErr w:type="spellStart"/>
      <w:r w:rsidRPr="00DD3177">
        <w:rPr>
          <w:rFonts w:ascii="Arial Narrow" w:hAnsi="Arial Narrow"/>
          <w:b/>
          <w:color w:val="000000"/>
          <w:sz w:val="24"/>
          <w:szCs w:val="24"/>
          <w:lang w:val="bg-BG"/>
        </w:rPr>
        <w:t>Тиокарбамидно</w:t>
      </w:r>
      <w:proofErr w:type="spellEnd"/>
      <w:r w:rsidRPr="00DD3177">
        <w:rPr>
          <w:rFonts w:ascii="Arial Narrow" w:hAnsi="Arial Narrow"/>
          <w:b/>
          <w:color w:val="000000"/>
          <w:sz w:val="24"/>
          <w:szCs w:val="24"/>
          <w:lang w:val="bg-BG"/>
        </w:rPr>
        <w:t xml:space="preserve"> извличане</w:t>
      </w:r>
    </w:p>
    <w:p w:rsidR="00DD3177" w:rsidRDefault="00DD3177" w:rsidP="00DD3177">
      <w:pPr>
        <w:pStyle w:val="Tekst"/>
        <w:ind w:firstLine="0"/>
        <w:rPr>
          <w:rFonts w:ascii="Arial Narrow" w:hAnsi="Arial Narrow"/>
          <w:color w:val="000000"/>
          <w:lang w:val="bg-BG"/>
        </w:rPr>
      </w:pPr>
    </w:p>
    <w:p w:rsidR="00DD3177" w:rsidRPr="00DD3177" w:rsidRDefault="00DD3177" w:rsidP="00DD3177">
      <w:pPr>
        <w:pStyle w:val="Tekst"/>
        <w:ind w:firstLine="0"/>
        <w:rPr>
          <w:rFonts w:ascii="Arial Narrow" w:hAnsi="Arial Narrow"/>
          <w:color w:val="000000"/>
          <w:lang w:val="bg-BG"/>
        </w:rPr>
      </w:pPr>
      <w:r>
        <w:rPr>
          <w:rFonts w:ascii="Arial Narrow" w:hAnsi="Arial Narrow"/>
          <w:color w:val="000000"/>
          <w:lang w:val="bg-BG"/>
        </w:rPr>
        <w:t xml:space="preserve">   </w:t>
      </w:r>
      <w:proofErr w:type="spellStart"/>
      <w:r w:rsidRPr="00DD3177">
        <w:rPr>
          <w:rFonts w:ascii="Arial Narrow" w:hAnsi="Arial Narrow"/>
          <w:color w:val="000000"/>
          <w:lang w:val="bg-BG"/>
        </w:rPr>
        <w:t>Излужването</w:t>
      </w:r>
      <w:proofErr w:type="spellEnd"/>
      <w:r w:rsidRPr="00DD3177">
        <w:rPr>
          <w:rFonts w:ascii="Arial Narrow" w:hAnsi="Arial Narrow"/>
          <w:color w:val="000000"/>
          <w:lang w:val="bg-BG"/>
        </w:rPr>
        <w:t xml:space="preserve"> на сребърни и златоносни руди с </w:t>
      </w:r>
      <w:proofErr w:type="spellStart"/>
      <w:r w:rsidRPr="00DD3177">
        <w:rPr>
          <w:rFonts w:ascii="Arial Narrow" w:hAnsi="Arial Narrow"/>
          <w:color w:val="000000"/>
          <w:lang w:val="bg-BG"/>
        </w:rPr>
        <w:t>тиоурея</w:t>
      </w:r>
      <w:proofErr w:type="spellEnd"/>
      <w:r w:rsidRPr="00DD3177">
        <w:rPr>
          <w:rFonts w:ascii="Arial Narrow" w:hAnsi="Arial Narrow"/>
          <w:color w:val="000000"/>
          <w:lang w:val="bg-BG"/>
        </w:rPr>
        <w:t xml:space="preserve"> за пръв път е приложено през 1960 </w:t>
      </w:r>
      <w:r>
        <w:rPr>
          <w:rFonts w:ascii="Arial Narrow" w:hAnsi="Arial Narrow"/>
          <w:color w:val="000000"/>
          <w:lang w:val="bg-BG"/>
        </w:rPr>
        <w:t>година</w:t>
      </w:r>
      <w:r w:rsidRPr="00DD3177">
        <w:rPr>
          <w:rFonts w:ascii="Arial Narrow" w:hAnsi="Arial Narrow"/>
          <w:color w:val="000000"/>
          <w:lang w:val="bg-BG"/>
        </w:rPr>
        <w:t xml:space="preserve"> в Русия. В съвременната литература този метод е разглеждан като метод за обогатяване на руди равностоен на директното </w:t>
      </w:r>
      <w:proofErr w:type="spellStart"/>
      <w:r w:rsidRPr="00DD3177">
        <w:rPr>
          <w:rFonts w:ascii="Arial Narrow" w:hAnsi="Arial Narrow"/>
          <w:color w:val="000000"/>
          <w:lang w:val="bg-BG"/>
        </w:rPr>
        <w:t>цианиране</w:t>
      </w:r>
      <w:proofErr w:type="spellEnd"/>
      <w:r w:rsidRPr="00DD3177">
        <w:rPr>
          <w:rFonts w:ascii="Arial Narrow" w:hAnsi="Arial Narrow"/>
          <w:color w:val="000000"/>
          <w:lang w:val="bg-BG"/>
        </w:rPr>
        <w:t xml:space="preserve">. </w:t>
      </w:r>
    </w:p>
    <w:p w:rsidR="00DA6D6E" w:rsidRDefault="00DA6D6E" w:rsidP="007A4E4F">
      <w:pPr>
        <w:pStyle w:val="Tekst"/>
        <w:ind w:firstLine="0"/>
        <w:rPr>
          <w:rFonts w:ascii="Arial Narrow" w:hAnsi="Arial Narrow"/>
          <w:i/>
          <w:color w:val="000000"/>
          <w:lang w:val="bg-BG"/>
        </w:rPr>
      </w:pPr>
    </w:p>
    <w:p w:rsidR="00DD3177" w:rsidRPr="00DD3177" w:rsidRDefault="00DD3177" w:rsidP="00DD3177">
      <w:pPr>
        <w:pStyle w:val="Tekst"/>
        <w:ind w:firstLine="0"/>
        <w:rPr>
          <w:rFonts w:ascii="Arial Narrow" w:hAnsi="Arial Narrow"/>
          <w:color w:val="000000"/>
          <w:lang w:val="bg-BG"/>
        </w:rPr>
      </w:pPr>
      <w:r>
        <w:rPr>
          <w:rFonts w:ascii="Arial Narrow" w:hAnsi="Arial Narrow"/>
          <w:color w:val="000000"/>
          <w:lang w:val="bg-BG"/>
        </w:rPr>
        <w:t xml:space="preserve">   </w:t>
      </w:r>
      <w:r w:rsidRPr="00DD3177">
        <w:rPr>
          <w:rFonts w:ascii="Arial Narrow" w:hAnsi="Arial Narrow"/>
          <w:color w:val="000000"/>
          <w:lang w:val="bg-BG"/>
        </w:rPr>
        <w:t xml:space="preserve">Екстрахирането на трудно </w:t>
      </w:r>
      <w:proofErr w:type="spellStart"/>
      <w:r w:rsidRPr="00DD3177">
        <w:rPr>
          <w:rFonts w:ascii="Arial Narrow" w:hAnsi="Arial Narrow"/>
          <w:color w:val="000000"/>
          <w:lang w:val="bg-BG"/>
        </w:rPr>
        <w:t>обогатими</w:t>
      </w:r>
      <w:proofErr w:type="spellEnd"/>
      <w:r w:rsidRPr="00DD3177">
        <w:rPr>
          <w:rFonts w:ascii="Arial Narrow" w:hAnsi="Arial Narrow"/>
          <w:color w:val="000000"/>
          <w:lang w:val="bg-BG"/>
        </w:rPr>
        <w:t xml:space="preserve"> сребърни и златоносни продукти, използвайки кисел разтвор на </w:t>
      </w:r>
      <w:proofErr w:type="spellStart"/>
      <w:r w:rsidRPr="00DD3177">
        <w:rPr>
          <w:rFonts w:ascii="Arial Narrow" w:hAnsi="Arial Narrow"/>
          <w:color w:val="000000"/>
          <w:lang w:val="bg-BG"/>
        </w:rPr>
        <w:t>тиоурея</w:t>
      </w:r>
      <w:proofErr w:type="spellEnd"/>
      <w:r w:rsidRPr="00DD3177">
        <w:rPr>
          <w:rFonts w:ascii="Arial Narrow" w:hAnsi="Arial Narrow"/>
          <w:color w:val="000000"/>
          <w:lang w:val="bg-BG"/>
        </w:rPr>
        <w:t xml:space="preserve">, представлява прогресивен </w:t>
      </w:r>
      <w:proofErr w:type="spellStart"/>
      <w:r w:rsidRPr="00DD3177">
        <w:rPr>
          <w:rFonts w:ascii="Arial Narrow" w:hAnsi="Arial Narrow"/>
          <w:color w:val="000000"/>
          <w:lang w:val="bg-BG"/>
        </w:rPr>
        <w:t>излужващ</w:t>
      </w:r>
      <w:proofErr w:type="spellEnd"/>
      <w:r w:rsidRPr="00DD3177">
        <w:rPr>
          <w:rFonts w:ascii="Arial Narrow" w:hAnsi="Arial Narrow"/>
          <w:color w:val="000000"/>
          <w:lang w:val="bg-BG"/>
        </w:rPr>
        <w:t xml:space="preserve"> метод. </w:t>
      </w:r>
      <w:proofErr w:type="spellStart"/>
      <w:r w:rsidRPr="00DD3177">
        <w:rPr>
          <w:rFonts w:ascii="Arial Narrow" w:hAnsi="Arial Narrow"/>
          <w:color w:val="000000"/>
          <w:lang w:val="bg-BG"/>
        </w:rPr>
        <w:t>Тиоуреята</w:t>
      </w:r>
      <w:proofErr w:type="spellEnd"/>
      <w:r w:rsidRPr="00DD3177">
        <w:rPr>
          <w:rFonts w:ascii="Arial Narrow" w:hAnsi="Arial Narrow"/>
          <w:color w:val="000000"/>
          <w:lang w:val="bg-BG"/>
        </w:rPr>
        <w:t xml:space="preserve"> намалява разтварянето на мед, желязо, цинк, арсен, антимон и олово, за разлика от </w:t>
      </w:r>
      <w:proofErr w:type="spellStart"/>
      <w:r w:rsidRPr="00DD3177">
        <w:rPr>
          <w:rFonts w:ascii="Arial Narrow" w:hAnsi="Arial Narrow"/>
          <w:color w:val="000000"/>
          <w:lang w:val="bg-BG"/>
        </w:rPr>
        <w:t>цианидно</w:t>
      </w:r>
      <w:proofErr w:type="spellEnd"/>
      <w:r w:rsidRPr="00DD3177">
        <w:rPr>
          <w:rFonts w:ascii="Arial Narrow" w:hAnsi="Arial Narrow"/>
          <w:color w:val="000000"/>
          <w:lang w:val="bg-BG"/>
        </w:rPr>
        <w:t xml:space="preserve"> </w:t>
      </w:r>
      <w:proofErr w:type="spellStart"/>
      <w:r w:rsidRPr="00DD3177">
        <w:rPr>
          <w:rFonts w:ascii="Arial Narrow" w:hAnsi="Arial Narrow"/>
          <w:color w:val="000000"/>
          <w:lang w:val="bg-BG"/>
        </w:rPr>
        <w:t>излужващите</w:t>
      </w:r>
      <w:proofErr w:type="spellEnd"/>
      <w:r w:rsidRPr="00DD3177">
        <w:rPr>
          <w:rFonts w:ascii="Arial Narrow" w:hAnsi="Arial Narrow"/>
          <w:color w:val="000000"/>
          <w:lang w:val="bg-BG"/>
        </w:rPr>
        <w:t xml:space="preserve"> разтвори, в които тези метали и техните сулфиди са лесно разтворими. За да се постигне високо извличане на благородните метали с </w:t>
      </w:r>
      <w:proofErr w:type="spellStart"/>
      <w:r w:rsidRPr="00DD3177">
        <w:rPr>
          <w:rFonts w:ascii="Arial Narrow" w:hAnsi="Arial Narrow"/>
          <w:color w:val="000000"/>
          <w:lang w:val="bg-BG"/>
        </w:rPr>
        <w:t>тиоурея</w:t>
      </w:r>
      <w:proofErr w:type="spellEnd"/>
      <w:r w:rsidRPr="00DD3177">
        <w:rPr>
          <w:rFonts w:ascii="Arial Narrow" w:hAnsi="Arial Narrow"/>
          <w:color w:val="000000"/>
          <w:lang w:val="bg-BG"/>
        </w:rPr>
        <w:t xml:space="preserve"> е необходимо значително кратко време за </w:t>
      </w:r>
      <w:proofErr w:type="spellStart"/>
      <w:r w:rsidRPr="00DD3177">
        <w:rPr>
          <w:rFonts w:ascii="Arial Narrow" w:hAnsi="Arial Narrow"/>
          <w:color w:val="000000"/>
          <w:lang w:val="bg-BG"/>
        </w:rPr>
        <w:t>излужване</w:t>
      </w:r>
      <w:proofErr w:type="spellEnd"/>
      <w:r w:rsidRPr="00DD3177">
        <w:rPr>
          <w:rFonts w:ascii="Arial Narrow" w:hAnsi="Arial Narrow"/>
          <w:color w:val="000000"/>
          <w:lang w:val="bg-BG"/>
        </w:rPr>
        <w:t>.</w:t>
      </w:r>
    </w:p>
    <w:p w:rsidR="00DD3177" w:rsidRDefault="00DD3177" w:rsidP="00DD3177">
      <w:pPr>
        <w:pStyle w:val="Tekst"/>
        <w:ind w:firstLine="0"/>
        <w:rPr>
          <w:rFonts w:ascii="Arial Narrow" w:hAnsi="Arial Narrow"/>
          <w:color w:val="000000"/>
          <w:lang w:val="bg-BG"/>
        </w:rPr>
      </w:pPr>
    </w:p>
    <w:p w:rsidR="00DD3177" w:rsidRPr="00DD3177" w:rsidRDefault="00DD3177" w:rsidP="00DD3177">
      <w:pPr>
        <w:pStyle w:val="Tekst"/>
        <w:ind w:firstLine="0"/>
        <w:rPr>
          <w:rFonts w:ascii="Arial Narrow" w:hAnsi="Arial Narrow"/>
          <w:color w:val="000000"/>
          <w:lang w:val="bg-BG"/>
        </w:rPr>
      </w:pPr>
      <w:r>
        <w:rPr>
          <w:rFonts w:ascii="Arial Narrow" w:hAnsi="Arial Narrow"/>
          <w:color w:val="000000"/>
          <w:lang w:val="bg-BG"/>
        </w:rPr>
        <w:t xml:space="preserve">   </w:t>
      </w:r>
      <w:r w:rsidRPr="00DD3177">
        <w:rPr>
          <w:rFonts w:ascii="Arial Narrow" w:hAnsi="Arial Narrow"/>
          <w:color w:val="000000"/>
          <w:lang w:val="bg-BG"/>
        </w:rPr>
        <w:t xml:space="preserve">Директното </w:t>
      </w:r>
      <w:proofErr w:type="spellStart"/>
      <w:r w:rsidRPr="00DD3177">
        <w:rPr>
          <w:rFonts w:ascii="Arial Narrow" w:hAnsi="Arial Narrow"/>
          <w:color w:val="000000"/>
          <w:lang w:val="bg-BG"/>
        </w:rPr>
        <w:t>цианиране</w:t>
      </w:r>
      <w:proofErr w:type="spellEnd"/>
      <w:r w:rsidRPr="00DD3177">
        <w:rPr>
          <w:rFonts w:ascii="Arial Narrow" w:hAnsi="Arial Narrow"/>
          <w:color w:val="000000"/>
          <w:lang w:val="bg-BG"/>
        </w:rPr>
        <w:t xml:space="preserve"> на трудно </w:t>
      </w:r>
      <w:proofErr w:type="spellStart"/>
      <w:r w:rsidRPr="00DD3177">
        <w:rPr>
          <w:rFonts w:ascii="Arial Narrow" w:hAnsi="Arial Narrow"/>
          <w:color w:val="000000"/>
          <w:lang w:val="bg-BG"/>
        </w:rPr>
        <w:t>обогатими</w:t>
      </w:r>
      <w:proofErr w:type="spellEnd"/>
      <w:r w:rsidRPr="00DD3177">
        <w:rPr>
          <w:rFonts w:ascii="Arial Narrow" w:hAnsi="Arial Narrow"/>
          <w:color w:val="000000"/>
          <w:lang w:val="bg-BG"/>
        </w:rPr>
        <w:t xml:space="preserve"> руди не е икономически изгодно, поради ниското оползотворяване на благородните метали. Сред неконвенционалните </w:t>
      </w:r>
      <w:proofErr w:type="spellStart"/>
      <w:r w:rsidRPr="00DD3177">
        <w:rPr>
          <w:rFonts w:ascii="Arial Narrow" w:hAnsi="Arial Narrow"/>
          <w:color w:val="000000"/>
          <w:lang w:val="bg-BG"/>
        </w:rPr>
        <w:t>излуж</w:t>
      </w:r>
      <w:proofErr w:type="spellEnd"/>
      <w:r w:rsidR="00DC3DBD">
        <w:rPr>
          <w:rFonts w:ascii="Arial Narrow" w:hAnsi="Arial Narrow"/>
          <w:color w:val="000000"/>
        </w:rPr>
        <w:softHyphen/>
      </w:r>
      <w:proofErr w:type="spellStart"/>
      <w:r w:rsidRPr="00DD3177">
        <w:rPr>
          <w:rFonts w:ascii="Arial Narrow" w:hAnsi="Arial Narrow"/>
          <w:color w:val="000000"/>
          <w:lang w:val="bg-BG"/>
        </w:rPr>
        <w:t>ващи</w:t>
      </w:r>
      <w:proofErr w:type="spellEnd"/>
      <w:r w:rsidRPr="00DD3177">
        <w:rPr>
          <w:rFonts w:ascii="Arial Narrow" w:hAnsi="Arial Narrow"/>
          <w:color w:val="000000"/>
          <w:lang w:val="bg-BG"/>
        </w:rPr>
        <w:t xml:space="preserve"> реагенти, </w:t>
      </w:r>
      <w:proofErr w:type="spellStart"/>
      <w:r w:rsidRPr="00DD3177">
        <w:rPr>
          <w:rFonts w:ascii="Arial Narrow" w:hAnsi="Arial Narrow"/>
          <w:color w:val="000000"/>
          <w:lang w:val="bg-BG"/>
        </w:rPr>
        <w:t>тиоуреята</w:t>
      </w:r>
      <w:proofErr w:type="spellEnd"/>
      <w:r w:rsidRPr="00DD3177">
        <w:rPr>
          <w:rFonts w:ascii="Arial Narrow" w:hAnsi="Arial Narrow"/>
          <w:color w:val="000000"/>
          <w:lang w:val="bg-BG"/>
        </w:rPr>
        <w:t xml:space="preserve"> изглежда най-ефективна.</w:t>
      </w:r>
    </w:p>
    <w:p w:rsidR="00DD3177" w:rsidRDefault="00DD3177" w:rsidP="00DD3177">
      <w:pPr>
        <w:pStyle w:val="Tekst"/>
        <w:ind w:firstLine="0"/>
        <w:rPr>
          <w:rFonts w:ascii="Arial Narrow" w:hAnsi="Arial Narrow"/>
          <w:color w:val="000000"/>
          <w:lang w:val="bg-BG"/>
        </w:rPr>
      </w:pPr>
    </w:p>
    <w:p w:rsidR="00DD3177" w:rsidRDefault="00DD3177" w:rsidP="00DD3177">
      <w:pPr>
        <w:pStyle w:val="Tekst"/>
        <w:ind w:firstLine="0"/>
        <w:rPr>
          <w:rFonts w:ascii="Arial Narrow" w:hAnsi="Arial Narrow"/>
          <w:color w:val="000000"/>
          <w:lang w:val="bg-BG"/>
        </w:rPr>
      </w:pPr>
      <w:r>
        <w:rPr>
          <w:rFonts w:ascii="Arial Narrow" w:hAnsi="Arial Narrow"/>
          <w:color w:val="000000"/>
          <w:lang w:val="bg-BG"/>
        </w:rPr>
        <w:t xml:space="preserve">   </w:t>
      </w:r>
      <w:r w:rsidRPr="00DD3177">
        <w:rPr>
          <w:rFonts w:ascii="Arial Narrow" w:hAnsi="Arial Narrow"/>
          <w:color w:val="000000"/>
          <w:lang w:val="bg-BG"/>
        </w:rPr>
        <w:t xml:space="preserve">В сравнение с директното </w:t>
      </w:r>
      <w:proofErr w:type="spellStart"/>
      <w:r w:rsidRPr="00DD3177">
        <w:rPr>
          <w:rFonts w:ascii="Arial Narrow" w:hAnsi="Arial Narrow"/>
          <w:color w:val="000000"/>
          <w:lang w:val="bg-BG"/>
        </w:rPr>
        <w:t>цианиране</w:t>
      </w:r>
      <w:proofErr w:type="spellEnd"/>
      <w:r w:rsidRPr="00DD3177">
        <w:rPr>
          <w:rFonts w:ascii="Arial Narrow" w:hAnsi="Arial Narrow"/>
          <w:color w:val="000000"/>
          <w:lang w:val="bg-BG"/>
        </w:rPr>
        <w:t xml:space="preserve">, </w:t>
      </w:r>
      <w:proofErr w:type="spellStart"/>
      <w:r w:rsidRPr="00DD3177">
        <w:rPr>
          <w:rFonts w:ascii="Arial Narrow" w:hAnsi="Arial Narrow"/>
          <w:color w:val="000000"/>
          <w:lang w:val="bg-BG"/>
        </w:rPr>
        <w:t>излужването</w:t>
      </w:r>
      <w:proofErr w:type="spellEnd"/>
      <w:r w:rsidRPr="00DD3177">
        <w:rPr>
          <w:rFonts w:ascii="Arial Narrow" w:hAnsi="Arial Narrow"/>
          <w:color w:val="000000"/>
          <w:lang w:val="bg-BG"/>
        </w:rPr>
        <w:t xml:space="preserve"> посредством </w:t>
      </w:r>
      <w:proofErr w:type="spellStart"/>
      <w:r w:rsidRPr="00DD3177">
        <w:rPr>
          <w:rFonts w:ascii="Arial Narrow" w:hAnsi="Arial Narrow"/>
          <w:color w:val="000000"/>
          <w:lang w:val="bg-BG"/>
        </w:rPr>
        <w:t>тиокарбамид</w:t>
      </w:r>
      <w:proofErr w:type="spellEnd"/>
      <w:r w:rsidRPr="00DD3177">
        <w:rPr>
          <w:rFonts w:ascii="Arial Narrow" w:hAnsi="Arial Narrow"/>
          <w:color w:val="000000"/>
          <w:lang w:val="bg-BG"/>
        </w:rPr>
        <w:t xml:space="preserve"> е по-подходящо поради след</w:t>
      </w:r>
      <w:r w:rsidR="00DC3DBD">
        <w:rPr>
          <w:rFonts w:ascii="Arial Narrow" w:hAnsi="Arial Narrow"/>
          <w:color w:val="000000"/>
        </w:rPr>
        <w:softHyphen/>
      </w:r>
      <w:proofErr w:type="spellStart"/>
      <w:r w:rsidRPr="00DD3177">
        <w:rPr>
          <w:rFonts w:ascii="Arial Narrow" w:hAnsi="Arial Narrow"/>
          <w:color w:val="000000"/>
          <w:lang w:val="bg-BG"/>
        </w:rPr>
        <w:t>ните</w:t>
      </w:r>
      <w:proofErr w:type="spellEnd"/>
      <w:r w:rsidRPr="00DD3177">
        <w:rPr>
          <w:rFonts w:ascii="Arial Narrow" w:hAnsi="Arial Narrow"/>
          <w:color w:val="000000"/>
          <w:lang w:val="bg-BG"/>
        </w:rPr>
        <w:t xml:space="preserve"> причини:</w:t>
      </w:r>
    </w:p>
    <w:p w:rsidR="00DD3177" w:rsidRPr="00DD3177" w:rsidRDefault="00DD3177" w:rsidP="00DD3177">
      <w:pPr>
        <w:pStyle w:val="Tekst"/>
        <w:ind w:firstLine="0"/>
        <w:rPr>
          <w:rFonts w:ascii="Arial Narrow" w:hAnsi="Arial Narrow"/>
          <w:color w:val="000000"/>
          <w:lang w:val="bg-BG"/>
        </w:rPr>
      </w:pPr>
    </w:p>
    <w:p w:rsidR="00DD3177" w:rsidRPr="00DD3177" w:rsidRDefault="00DD3177" w:rsidP="00DD3177">
      <w:pPr>
        <w:pStyle w:val="Tekst"/>
        <w:numPr>
          <w:ilvl w:val="0"/>
          <w:numId w:val="11"/>
        </w:numPr>
        <w:ind w:left="142" w:hanging="142"/>
        <w:rPr>
          <w:rFonts w:ascii="Arial Narrow" w:hAnsi="Arial Narrow"/>
          <w:color w:val="000000"/>
          <w:lang w:val="bg-BG"/>
        </w:rPr>
      </w:pPr>
      <w:r w:rsidRPr="00DD3177">
        <w:rPr>
          <w:rFonts w:ascii="Arial Narrow" w:hAnsi="Arial Narrow"/>
          <w:color w:val="000000"/>
          <w:lang w:val="bg-BG"/>
        </w:rPr>
        <w:t xml:space="preserve">Трудно разтваря мед, желязо, цинк, арсен, антимон, олово и сулфиди, докато в </w:t>
      </w:r>
      <w:proofErr w:type="spellStart"/>
      <w:r w:rsidRPr="00DD3177">
        <w:rPr>
          <w:rFonts w:ascii="Arial Narrow" w:hAnsi="Arial Narrow"/>
          <w:color w:val="000000"/>
          <w:lang w:val="bg-BG"/>
        </w:rPr>
        <w:t>цианидните</w:t>
      </w:r>
      <w:proofErr w:type="spellEnd"/>
      <w:r w:rsidRPr="00DD3177">
        <w:rPr>
          <w:rFonts w:ascii="Arial Narrow" w:hAnsi="Arial Narrow"/>
          <w:color w:val="000000"/>
          <w:lang w:val="bg-BG"/>
        </w:rPr>
        <w:t xml:space="preserve"> разтвори тези елементи и съединения са лесно разтворими в повече </w:t>
      </w:r>
      <w:r w:rsidRPr="00DD3177">
        <w:rPr>
          <w:rFonts w:ascii="Arial Narrow" w:hAnsi="Arial Narrow"/>
          <w:color w:val="000000"/>
          <w:lang w:val="bg-BG"/>
        </w:rPr>
        <w:lastRenderedPageBreak/>
        <w:t xml:space="preserve">или по-малко сложни </w:t>
      </w:r>
      <w:proofErr w:type="spellStart"/>
      <w:r w:rsidRPr="00DD3177">
        <w:rPr>
          <w:rFonts w:ascii="Arial Narrow" w:hAnsi="Arial Narrow"/>
          <w:color w:val="000000"/>
          <w:lang w:val="bg-BG"/>
        </w:rPr>
        <w:t>цианокомплекси</w:t>
      </w:r>
      <w:proofErr w:type="spellEnd"/>
      <w:r w:rsidRPr="00DD3177">
        <w:rPr>
          <w:rFonts w:ascii="Arial Narrow" w:hAnsi="Arial Narrow"/>
          <w:color w:val="000000"/>
          <w:lang w:val="bg-BG"/>
        </w:rPr>
        <w:t>, които редуцират разтварянето на злато и сребро и увеличават разхода на реагент.</w:t>
      </w:r>
    </w:p>
    <w:p w:rsidR="00DD3177" w:rsidRDefault="00DD3177" w:rsidP="00DD3177">
      <w:pPr>
        <w:pStyle w:val="Tekst"/>
        <w:numPr>
          <w:ilvl w:val="0"/>
          <w:numId w:val="11"/>
        </w:numPr>
        <w:ind w:left="142" w:hanging="142"/>
        <w:rPr>
          <w:rFonts w:ascii="Arial Narrow" w:hAnsi="Arial Narrow"/>
          <w:color w:val="000000"/>
          <w:lang w:val="bg-BG"/>
        </w:rPr>
      </w:pPr>
      <w:r w:rsidRPr="00DD3177">
        <w:rPr>
          <w:rFonts w:ascii="Arial Narrow" w:hAnsi="Arial Narrow"/>
          <w:color w:val="000000"/>
          <w:lang w:val="bg-BG"/>
        </w:rPr>
        <w:t xml:space="preserve">При </w:t>
      </w:r>
      <w:proofErr w:type="spellStart"/>
      <w:r w:rsidRPr="00DD3177">
        <w:rPr>
          <w:rFonts w:ascii="Arial Narrow" w:hAnsi="Arial Narrow"/>
          <w:color w:val="000000"/>
          <w:lang w:val="bg-BG"/>
        </w:rPr>
        <w:t>излужване</w:t>
      </w:r>
      <w:proofErr w:type="spellEnd"/>
      <w:r w:rsidRPr="00DD3177">
        <w:rPr>
          <w:rFonts w:ascii="Arial Narrow" w:hAnsi="Arial Narrow"/>
          <w:color w:val="000000"/>
          <w:lang w:val="bg-BG"/>
        </w:rPr>
        <w:t xml:space="preserve"> с </w:t>
      </w:r>
      <w:proofErr w:type="spellStart"/>
      <w:r w:rsidRPr="00DD3177">
        <w:rPr>
          <w:rFonts w:ascii="Arial Narrow" w:hAnsi="Arial Narrow"/>
          <w:color w:val="000000"/>
          <w:lang w:val="bg-BG"/>
        </w:rPr>
        <w:t>тиоурея</w:t>
      </w:r>
      <w:proofErr w:type="spellEnd"/>
      <w:r w:rsidRPr="00DD3177">
        <w:rPr>
          <w:rFonts w:ascii="Arial Narrow" w:hAnsi="Arial Narrow"/>
          <w:color w:val="000000"/>
          <w:lang w:val="bg-BG"/>
        </w:rPr>
        <w:t xml:space="preserve"> не е необходимо </w:t>
      </w:r>
      <w:proofErr w:type="spellStart"/>
      <w:r w:rsidRPr="00DD3177">
        <w:rPr>
          <w:rFonts w:ascii="Arial Narrow" w:hAnsi="Arial Narrow"/>
          <w:color w:val="000000"/>
          <w:lang w:val="bg-BG"/>
        </w:rPr>
        <w:t>предва</w:t>
      </w:r>
      <w:proofErr w:type="spellEnd"/>
      <w:r w:rsidR="00DC3DBD">
        <w:rPr>
          <w:rFonts w:ascii="Arial Narrow" w:hAnsi="Arial Narrow"/>
          <w:color w:val="000000"/>
        </w:rPr>
        <w:softHyphen/>
      </w:r>
      <w:proofErr w:type="spellStart"/>
      <w:r w:rsidRPr="00DD3177">
        <w:rPr>
          <w:rFonts w:ascii="Arial Narrow" w:hAnsi="Arial Narrow"/>
          <w:color w:val="000000"/>
          <w:lang w:val="bg-BG"/>
        </w:rPr>
        <w:t>рително</w:t>
      </w:r>
      <w:proofErr w:type="spellEnd"/>
      <w:r w:rsidRPr="00DD3177">
        <w:rPr>
          <w:rFonts w:ascii="Arial Narrow" w:hAnsi="Arial Narrow"/>
          <w:color w:val="000000"/>
          <w:lang w:val="bg-BG"/>
        </w:rPr>
        <w:t xml:space="preserve"> третиране на трудно </w:t>
      </w:r>
      <w:proofErr w:type="spellStart"/>
      <w:r w:rsidRPr="00DD3177">
        <w:rPr>
          <w:rFonts w:ascii="Arial Narrow" w:hAnsi="Arial Narrow"/>
          <w:color w:val="000000"/>
          <w:lang w:val="bg-BG"/>
        </w:rPr>
        <w:t>обогатимите</w:t>
      </w:r>
      <w:proofErr w:type="spellEnd"/>
      <w:r w:rsidRPr="00DD3177">
        <w:rPr>
          <w:rFonts w:ascii="Arial Narrow" w:hAnsi="Arial Narrow"/>
          <w:color w:val="000000"/>
          <w:lang w:val="bg-BG"/>
        </w:rPr>
        <w:t xml:space="preserve"> руди, както преди </w:t>
      </w:r>
      <w:proofErr w:type="spellStart"/>
      <w:r w:rsidRPr="00DD3177">
        <w:rPr>
          <w:rFonts w:ascii="Arial Narrow" w:hAnsi="Arial Narrow"/>
          <w:color w:val="000000"/>
          <w:lang w:val="bg-BG"/>
        </w:rPr>
        <w:t>цианирането</w:t>
      </w:r>
      <w:proofErr w:type="spellEnd"/>
      <w:r w:rsidRPr="00DD3177">
        <w:rPr>
          <w:rFonts w:ascii="Arial Narrow" w:hAnsi="Arial Narrow"/>
          <w:color w:val="000000"/>
          <w:lang w:val="bg-BG"/>
        </w:rPr>
        <w:t xml:space="preserve">. Такава предварителна обработка включва окислително пържене, биологично </w:t>
      </w:r>
      <w:proofErr w:type="spellStart"/>
      <w:r w:rsidRPr="00DD3177">
        <w:rPr>
          <w:rFonts w:ascii="Arial Narrow" w:hAnsi="Arial Narrow"/>
          <w:color w:val="000000"/>
          <w:lang w:val="bg-BG"/>
        </w:rPr>
        <w:t>излужване</w:t>
      </w:r>
      <w:proofErr w:type="spellEnd"/>
      <w:r w:rsidRPr="00DD3177">
        <w:rPr>
          <w:rFonts w:ascii="Arial Narrow" w:hAnsi="Arial Narrow"/>
          <w:color w:val="000000"/>
          <w:lang w:val="bg-BG"/>
        </w:rPr>
        <w:t xml:space="preserve">, промиване под налягане, окислително </w:t>
      </w:r>
      <w:proofErr w:type="spellStart"/>
      <w:r w:rsidRPr="00DD3177">
        <w:rPr>
          <w:rFonts w:ascii="Arial Narrow" w:hAnsi="Arial Narrow"/>
          <w:color w:val="000000"/>
          <w:lang w:val="bg-BG"/>
        </w:rPr>
        <w:t>излужване</w:t>
      </w:r>
      <w:proofErr w:type="spellEnd"/>
      <w:r w:rsidRPr="00DD3177">
        <w:rPr>
          <w:rFonts w:ascii="Arial Narrow" w:hAnsi="Arial Narrow"/>
          <w:color w:val="000000"/>
          <w:lang w:val="bg-BG"/>
        </w:rPr>
        <w:t xml:space="preserve"> и т.н. (</w:t>
      </w:r>
      <w:proofErr w:type="spellStart"/>
      <w:r w:rsidRPr="00DD3177">
        <w:rPr>
          <w:rFonts w:ascii="Arial Narrow" w:hAnsi="Arial Narrow"/>
          <w:color w:val="000000"/>
          <w:lang w:val="bg-BG"/>
        </w:rPr>
        <w:t>Vodvarka</w:t>
      </w:r>
      <w:proofErr w:type="spellEnd"/>
      <w:r w:rsidRPr="00DD3177">
        <w:rPr>
          <w:rFonts w:ascii="Arial Narrow" w:hAnsi="Arial Narrow"/>
          <w:color w:val="000000"/>
          <w:lang w:val="bg-BG"/>
        </w:rPr>
        <w:t>, 1987).</w:t>
      </w:r>
    </w:p>
    <w:p w:rsidR="00DD3177" w:rsidRPr="00DD3177" w:rsidRDefault="00DD3177" w:rsidP="00DD3177">
      <w:pPr>
        <w:pStyle w:val="Tekst"/>
        <w:ind w:left="284" w:firstLine="0"/>
        <w:rPr>
          <w:rFonts w:ascii="Arial Narrow" w:hAnsi="Arial Narrow"/>
          <w:color w:val="000000"/>
          <w:lang w:val="bg-BG"/>
        </w:rPr>
      </w:pPr>
    </w:p>
    <w:p w:rsidR="00DD3177" w:rsidRPr="00DD3177" w:rsidRDefault="00DD3177" w:rsidP="00DD3177">
      <w:pPr>
        <w:pStyle w:val="Tekst"/>
        <w:ind w:firstLine="0"/>
        <w:rPr>
          <w:rFonts w:ascii="Arial Narrow" w:hAnsi="Arial Narrow"/>
          <w:color w:val="000000"/>
          <w:lang w:val="bg-BG"/>
        </w:rPr>
      </w:pPr>
      <w:r>
        <w:rPr>
          <w:rFonts w:ascii="Arial Narrow" w:hAnsi="Arial Narrow"/>
          <w:color w:val="000000"/>
          <w:lang w:val="bg-BG"/>
        </w:rPr>
        <w:t xml:space="preserve">   </w:t>
      </w:r>
      <w:r w:rsidRPr="00DD3177">
        <w:rPr>
          <w:rFonts w:ascii="Arial Narrow" w:hAnsi="Arial Narrow"/>
          <w:color w:val="000000"/>
          <w:lang w:val="bg-BG"/>
        </w:rPr>
        <w:t xml:space="preserve">Токсичността на </w:t>
      </w:r>
      <w:proofErr w:type="spellStart"/>
      <w:r w:rsidRPr="00DD3177">
        <w:rPr>
          <w:rFonts w:ascii="Arial Narrow" w:hAnsi="Arial Narrow"/>
          <w:color w:val="000000"/>
          <w:lang w:val="bg-BG"/>
        </w:rPr>
        <w:t>излужването</w:t>
      </w:r>
      <w:proofErr w:type="spellEnd"/>
      <w:r w:rsidRPr="00DD3177">
        <w:rPr>
          <w:rFonts w:ascii="Arial Narrow" w:hAnsi="Arial Narrow"/>
          <w:color w:val="000000"/>
          <w:lang w:val="bg-BG"/>
        </w:rPr>
        <w:t xml:space="preserve"> с разтвор на </w:t>
      </w:r>
      <w:proofErr w:type="spellStart"/>
      <w:r w:rsidRPr="00DD3177">
        <w:rPr>
          <w:rFonts w:ascii="Arial Narrow" w:hAnsi="Arial Narrow"/>
          <w:color w:val="000000"/>
          <w:lang w:val="bg-BG"/>
        </w:rPr>
        <w:t>тиоурея</w:t>
      </w:r>
      <w:proofErr w:type="spellEnd"/>
      <w:r w:rsidRPr="00DD3177">
        <w:rPr>
          <w:rFonts w:ascii="Arial Narrow" w:hAnsi="Arial Narrow"/>
          <w:color w:val="000000"/>
          <w:lang w:val="bg-BG"/>
        </w:rPr>
        <w:t xml:space="preserve"> не може да бъде напълно обяснена. Според някои източници </w:t>
      </w:r>
      <w:proofErr w:type="spellStart"/>
      <w:r w:rsidRPr="00DD3177">
        <w:rPr>
          <w:rFonts w:ascii="Arial Narrow" w:hAnsi="Arial Narrow"/>
          <w:color w:val="000000"/>
          <w:lang w:val="bg-BG"/>
        </w:rPr>
        <w:t>тиокарбамида</w:t>
      </w:r>
      <w:proofErr w:type="spellEnd"/>
      <w:r w:rsidRPr="00DD3177">
        <w:rPr>
          <w:rFonts w:ascii="Arial Narrow" w:hAnsi="Arial Narrow"/>
          <w:color w:val="000000"/>
          <w:lang w:val="bg-BG"/>
        </w:rPr>
        <w:t xml:space="preserve"> е </w:t>
      </w:r>
      <w:proofErr w:type="spellStart"/>
      <w:r w:rsidRPr="00DD3177">
        <w:rPr>
          <w:rFonts w:ascii="Arial Narrow" w:hAnsi="Arial Narrow"/>
          <w:color w:val="000000"/>
          <w:lang w:val="bg-BG"/>
        </w:rPr>
        <w:t>слаботоксичен</w:t>
      </w:r>
      <w:proofErr w:type="spellEnd"/>
      <w:r w:rsidRPr="00DD3177">
        <w:rPr>
          <w:rFonts w:ascii="Arial Narrow" w:hAnsi="Arial Narrow"/>
          <w:color w:val="000000"/>
          <w:lang w:val="bg-BG"/>
        </w:rPr>
        <w:t xml:space="preserve"> (</w:t>
      </w:r>
      <w:proofErr w:type="spellStart"/>
      <w:r w:rsidRPr="00DD3177">
        <w:rPr>
          <w:rFonts w:ascii="Arial Narrow" w:hAnsi="Arial Narrow"/>
          <w:color w:val="000000"/>
          <w:lang w:val="bg-BG"/>
        </w:rPr>
        <w:t>Becker</w:t>
      </w:r>
      <w:proofErr w:type="spellEnd"/>
      <w:r w:rsidRPr="00DD3177">
        <w:rPr>
          <w:rFonts w:ascii="Arial Narrow" w:hAnsi="Arial Narrow"/>
          <w:color w:val="000000"/>
          <w:lang w:val="bg-BG"/>
        </w:rPr>
        <w:t xml:space="preserve"> </w:t>
      </w:r>
      <w:proofErr w:type="spellStart"/>
      <w:r w:rsidRPr="00DD3177">
        <w:rPr>
          <w:rFonts w:ascii="Arial Narrow" w:hAnsi="Arial Narrow"/>
          <w:color w:val="000000"/>
          <w:lang w:val="bg-BG"/>
        </w:rPr>
        <w:t>et</w:t>
      </w:r>
      <w:proofErr w:type="spellEnd"/>
      <w:r w:rsidRPr="00DD3177">
        <w:rPr>
          <w:rFonts w:ascii="Arial Narrow" w:hAnsi="Arial Narrow"/>
          <w:color w:val="000000"/>
          <w:lang w:val="bg-BG"/>
        </w:rPr>
        <w:t xml:space="preserve"> </w:t>
      </w:r>
      <w:proofErr w:type="spellStart"/>
      <w:r w:rsidRPr="00DD3177">
        <w:rPr>
          <w:rFonts w:ascii="Arial Narrow" w:hAnsi="Arial Narrow"/>
          <w:color w:val="000000"/>
          <w:lang w:val="bg-BG"/>
        </w:rPr>
        <w:t>al</w:t>
      </w:r>
      <w:proofErr w:type="spellEnd"/>
      <w:r w:rsidRPr="00DD3177">
        <w:rPr>
          <w:rFonts w:ascii="Arial Narrow" w:hAnsi="Arial Narrow"/>
          <w:color w:val="000000"/>
          <w:lang w:val="bg-BG"/>
        </w:rPr>
        <w:t xml:space="preserve">., 1983; </w:t>
      </w:r>
      <w:proofErr w:type="spellStart"/>
      <w:r w:rsidRPr="00DD3177">
        <w:rPr>
          <w:rFonts w:ascii="Arial Narrow" w:hAnsi="Arial Narrow"/>
          <w:color w:val="000000"/>
          <w:lang w:val="bg-BG"/>
        </w:rPr>
        <w:t>Deshanes</w:t>
      </w:r>
      <w:proofErr w:type="spellEnd"/>
      <w:r w:rsidRPr="00DD3177">
        <w:rPr>
          <w:rFonts w:ascii="Arial Narrow" w:hAnsi="Arial Narrow"/>
          <w:color w:val="000000"/>
          <w:lang w:val="bg-BG"/>
        </w:rPr>
        <w:t>, 1986), докато стари медицински книги (</w:t>
      </w:r>
      <w:proofErr w:type="spellStart"/>
      <w:r w:rsidRPr="00DD3177">
        <w:rPr>
          <w:rFonts w:ascii="Arial Narrow" w:hAnsi="Arial Narrow"/>
          <w:color w:val="000000"/>
          <w:lang w:val="bg-BG"/>
        </w:rPr>
        <w:t>Marhold</w:t>
      </w:r>
      <w:proofErr w:type="spellEnd"/>
      <w:r w:rsidRPr="00DD3177">
        <w:rPr>
          <w:rFonts w:ascii="Arial Narrow" w:hAnsi="Arial Narrow"/>
          <w:color w:val="000000"/>
          <w:lang w:val="bg-BG"/>
        </w:rPr>
        <w:t xml:space="preserve">, 1964; </w:t>
      </w:r>
      <w:proofErr w:type="spellStart"/>
      <w:r w:rsidRPr="00DD3177">
        <w:rPr>
          <w:rFonts w:ascii="Arial Narrow" w:hAnsi="Arial Narrow"/>
          <w:color w:val="000000"/>
          <w:lang w:val="bg-BG"/>
        </w:rPr>
        <w:t>Vondarecek</w:t>
      </w:r>
      <w:proofErr w:type="spellEnd"/>
      <w:r w:rsidRPr="00DD3177">
        <w:rPr>
          <w:rFonts w:ascii="Arial Narrow" w:hAnsi="Arial Narrow"/>
          <w:color w:val="000000"/>
          <w:lang w:val="bg-BG"/>
        </w:rPr>
        <w:t xml:space="preserve">, 1985) описват </w:t>
      </w:r>
      <w:proofErr w:type="spellStart"/>
      <w:r w:rsidRPr="00DD3177">
        <w:rPr>
          <w:rFonts w:ascii="Arial Narrow" w:hAnsi="Arial Narrow"/>
          <w:color w:val="000000"/>
          <w:lang w:val="bg-BG"/>
        </w:rPr>
        <w:t>тиокарбамида</w:t>
      </w:r>
      <w:proofErr w:type="spellEnd"/>
      <w:r w:rsidRPr="00DD3177">
        <w:rPr>
          <w:rFonts w:ascii="Arial Narrow" w:hAnsi="Arial Narrow"/>
          <w:color w:val="000000"/>
          <w:lang w:val="bg-BG"/>
        </w:rPr>
        <w:t xml:space="preserve"> като високо токсично вещество влияещо на психиката. Многократната интоксикация може до доведе до трайни последици (загуба на бели кръвни тела). През последните години се допуска, че </w:t>
      </w:r>
      <w:proofErr w:type="spellStart"/>
      <w:r w:rsidRPr="00DD3177">
        <w:rPr>
          <w:rFonts w:ascii="Arial Narrow" w:hAnsi="Arial Narrow"/>
          <w:color w:val="000000"/>
          <w:lang w:val="bg-BG"/>
        </w:rPr>
        <w:t>тиоуреята</w:t>
      </w:r>
      <w:proofErr w:type="spellEnd"/>
      <w:r w:rsidRPr="00DD3177">
        <w:rPr>
          <w:rFonts w:ascii="Arial Narrow" w:hAnsi="Arial Narrow"/>
          <w:color w:val="000000"/>
          <w:lang w:val="bg-BG"/>
        </w:rPr>
        <w:t xml:space="preserve"> е </w:t>
      </w:r>
      <w:proofErr w:type="spellStart"/>
      <w:r w:rsidRPr="00DD3177">
        <w:rPr>
          <w:rFonts w:ascii="Arial Narrow" w:hAnsi="Arial Narrow"/>
          <w:color w:val="000000"/>
          <w:lang w:val="bg-BG"/>
        </w:rPr>
        <w:t>канцероген</w:t>
      </w:r>
      <w:proofErr w:type="spellEnd"/>
      <w:r w:rsidRPr="00DD3177">
        <w:rPr>
          <w:rFonts w:ascii="Arial Narrow" w:hAnsi="Arial Narrow"/>
          <w:color w:val="000000"/>
          <w:lang w:val="bg-BG"/>
        </w:rPr>
        <w:t>.</w:t>
      </w:r>
    </w:p>
    <w:p w:rsidR="00DD3177" w:rsidRDefault="00DD3177" w:rsidP="00DD3177">
      <w:pPr>
        <w:pStyle w:val="Tekst"/>
        <w:ind w:firstLine="0"/>
        <w:rPr>
          <w:rFonts w:ascii="Arial Narrow" w:hAnsi="Arial Narrow"/>
          <w:color w:val="000000"/>
          <w:lang w:val="bg-BG"/>
        </w:rPr>
      </w:pPr>
    </w:p>
    <w:p w:rsidR="00DD3177" w:rsidRPr="00DD3177" w:rsidRDefault="00DD3177" w:rsidP="00DD3177">
      <w:pPr>
        <w:pStyle w:val="Tekst"/>
        <w:ind w:firstLine="0"/>
        <w:rPr>
          <w:rFonts w:ascii="Arial Narrow" w:hAnsi="Arial Narrow"/>
          <w:color w:val="000000"/>
          <w:lang w:val="bg-BG"/>
        </w:rPr>
      </w:pPr>
      <w:r>
        <w:rPr>
          <w:rFonts w:ascii="Arial Narrow" w:hAnsi="Arial Narrow"/>
          <w:color w:val="000000"/>
          <w:lang w:val="bg-BG"/>
        </w:rPr>
        <w:t xml:space="preserve">   </w:t>
      </w:r>
      <w:proofErr w:type="spellStart"/>
      <w:r w:rsidRPr="00DD3177">
        <w:rPr>
          <w:rFonts w:ascii="Arial Narrow" w:hAnsi="Arial Narrow"/>
          <w:color w:val="000000"/>
          <w:lang w:val="bg-BG"/>
        </w:rPr>
        <w:t>Излужващите</w:t>
      </w:r>
      <w:proofErr w:type="spellEnd"/>
      <w:r w:rsidRPr="00DD3177">
        <w:rPr>
          <w:rFonts w:ascii="Arial Narrow" w:hAnsi="Arial Narrow"/>
          <w:color w:val="000000"/>
          <w:lang w:val="bg-BG"/>
        </w:rPr>
        <w:t xml:space="preserve"> процеси с използване на </w:t>
      </w:r>
      <w:proofErr w:type="spellStart"/>
      <w:r w:rsidRPr="00DD3177">
        <w:rPr>
          <w:rFonts w:ascii="Arial Narrow" w:hAnsi="Arial Narrow"/>
          <w:color w:val="000000"/>
          <w:lang w:val="bg-BG"/>
        </w:rPr>
        <w:t>тиоурея</w:t>
      </w:r>
      <w:proofErr w:type="spellEnd"/>
      <w:r w:rsidRPr="00DD3177">
        <w:rPr>
          <w:rFonts w:ascii="Arial Narrow" w:hAnsi="Arial Narrow"/>
          <w:color w:val="000000"/>
          <w:lang w:val="bg-BG"/>
        </w:rPr>
        <w:t xml:space="preserve"> са били тествани на различни суровини. Задоволителни резултати са постигнати с пирит, арсенопирит и </w:t>
      </w:r>
      <w:proofErr w:type="spellStart"/>
      <w:r w:rsidRPr="00DD3177">
        <w:rPr>
          <w:rFonts w:ascii="Arial Narrow" w:hAnsi="Arial Narrow"/>
          <w:color w:val="000000"/>
          <w:lang w:val="bg-BG"/>
        </w:rPr>
        <w:t>халкопирит</w:t>
      </w:r>
      <w:proofErr w:type="spellEnd"/>
      <w:r w:rsidRPr="00DD3177">
        <w:rPr>
          <w:rFonts w:ascii="Arial Narrow" w:hAnsi="Arial Narrow"/>
          <w:color w:val="000000"/>
          <w:lang w:val="bg-BG"/>
        </w:rPr>
        <w:t xml:space="preserve">, антимон-златни концентрати и т.н., където се съобщава за извличане достигащо 99%. Тези материали обаче са много специфични, така че резултатите от </w:t>
      </w:r>
      <w:proofErr w:type="spellStart"/>
      <w:r w:rsidRPr="00DD3177">
        <w:rPr>
          <w:rFonts w:ascii="Arial Narrow" w:hAnsi="Arial Narrow"/>
          <w:color w:val="000000"/>
          <w:lang w:val="bg-BG"/>
        </w:rPr>
        <w:t>излугването</w:t>
      </w:r>
      <w:proofErr w:type="spellEnd"/>
      <w:r w:rsidRPr="00DD3177">
        <w:rPr>
          <w:rFonts w:ascii="Arial Narrow" w:hAnsi="Arial Narrow"/>
          <w:color w:val="000000"/>
          <w:lang w:val="bg-BG"/>
        </w:rPr>
        <w:t xml:space="preserve"> не могат да се обобщят (</w:t>
      </w:r>
      <w:proofErr w:type="spellStart"/>
      <w:r w:rsidRPr="00DD3177">
        <w:rPr>
          <w:rFonts w:ascii="Arial Narrow" w:hAnsi="Arial Narrow"/>
          <w:color w:val="000000"/>
          <w:lang w:val="bg-BG"/>
        </w:rPr>
        <w:t>Vodvarka</w:t>
      </w:r>
      <w:proofErr w:type="spellEnd"/>
      <w:r w:rsidRPr="00DD3177">
        <w:rPr>
          <w:rFonts w:ascii="Arial Narrow" w:hAnsi="Arial Narrow"/>
          <w:color w:val="000000"/>
          <w:lang w:val="bg-BG"/>
        </w:rPr>
        <w:t>, 1987).</w:t>
      </w:r>
    </w:p>
    <w:p w:rsidR="00DD3177" w:rsidRDefault="00DD3177" w:rsidP="00DD3177">
      <w:pPr>
        <w:pStyle w:val="Tekst"/>
        <w:ind w:firstLine="0"/>
        <w:rPr>
          <w:rFonts w:ascii="Arial Narrow" w:hAnsi="Arial Narrow"/>
          <w:b/>
          <w:color w:val="000000"/>
          <w:lang w:val="bg-BG"/>
        </w:rPr>
      </w:pPr>
    </w:p>
    <w:p w:rsidR="00DD3177" w:rsidRDefault="00DD3177" w:rsidP="00DD3177">
      <w:pPr>
        <w:pStyle w:val="Tekst"/>
        <w:ind w:firstLine="0"/>
        <w:rPr>
          <w:rFonts w:ascii="Arial Narrow" w:hAnsi="Arial Narrow"/>
          <w:b/>
          <w:color w:val="000000"/>
          <w:lang w:val="bg-BG"/>
        </w:rPr>
      </w:pPr>
    </w:p>
    <w:p w:rsidR="00DD3177" w:rsidRDefault="00DD3177" w:rsidP="00DD3177">
      <w:pPr>
        <w:pStyle w:val="Tekst"/>
        <w:ind w:firstLine="0"/>
        <w:jc w:val="left"/>
        <w:rPr>
          <w:rFonts w:ascii="Arial Narrow" w:hAnsi="Arial Narrow"/>
          <w:b/>
          <w:color w:val="000000"/>
          <w:sz w:val="24"/>
          <w:szCs w:val="24"/>
          <w:lang w:val="bg-BG"/>
        </w:rPr>
      </w:pPr>
      <w:proofErr w:type="spellStart"/>
      <w:r w:rsidRPr="00DD3177">
        <w:rPr>
          <w:rFonts w:ascii="Arial Narrow" w:hAnsi="Arial Narrow"/>
          <w:b/>
          <w:color w:val="000000"/>
          <w:sz w:val="24"/>
          <w:szCs w:val="24"/>
          <w:lang w:val="bg-BG"/>
        </w:rPr>
        <w:t>Тиоцианидно</w:t>
      </w:r>
      <w:proofErr w:type="spellEnd"/>
      <w:r w:rsidRPr="00DD3177">
        <w:rPr>
          <w:rFonts w:ascii="Arial Narrow" w:hAnsi="Arial Narrow"/>
          <w:b/>
          <w:color w:val="000000"/>
          <w:sz w:val="24"/>
          <w:szCs w:val="24"/>
          <w:lang w:val="bg-BG"/>
        </w:rPr>
        <w:t xml:space="preserve"> извличане</w:t>
      </w:r>
    </w:p>
    <w:p w:rsidR="00DD3177" w:rsidRDefault="00DD3177" w:rsidP="00DD3177">
      <w:pPr>
        <w:pStyle w:val="Tekst"/>
        <w:ind w:firstLine="0"/>
        <w:rPr>
          <w:rFonts w:ascii="Arial Narrow" w:hAnsi="Arial Narrow"/>
          <w:b/>
          <w:color w:val="000000"/>
          <w:sz w:val="24"/>
          <w:szCs w:val="24"/>
          <w:lang w:val="bg-BG"/>
        </w:rPr>
      </w:pPr>
    </w:p>
    <w:p w:rsidR="00DD3177" w:rsidRDefault="00DD3177" w:rsidP="00DD3177">
      <w:pPr>
        <w:pStyle w:val="Tekst"/>
        <w:ind w:firstLine="0"/>
        <w:rPr>
          <w:rFonts w:ascii="Arial Narrow" w:hAnsi="Arial Narrow"/>
          <w:color w:val="000000"/>
          <w:lang w:val="bg-BG"/>
        </w:rPr>
      </w:pPr>
      <w:r>
        <w:rPr>
          <w:rFonts w:ascii="Arial Narrow" w:hAnsi="Arial Narrow"/>
          <w:b/>
          <w:color w:val="000000"/>
          <w:sz w:val="24"/>
          <w:szCs w:val="24"/>
          <w:lang w:val="bg-BG"/>
        </w:rPr>
        <w:t xml:space="preserve">   </w:t>
      </w:r>
      <w:r w:rsidRPr="00DD3177">
        <w:rPr>
          <w:rFonts w:ascii="Arial Narrow" w:hAnsi="Arial Narrow"/>
          <w:color w:val="000000"/>
          <w:lang w:val="bg-BG"/>
        </w:rPr>
        <w:t xml:space="preserve">За първи път през 1905 година се демонстрира, че </w:t>
      </w:r>
      <w:proofErr w:type="spellStart"/>
      <w:r w:rsidRPr="00DD3177">
        <w:rPr>
          <w:rFonts w:ascii="Arial Narrow" w:hAnsi="Arial Narrow"/>
          <w:color w:val="000000"/>
          <w:lang w:val="bg-BG"/>
        </w:rPr>
        <w:t>тиоцианидите</w:t>
      </w:r>
      <w:proofErr w:type="spellEnd"/>
      <w:r w:rsidRPr="00DD3177">
        <w:rPr>
          <w:rFonts w:ascii="Arial Narrow" w:hAnsi="Arial Narrow"/>
          <w:color w:val="000000"/>
          <w:lang w:val="bg-BG"/>
        </w:rPr>
        <w:t xml:space="preserve"> разтварят ефективно златото в присъствието на подходящ окисляващ реагент (</w:t>
      </w:r>
      <w:proofErr w:type="spellStart"/>
      <w:r w:rsidRPr="00DD3177">
        <w:rPr>
          <w:rFonts w:ascii="Arial Narrow" w:hAnsi="Arial Narrow"/>
          <w:color w:val="000000"/>
          <w:lang w:val="bg-BG"/>
        </w:rPr>
        <w:t>White</w:t>
      </w:r>
      <w:proofErr w:type="spellEnd"/>
      <w:r w:rsidRPr="00DD3177">
        <w:rPr>
          <w:rFonts w:ascii="Arial Narrow" w:hAnsi="Arial Narrow"/>
          <w:color w:val="000000"/>
          <w:lang w:val="bg-BG"/>
        </w:rPr>
        <w:t xml:space="preserve">, 1905). </w:t>
      </w:r>
      <w:proofErr w:type="spellStart"/>
      <w:r w:rsidRPr="00DD3177">
        <w:rPr>
          <w:rFonts w:ascii="Arial Narrow" w:hAnsi="Arial Narrow"/>
          <w:color w:val="000000"/>
          <w:lang w:val="bg-BG"/>
        </w:rPr>
        <w:t>Излужването</w:t>
      </w:r>
      <w:proofErr w:type="spellEnd"/>
      <w:r w:rsidRPr="00DD3177">
        <w:rPr>
          <w:rFonts w:ascii="Arial Narrow" w:hAnsi="Arial Narrow"/>
          <w:color w:val="000000"/>
          <w:lang w:val="bg-BG"/>
        </w:rPr>
        <w:t xml:space="preserve"> на златото с </w:t>
      </w:r>
      <w:proofErr w:type="spellStart"/>
      <w:r w:rsidRPr="00DD3177">
        <w:rPr>
          <w:rFonts w:ascii="Arial Narrow" w:hAnsi="Arial Narrow"/>
          <w:color w:val="000000"/>
          <w:lang w:val="bg-BG"/>
        </w:rPr>
        <w:t>тиоцианиди</w:t>
      </w:r>
      <w:proofErr w:type="spellEnd"/>
      <w:r w:rsidRPr="00DD3177">
        <w:rPr>
          <w:rFonts w:ascii="Arial Narrow" w:hAnsi="Arial Narrow"/>
          <w:color w:val="000000"/>
          <w:lang w:val="bg-BG"/>
        </w:rPr>
        <w:t>, осъществя</w:t>
      </w:r>
      <w:r w:rsidR="00DC3DBD">
        <w:rPr>
          <w:rFonts w:ascii="Arial Narrow" w:hAnsi="Arial Narrow"/>
          <w:color w:val="000000"/>
        </w:rPr>
        <w:softHyphen/>
      </w:r>
      <w:proofErr w:type="spellStart"/>
      <w:r w:rsidRPr="00DD3177">
        <w:rPr>
          <w:rFonts w:ascii="Arial Narrow" w:hAnsi="Arial Narrow"/>
          <w:color w:val="000000"/>
          <w:lang w:val="bg-BG"/>
        </w:rPr>
        <w:t>вано</w:t>
      </w:r>
      <w:proofErr w:type="spellEnd"/>
      <w:r w:rsidRPr="00DD3177">
        <w:rPr>
          <w:rFonts w:ascii="Arial Narrow" w:hAnsi="Arial Narrow"/>
          <w:color w:val="000000"/>
          <w:lang w:val="bg-BG"/>
        </w:rPr>
        <w:t xml:space="preserve"> при </w:t>
      </w:r>
      <w:proofErr w:type="spellStart"/>
      <w:r w:rsidRPr="00DD3177">
        <w:rPr>
          <w:rFonts w:ascii="Arial Narrow" w:hAnsi="Arial Narrow"/>
          <w:color w:val="000000"/>
          <w:lang w:val="bg-BG"/>
        </w:rPr>
        <w:t>pH</w:t>
      </w:r>
      <w:proofErr w:type="spellEnd"/>
      <w:r w:rsidRPr="00DD3177">
        <w:rPr>
          <w:rFonts w:ascii="Arial Narrow" w:hAnsi="Arial Narrow"/>
          <w:color w:val="000000"/>
          <w:lang w:val="bg-BG"/>
        </w:rPr>
        <w:t xml:space="preserve"> между 1 и 2, позволява използването на желязо (III) като окислителен агент. По време на разтварянето на златото от железните (III) – </w:t>
      </w:r>
      <w:proofErr w:type="spellStart"/>
      <w:r w:rsidRPr="00DD3177">
        <w:rPr>
          <w:rFonts w:ascii="Arial Narrow" w:hAnsi="Arial Narrow"/>
          <w:color w:val="000000"/>
          <w:lang w:val="bg-BG"/>
        </w:rPr>
        <w:t>тиоцианиди</w:t>
      </w:r>
      <w:proofErr w:type="spellEnd"/>
      <w:r w:rsidRPr="00DD3177">
        <w:rPr>
          <w:rFonts w:ascii="Arial Narrow" w:hAnsi="Arial Narrow"/>
          <w:color w:val="000000"/>
          <w:lang w:val="bg-BG"/>
        </w:rPr>
        <w:t xml:space="preserve">, </w:t>
      </w:r>
      <w:proofErr w:type="spellStart"/>
      <w:r w:rsidRPr="00DD3177">
        <w:rPr>
          <w:rFonts w:ascii="Arial Narrow" w:hAnsi="Arial Narrow"/>
          <w:color w:val="000000"/>
          <w:lang w:val="bg-BG"/>
        </w:rPr>
        <w:t>Fe</w:t>
      </w:r>
      <w:proofErr w:type="spellEnd"/>
      <w:r w:rsidRPr="00DD3177">
        <w:rPr>
          <w:rFonts w:ascii="Arial Narrow" w:hAnsi="Arial Narrow"/>
          <w:color w:val="000000"/>
          <w:lang w:val="bg-BG"/>
        </w:rPr>
        <w:t xml:space="preserve"> (III) е редуцирано до </w:t>
      </w:r>
      <w:proofErr w:type="spellStart"/>
      <w:r w:rsidRPr="00DD3177">
        <w:rPr>
          <w:rFonts w:ascii="Arial Narrow" w:hAnsi="Arial Narrow"/>
          <w:color w:val="000000"/>
          <w:lang w:val="bg-BG"/>
        </w:rPr>
        <w:t>Fe</w:t>
      </w:r>
      <w:proofErr w:type="spellEnd"/>
      <w:r w:rsidRPr="00DD3177">
        <w:rPr>
          <w:rFonts w:ascii="Arial Narrow" w:hAnsi="Arial Narrow"/>
          <w:color w:val="000000"/>
          <w:lang w:val="bg-BG"/>
        </w:rPr>
        <w:t xml:space="preserve"> (II) докато трае окислението на </w:t>
      </w:r>
      <m:oMath>
        <m:sSup>
          <m:sSupPr>
            <m:ctrlPr>
              <w:rPr>
                <w:rFonts w:ascii="Cambria Math" w:hAnsi="Cambria Math"/>
                <w:i/>
                <w:lang w:val="bg-BG" w:eastAsia="bg-BG"/>
              </w:rPr>
            </m:ctrlPr>
          </m:sSupPr>
          <m:e>
            <m:r>
              <w:rPr>
                <w:rFonts w:ascii="Cambria Math" w:hAnsi="Cambria Math"/>
                <w:lang w:val="bg-BG" w:eastAsia="bg-BG"/>
              </w:rPr>
              <m:t>SCN</m:t>
            </m:r>
          </m:e>
          <m:sup>
            <m:r>
              <w:rPr>
                <w:rFonts w:ascii="Cambria Math" w:hAnsi="Cambria Math"/>
                <w:lang w:val="bg-BG" w:eastAsia="bg-BG"/>
              </w:rPr>
              <m:t>-</m:t>
            </m:r>
          </m:sup>
        </m:sSup>
      </m:oMath>
      <w:r w:rsidRPr="00DD3177">
        <w:rPr>
          <w:rFonts w:ascii="Arial Narrow" w:hAnsi="Arial Narrow"/>
          <w:color w:val="000000"/>
          <w:lang w:val="bg-BG"/>
        </w:rPr>
        <w:t xml:space="preserve">, произвеждайки няколко междинни форми като </w:t>
      </w:r>
      <m:oMath>
        <m:sSup>
          <m:sSupPr>
            <m:ctrlPr>
              <w:rPr>
                <w:rFonts w:ascii="Cambria Math" w:hAnsi="Cambria Math"/>
                <w:i/>
                <w:lang w:val="bg-BG" w:eastAsia="bg-BG"/>
              </w:rPr>
            </m:ctrlPr>
          </m:sSupPr>
          <m:e>
            <m:d>
              <m:dPr>
                <m:ctrlPr>
                  <w:rPr>
                    <w:rFonts w:ascii="Cambria Math" w:hAnsi="Cambria Math"/>
                    <w:i/>
                    <w:lang w:val="bg-BG" w:eastAsia="bg-BG"/>
                  </w:rPr>
                </m:ctrlPr>
              </m:dPr>
              <m:e>
                <m:r>
                  <w:rPr>
                    <w:rFonts w:ascii="Cambria Math" w:hAnsi="Cambria Math"/>
                    <w:lang w:val="bg-BG" w:eastAsia="bg-BG"/>
                  </w:rPr>
                  <m:t>SCN</m:t>
                </m:r>
              </m:e>
            </m:d>
          </m:e>
          <m:sup>
            <m:r>
              <w:rPr>
                <w:rFonts w:ascii="Cambria Math" w:hAnsi="Cambria Math"/>
                <w:lang w:val="bg-BG" w:eastAsia="bg-BG"/>
              </w:rPr>
              <m:t>3-</m:t>
            </m:r>
          </m:sup>
        </m:sSup>
      </m:oMath>
      <w:r w:rsidRPr="00DD3177">
        <w:rPr>
          <w:rFonts w:ascii="Arial Narrow" w:hAnsi="Arial Narrow"/>
          <w:color w:val="000000"/>
          <w:vertAlign w:val="superscript"/>
          <w:lang w:val="bg-BG"/>
        </w:rPr>
        <w:t xml:space="preserve"> </w:t>
      </w:r>
      <w:r w:rsidRPr="00DD3177">
        <w:rPr>
          <w:rFonts w:ascii="Arial Narrow" w:hAnsi="Arial Narrow"/>
          <w:color w:val="000000"/>
          <w:lang w:val="bg-BG"/>
        </w:rPr>
        <w:t xml:space="preserve">и </w:t>
      </w:r>
      <m:oMath>
        <m:sSub>
          <m:sSubPr>
            <m:ctrlPr>
              <w:rPr>
                <w:rFonts w:ascii="Cambria Math" w:hAnsi="Cambria Math"/>
                <w:i/>
                <w:lang w:val="bg-BG" w:eastAsia="bg-BG"/>
              </w:rPr>
            </m:ctrlPr>
          </m:sSubPr>
          <m:e>
            <m:d>
              <m:dPr>
                <m:ctrlPr>
                  <w:rPr>
                    <w:rFonts w:ascii="Cambria Math" w:hAnsi="Cambria Math"/>
                    <w:i/>
                    <w:lang w:val="bg-BG" w:eastAsia="bg-BG"/>
                  </w:rPr>
                </m:ctrlPr>
              </m:dPr>
              <m:e>
                <m:r>
                  <w:rPr>
                    <w:rFonts w:ascii="Cambria Math" w:hAnsi="Cambria Math"/>
                    <w:lang w:val="bg-BG" w:eastAsia="bg-BG"/>
                  </w:rPr>
                  <m:t>SCN</m:t>
                </m:r>
              </m:e>
            </m:d>
          </m:e>
          <m:sub>
            <m:r>
              <w:rPr>
                <w:rFonts w:ascii="Cambria Math" w:hAnsi="Cambria Math"/>
                <w:lang w:val="bg-BG" w:eastAsia="bg-BG"/>
              </w:rPr>
              <m:t>2</m:t>
            </m:r>
          </m:sub>
        </m:sSub>
      </m:oMath>
      <w:r w:rsidRPr="00DD3177">
        <w:rPr>
          <w:rFonts w:ascii="Arial Narrow" w:hAnsi="Arial Narrow"/>
          <w:color w:val="000000"/>
          <w:lang w:val="bg-BG"/>
        </w:rPr>
        <w:t xml:space="preserve">, които могат да окислят и </w:t>
      </w:r>
      <w:proofErr w:type="spellStart"/>
      <w:r w:rsidRPr="00DD3177">
        <w:rPr>
          <w:rFonts w:ascii="Arial Narrow" w:hAnsi="Arial Narrow"/>
          <w:color w:val="000000"/>
          <w:lang w:val="bg-BG"/>
        </w:rPr>
        <w:t>конгло</w:t>
      </w:r>
      <w:proofErr w:type="spellEnd"/>
      <w:r w:rsidR="00DC3DBD">
        <w:rPr>
          <w:rFonts w:ascii="Arial Narrow" w:hAnsi="Arial Narrow"/>
          <w:color w:val="000000"/>
        </w:rPr>
        <w:softHyphen/>
      </w:r>
      <w:proofErr w:type="spellStart"/>
      <w:r w:rsidRPr="00DD3177">
        <w:rPr>
          <w:rFonts w:ascii="Arial Narrow" w:hAnsi="Arial Narrow"/>
          <w:color w:val="000000"/>
          <w:lang w:val="bg-BG"/>
        </w:rPr>
        <w:t>мерират</w:t>
      </w:r>
      <w:proofErr w:type="spellEnd"/>
      <w:r w:rsidRPr="00DD3177">
        <w:rPr>
          <w:rFonts w:ascii="Arial Narrow" w:hAnsi="Arial Narrow"/>
          <w:color w:val="000000"/>
          <w:lang w:val="bg-BG"/>
        </w:rPr>
        <w:t xml:space="preserve"> златото. Във водни разтвори </w:t>
      </w:r>
      <w:proofErr w:type="spellStart"/>
      <w:r w:rsidRPr="00DD3177">
        <w:rPr>
          <w:rFonts w:ascii="Arial Narrow" w:hAnsi="Arial Narrow"/>
          <w:color w:val="000000"/>
          <w:lang w:val="bg-BG"/>
        </w:rPr>
        <w:t>подкисленият</w:t>
      </w:r>
      <w:proofErr w:type="spellEnd"/>
      <w:r w:rsidRPr="00DD3177">
        <w:rPr>
          <w:rFonts w:ascii="Arial Narrow" w:hAnsi="Arial Narrow"/>
          <w:color w:val="000000"/>
          <w:lang w:val="bg-BG"/>
        </w:rPr>
        <w:t xml:space="preserve"> </w:t>
      </w:r>
      <w:proofErr w:type="spellStart"/>
      <w:r w:rsidRPr="00DD3177">
        <w:rPr>
          <w:rFonts w:ascii="Arial Narrow" w:hAnsi="Arial Narrow"/>
          <w:color w:val="000000"/>
          <w:lang w:val="bg-BG"/>
        </w:rPr>
        <w:t>тиоцианид</w:t>
      </w:r>
      <w:proofErr w:type="spellEnd"/>
      <w:r w:rsidRPr="00DD3177">
        <w:rPr>
          <w:rFonts w:ascii="Arial Narrow" w:hAnsi="Arial Narrow"/>
          <w:color w:val="000000"/>
          <w:lang w:val="bg-BG"/>
        </w:rPr>
        <w:t xml:space="preserve"> може да разтвори </w:t>
      </w:r>
      <w:r w:rsidR="00EB432A" w:rsidRPr="00DD3177">
        <w:rPr>
          <w:rFonts w:ascii="Arial Narrow" w:hAnsi="Arial Narrow"/>
          <w:color w:val="000000"/>
          <w:lang w:val="bg-BG"/>
        </w:rPr>
        <w:t>златото, за да</w:t>
      </w:r>
      <w:r w:rsidRPr="00DD3177">
        <w:rPr>
          <w:rFonts w:ascii="Arial Narrow" w:hAnsi="Arial Narrow"/>
          <w:color w:val="000000"/>
          <w:lang w:val="bg-BG"/>
        </w:rPr>
        <w:t xml:space="preserve"> се образуват </w:t>
      </w:r>
      <w:proofErr w:type="spellStart"/>
      <w:r w:rsidRPr="00DD3177">
        <w:rPr>
          <w:rFonts w:ascii="Arial Narrow" w:hAnsi="Arial Narrow"/>
          <w:color w:val="000000"/>
          <w:lang w:val="bg-BG"/>
        </w:rPr>
        <w:t>Au</w:t>
      </w:r>
      <w:proofErr w:type="spellEnd"/>
      <w:r w:rsidRPr="00DD3177">
        <w:rPr>
          <w:rFonts w:ascii="Arial Narrow" w:hAnsi="Arial Narrow"/>
          <w:color w:val="000000"/>
          <w:lang w:val="bg-BG"/>
        </w:rPr>
        <w:t xml:space="preserve"> (I) и </w:t>
      </w:r>
      <w:proofErr w:type="spellStart"/>
      <w:r w:rsidRPr="00DD3177">
        <w:rPr>
          <w:rFonts w:ascii="Arial Narrow" w:hAnsi="Arial Narrow"/>
          <w:color w:val="000000"/>
          <w:lang w:val="bg-BG"/>
        </w:rPr>
        <w:t>Au</w:t>
      </w:r>
      <w:proofErr w:type="spellEnd"/>
      <w:r w:rsidRPr="00DD3177">
        <w:rPr>
          <w:rFonts w:ascii="Arial Narrow" w:hAnsi="Arial Narrow"/>
          <w:color w:val="000000"/>
          <w:lang w:val="bg-BG"/>
        </w:rPr>
        <w:t xml:space="preserve"> (II) комплекси, което до голяма степен зависи и от </w:t>
      </w:r>
      <w:proofErr w:type="spellStart"/>
      <w:r w:rsidRPr="00DD3177">
        <w:rPr>
          <w:rFonts w:ascii="Arial Narrow" w:hAnsi="Arial Narrow"/>
          <w:color w:val="000000"/>
          <w:lang w:val="bg-BG"/>
        </w:rPr>
        <w:t>редокс-потенциала</w:t>
      </w:r>
      <w:proofErr w:type="spellEnd"/>
      <w:r w:rsidRPr="00DD3177">
        <w:rPr>
          <w:rFonts w:ascii="Arial Narrow" w:hAnsi="Arial Narrow"/>
          <w:color w:val="000000"/>
          <w:lang w:val="bg-BG"/>
        </w:rPr>
        <w:t xml:space="preserve"> на разтвора. </w:t>
      </w:r>
      <w:proofErr w:type="spellStart"/>
      <w:r w:rsidRPr="00DD3177">
        <w:rPr>
          <w:rFonts w:ascii="Arial Narrow" w:hAnsi="Arial Narrow"/>
          <w:color w:val="000000"/>
          <w:lang w:val="bg-BG"/>
        </w:rPr>
        <w:t>Колмогоров</w:t>
      </w:r>
      <w:proofErr w:type="spellEnd"/>
      <w:r w:rsidRPr="00DD3177">
        <w:rPr>
          <w:rFonts w:ascii="Arial Narrow" w:hAnsi="Arial Narrow"/>
          <w:color w:val="000000"/>
          <w:lang w:val="bg-BG"/>
        </w:rPr>
        <w:t xml:space="preserve"> и др. (</w:t>
      </w:r>
      <w:proofErr w:type="spellStart"/>
      <w:r w:rsidRPr="00DD3177">
        <w:rPr>
          <w:rFonts w:ascii="Arial Narrow" w:hAnsi="Arial Narrow"/>
          <w:color w:val="000000"/>
          <w:lang w:val="bg-BG"/>
        </w:rPr>
        <w:t>Kholmogorov</w:t>
      </w:r>
      <w:proofErr w:type="spellEnd"/>
      <w:r w:rsidRPr="00DD3177">
        <w:rPr>
          <w:rFonts w:ascii="Arial Narrow" w:hAnsi="Arial Narrow"/>
          <w:color w:val="000000"/>
          <w:lang w:val="bg-BG"/>
        </w:rPr>
        <w:t xml:space="preserve"> </w:t>
      </w:r>
      <w:proofErr w:type="spellStart"/>
      <w:r w:rsidRPr="00DD3177">
        <w:rPr>
          <w:rFonts w:ascii="Arial Narrow" w:hAnsi="Arial Narrow"/>
          <w:color w:val="000000"/>
          <w:lang w:val="bg-BG"/>
        </w:rPr>
        <w:t>et</w:t>
      </w:r>
      <w:proofErr w:type="spellEnd"/>
      <w:r w:rsidRPr="00DD3177">
        <w:rPr>
          <w:rFonts w:ascii="Arial Narrow" w:hAnsi="Arial Narrow"/>
          <w:color w:val="000000"/>
          <w:lang w:val="bg-BG"/>
        </w:rPr>
        <w:t xml:space="preserve"> </w:t>
      </w:r>
      <w:proofErr w:type="spellStart"/>
      <w:r w:rsidRPr="00DD3177">
        <w:rPr>
          <w:rFonts w:ascii="Arial Narrow" w:hAnsi="Arial Narrow"/>
          <w:color w:val="000000"/>
          <w:lang w:val="bg-BG"/>
        </w:rPr>
        <w:t>al</w:t>
      </w:r>
      <w:proofErr w:type="spellEnd"/>
      <w:r w:rsidRPr="00DD3177">
        <w:rPr>
          <w:rFonts w:ascii="Arial Narrow" w:hAnsi="Arial Narrow"/>
          <w:color w:val="000000"/>
          <w:lang w:val="bg-BG"/>
        </w:rPr>
        <w:t xml:space="preserve">., 2002) посочват сведения за извличане на около 95 % от златото от слабо кисели разтвори, възстановявайки </w:t>
      </w:r>
      <w:proofErr w:type="spellStart"/>
      <w:r w:rsidRPr="00DD3177">
        <w:rPr>
          <w:rFonts w:ascii="Arial Narrow" w:hAnsi="Arial Narrow"/>
          <w:color w:val="000000"/>
          <w:lang w:val="bg-BG"/>
        </w:rPr>
        <w:t>тиоцианидните</w:t>
      </w:r>
      <w:proofErr w:type="spellEnd"/>
      <w:r w:rsidRPr="00DD3177">
        <w:rPr>
          <w:rFonts w:ascii="Arial Narrow" w:hAnsi="Arial Narrow"/>
          <w:color w:val="000000"/>
          <w:lang w:val="bg-BG"/>
        </w:rPr>
        <w:t xml:space="preserve"> комплекси посредством въглеродни адсорбенти и </w:t>
      </w:r>
      <w:proofErr w:type="spellStart"/>
      <w:r w:rsidRPr="00DD3177">
        <w:rPr>
          <w:rFonts w:ascii="Arial Narrow" w:hAnsi="Arial Narrow"/>
          <w:color w:val="000000"/>
          <w:lang w:val="bg-BG"/>
        </w:rPr>
        <w:t>йонообменни</w:t>
      </w:r>
      <w:proofErr w:type="spellEnd"/>
      <w:r w:rsidRPr="00DD3177">
        <w:rPr>
          <w:rFonts w:ascii="Arial Narrow" w:hAnsi="Arial Narrow"/>
          <w:color w:val="000000"/>
          <w:lang w:val="bg-BG"/>
        </w:rPr>
        <w:t xml:space="preserve"> смоли.</w:t>
      </w:r>
    </w:p>
    <w:p w:rsidR="00DD3177" w:rsidRPr="00DD3177" w:rsidRDefault="00DD3177" w:rsidP="00DD3177">
      <w:pPr>
        <w:pStyle w:val="Tekst"/>
        <w:ind w:firstLine="0"/>
        <w:rPr>
          <w:rFonts w:ascii="Arial Narrow" w:hAnsi="Arial Narrow"/>
          <w:color w:val="000000"/>
          <w:lang w:val="bg-BG"/>
        </w:rPr>
      </w:pPr>
    </w:p>
    <w:p w:rsidR="005270AD" w:rsidRDefault="005270AD" w:rsidP="005270AD">
      <w:pPr>
        <w:pStyle w:val="Tekst"/>
        <w:ind w:firstLine="0"/>
        <w:rPr>
          <w:rFonts w:ascii="Arial Narrow" w:hAnsi="Arial Narrow"/>
          <w:b/>
          <w:color w:val="000000"/>
          <w:lang w:val="bg-BG"/>
        </w:rPr>
      </w:pPr>
    </w:p>
    <w:p w:rsidR="005270AD" w:rsidRDefault="005270AD" w:rsidP="005270AD">
      <w:pPr>
        <w:pStyle w:val="Tekst"/>
        <w:ind w:firstLine="0"/>
        <w:rPr>
          <w:rFonts w:ascii="Arial Narrow" w:hAnsi="Arial Narrow"/>
          <w:b/>
          <w:color w:val="000000"/>
          <w:sz w:val="24"/>
          <w:szCs w:val="24"/>
          <w:lang w:val="bg-BG"/>
        </w:rPr>
      </w:pPr>
      <w:proofErr w:type="spellStart"/>
      <w:r w:rsidRPr="005270AD">
        <w:rPr>
          <w:rFonts w:ascii="Arial Narrow" w:hAnsi="Arial Narrow"/>
          <w:b/>
          <w:color w:val="000000"/>
          <w:sz w:val="24"/>
          <w:szCs w:val="24"/>
          <w:lang w:val="bg-BG"/>
        </w:rPr>
        <w:t>Халогениди</w:t>
      </w:r>
      <w:proofErr w:type="spellEnd"/>
    </w:p>
    <w:p w:rsidR="005270AD" w:rsidRDefault="005270AD" w:rsidP="005270AD">
      <w:pPr>
        <w:pStyle w:val="Tekst"/>
        <w:ind w:firstLine="0"/>
        <w:rPr>
          <w:rFonts w:ascii="Arial Narrow" w:hAnsi="Arial Narrow"/>
          <w:b/>
          <w:color w:val="000000"/>
          <w:sz w:val="24"/>
          <w:szCs w:val="24"/>
          <w:lang w:val="bg-BG"/>
        </w:rPr>
      </w:pPr>
    </w:p>
    <w:p w:rsidR="005270AD" w:rsidRPr="005270AD" w:rsidRDefault="005270AD" w:rsidP="005270AD">
      <w:pPr>
        <w:pStyle w:val="Tekst"/>
        <w:ind w:firstLine="0"/>
        <w:rPr>
          <w:rFonts w:ascii="Arial Narrow" w:hAnsi="Arial Narrow"/>
          <w:color w:val="000000"/>
          <w:lang w:val="bg-BG"/>
        </w:rPr>
      </w:pPr>
      <w:r>
        <w:rPr>
          <w:rFonts w:ascii="Arial Narrow" w:hAnsi="Arial Narrow"/>
          <w:color w:val="000000"/>
          <w:lang w:val="bg-BG"/>
        </w:rPr>
        <w:t xml:space="preserve">   </w:t>
      </w:r>
      <w:r w:rsidRPr="005270AD">
        <w:rPr>
          <w:rFonts w:ascii="Arial Narrow" w:hAnsi="Arial Narrow"/>
          <w:color w:val="000000"/>
          <w:lang w:val="bg-BG"/>
        </w:rPr>
        <w:t xml:space="preserve">Използването на </w:t>
      </w:r>
      <w:proofErr w:type="spellStart"/>
      <w:r w:rsidRPr="005270AD">
        <w:rPr>
          <w:rFonts w:ascii="Arial Narrow" w:hAnsi="Arial Narrow"/>
          <w:color w:val="000000"/>
          <w:lang w:val="bg-BG"/>
        </w:rPr>
        <w:t>халогенидни</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флуоридни</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хлоридни</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бромидни</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йодидни</w:t>
      </w:r>
      <w:proofErr w:type="spellEnd"/>
      <w:r w:rsidRPr="005270AD">
        <w:rPr>
          <w:rFonts w:ascii="Arial Narrow" w:hAnsi="Arial Narrow"/>
          <w:color w:val="000000"/>
          <w:lang w:val="bg-BG"/>
        </w:rPr>
        <w:t xml:space="preserve"> и </w:t>
      </w:r>
      <w:proofErr w:type="spellStart"/>
      <w:r w:rsidRPr="005270AD">
        <w:rPr>
          <w:rFonts w:ascii="Arial Narrow" w:hAnsi="Arial Narrow"/>
          <w:color w:val="000000"/>
          <w:lang w:val="bg-BG"/>
        </w:rPr>
        <w:t>астатинидни</w:t>
      </w:r>
      <w:proofErr w:type="spellEnd"/>
      <w:r w:rsidRPr="005270AD">
        <w:rPr>
          <w:rFonts w:ascii="Arial Narrow" w:hAnsi="Arial Narrow"/>
          <w:color w:val="000000"/>
          <w:lang w:val="bg-BG"/>
        </w:rPr>
        <w:t xml:space="preserve">) системи за </w:t>
      </w:r>
      <w:proofErr w:type="spellStart"/>
      <w:r w:rsidRPr="005270AD">
        <w:rPr>
          <w:rFonts w:ascii="Arial Narrow" w:hAnsi="Arial Narrow"/>
          <w:color w:val="000000"/>
          <w:lang w:val="bg-BG"/>
        </w:rPr>
        <w:t>разтва</w:t>
      </w:r>
      <w:proofErr w:type="spellEnd"/>
      <w:r w:rsidR="00DC3DBD">
        <w:rPr>
          <w:rFonts w:ascii="Arial Narrow" w:hAnsi="Arial Narrow"/>
          <w:color w:val="000000"/>
        </w:rPr>
        <w:softHyphen/>
      </w:r>
      <w:proofErr w:type="spellStart"/>
      <w:r w:rsidRPr="005270AD">
        <w:rPr>
          <w:rFonts w:ascii="Arial Narrow" w:hAnsi="Arial Narrow"/>
          <w:color w:val="000000"/>
          <w:lang w:val="bg-BG"/>
        </w:rPr>
        <w:t>рянето</w:t>
      </w:r>
      <w:proofErr w:type="spellEnd"/>
      <w:r w:rsidRPr="005270AD">
        <w:rPr>
          <w:rFonts w:ascii="Arial Narrow" w:hAnsi="Arial Narrow"/>
          <w:color w:val="000000"/>
          <w:lang w:val="bg-BG"/>
        </w:rPr>
        <w:t xml:space="preserve"> на благородни метали, предшества процеса </w:t>
      </w:r>
      <w:proofErr w:type="spellStart"/>
      <w:r w:rsidRPr="005270AD">
        <w:rPr>
          <w:rFonts w:ascii="Arial Narrow" w:hAnsi="Arial Narrow"/>
          <w:color w:val="000000"/>
          <w:lang w:val="bg-BG"/>
        </w:rPr>
        <w:t>цианиране</w:t>
      </w:r>
      <w:proofErr w:type="spellEnd"/>
      <w:r w:rsidRPr="005270AD">
        <w:rPr>
          <w:rFonts w:ascii="Arial Narrow" w:hAnsi="Arial Narrow"/>
          <w:color w:val="000000"/>
          <w:lang w:val="bg-BG"/>
        </w:rPr>
        <w:t xml:space="preserve">. Те както всички други процеси на </w:t>
      </w:r>
      <w:proofErr w:type="spellStart"/>
      <w:r w:rsidRPr="005270AD">
        <w:rPr>
          <w:rFonts w:ascii="Arial Narrow" w:hAnsi="Arial Narrow"/>
          <w:color w:val="000000"/>
          <w:lang w:val="bg-BG"/>
        </w:rPr>
        <w:t>излужване</w:t>
      </w:r>
      <w:proofErr w:type="spellEnd"/>
      <w:r w:rsidRPr="005270AD">
        <w:rPr>
          <w:rFonts w:ascii="Arial Narrow" w:hAnsi="Arial Narrow"/>
          <w:color w:val="000000"/>
          <w:lang w:val="bg-BG"/>
        </w:rPr>
        <w:t xml:space="preserve"> имат своите предимства и недостатъци (</w:t>
      </w:r>
      <w:proofErr w:type="spellStart"/>
      <w:r w:rsidRPr="005270AD">
        <w:rPr>
          <w:rFonts w:ascii="Arial Narrow" w:hAnsi="Arial Narrow"/>
          <w:color w:val="000000"/>
          <w:lang w:val="bg-BG"/>
        </w:rPr>
        <w:t>laBrooy</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et</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al</w:t>
      </w:r>
      <w:proofErr w:type="spellEnd"/>
      <w:r w:rsidRPr="005270AD">
        <w:rPr>
          <w:rFonts w:ascii="Arial Narrow" w:hAnsi="Arial Narrow"/>
          <w:color w:val="000000"/>
          <w:lang w:val="bg-BG"/>
        </w:rPr>
        <w:t xml:space="preserve">., 1994). </w:t>
      </w:r>
    </w:p>
    <w:p w:rsidR="005270AD" w:rsidRDefault="005270AD" w:rsidP="005270AD">
      <w:pPr>
        <w:pStyle w:val="Tekst"/>
        <w:ind w:firstLine="0"/>
        <w:rPr>
          <w:rFonts w:ascii="Arial Narrow" w:hAnsi="Arial Narrow"/>
          <w:color w:val="000000"/>
          <w:lang w:val="bg-BG"/>
        </w:rPr>
      </w:pPr>
    </w:p>
    <w:p w:rsidR="005270AD" w:rsidRDefault="005270AD" w:rsidP="005270AD">
      <w:pPr>
        <w:pStyle w:val="Tekst"/>
        <w:ind w:firstLine="0"/>
        <w:rPr>
          <w:rFonts w:ascii="Arial Narrow" w:hAnsi="Arial Narrow"/>
          <w:color w:val="000000"/>
          <w:lang w:val="bg-BG"/>
        </w:rPr>
      </w:pPr>
      <w:r>
        <w:rPr>
          <w:rFonts w:ascii="Arial Narrow" w:hAnsi="Arial Narrow"/>
          <w:color w:val="000000"/>
          <w:lang w:val="bg-BG"/>
        </w:rPr>
        <w:t xml:space="preserve">   </w:t>
      </w:r>
      <w:r w:rsidRPr="005270AD">
        <w:rPr>
          <w:rFonts w:ascii="Arial Narrow" w:hAnsi="Arial Narrow"/>
          <w:color w:val="000000"/>
          <w:lang w:val="bg-BG"/>
        </w:rPr>
        <w:t xml:space="preserve">Намиращи се в 7А група от периодичната система, тези 5 неметални елемента (F, Cl, </w:t>
      </w:r>
      <w:proofErr w:type="spellStart"/>
      <w:r w:rsidRPr="005270AD">
        <w:rPr>
          <w:rFonts w:ascii="Arial Narrow" w:hAnsi="Arial Narrow"/>
          <w:color w:val="000000"/>
          <w:lang w:val="bg-BG"/>
        </w:rPr>
        <w:t>Br</w:t>
      </w:r>
      <w:proofErr w:type="spellEnd"/>
      <w:r w:rsidRPr="005270AD">
        <w:rPr>
          <w:rFonts w:ascii="Arial Narrow" w:hAnsi="Arial Narrow"/>
          <w:color w:val="000000"/>
          <w:lang w:val="bg-BG"/>
        </w:rPr>
        <w:t xml:space="preserve">, I, </w:t>
      </w:r>
      <w:proofErr w:type="spellStart"/>
      <w:r w:rsidRPr="005270AD">
        <w:rPr>
          <w:rFonts w:ascii="Arial Narrow" w:hAnsi="Arial Narrow"/>
          <w:color w:val="000000"/>
          <w:lang w:val="bg-BG"/>
        </w:rPr>
        <w:t>At</w:t>
      </w:r>
      <w:proofErr w:type="spellEnd"/>
      <w:r w:rsidRPr="005270AD">
        <w:rPr>
          <w:rFonts w:ascii="Arial Narrow" w:hAnsi="Arial Narrow"/>
          <w:color w:val="000000"/>
          <w:lang w:val="bg-BG"/>
        </w:rPr>
        <w:t xml:space="preserve">) съдържат по 7 </w:t>
      </w:r>
      <w:r w:rsidRPr="005270AD">
        <w:rPr>
          <w:rFonts w:ascii="Arial Narrow" w:hAnsi="Arial Narrow"/>
          <w:color w:val="000000"/>
          <w:lang w:val="bg-BG"/>
        </w:rPr>
        <w:lastRenderedPageBreak/>
        <w:t>електрона във външните си обвивки и окислително число</w:t>
      </w:r>
      <w:r w:rsidR="00DC3DBD">
        <w:rPr>
          <w:rFonts w:ascii="Arial Narrow" w:hAnsi="Arial Narrow"/>
          <w:color w:val="000000"/>
        </w:rPr>
        <w:t xml:space="preserve">   </w:t>
      </w:r>
      <w:r w:rsidRPr="005270AD">
        <w:rPr>
          <w:rFonts w:ascii="Arial Narrow" w:hAnsi="Arial Narrow"/>
          <w:color w:val="000000"/>
          <w:lang w:val="bg-BG"/>
        </w:rPr>
        <w:t xml:space="preserve"> -1. </w:t>
      </w:r>
      <w:proofErr w:type="spellStart"/>
      <w:r w:rsidRPr="005270AD">
        <w:rPr>
          <w:rFonts w:ascii="Arial Narrow" w:hAnsi="Arial Narrow"/>
          <w:color w:val="000000"/>
          <w:lang w:val="bg-BG"/>
        </w:rPr>
        <w:t>Халогените</w:t>
      </w:r>
      <w:proofErr w:type="spellEnd"/>
      <w:r w:rsidRPr="005270AD">
        <w:rPr>
          <w:rFonts w:ascii="Arial Narrow" w:hAnsi="Arial Narrow"/>
          <w:color w:val="000000"/>
          <w:lang w:val="bg-BG"/>
        </w:rPr>
        <w:t xml:space="preserve"> съществуват при стайна температура и в зависимост от агрегатното състояние на веществата се характеризират по следния начин:</w:t>
      </w:r>
    </w:p>
    <w:p w:rsidR="005270AD" w:rsidRPr="005270AD" w:rsidRDefault="005270AD" w:rsidP="005270AD">
      <w:pPr>
        <w:pStyle w:val="Tekst"/>
        <w:ind w:firstLine="0"/>
        <w:rPr>
          <w:rFonts w:ascii="Arial Narrow" w:hAnsi="Arial Narrow"/>
          <w:color w:val="000000"/>
          <w:lang w:val="bg-BG"/>
        </w:rPr>
      </w:pPr>
    </w:p>
    <w:p w:rsidR="005270AD" w:rsidRPr="005270AD" w:rsidRDefault="005270AD" w:rsidP="005270AD">
      <w:pPr>
        <w:pStyle w:val="Tekst"/>
        <w:numPr>
          <w:ilvl w:val="0"/>
          <w:numId w:val="14"/>
        </w:numPr>
        <w:ind w:left="426" w:hanging="284"/>
        <w:rPr>
          <w:rFonts w:ascii="Arial Narrow" w:hAnsi="Arial Narrow"/>
          <w:i/>
          <w:color w:val="000000"/>
          <w:lang w:val="bg-BG"/>
        </w:rPr>
      </w:pPr>
      <w:r w:rsidRPr="005270AD">
        <w:rPr>
          <w:rFonts w:ascii="Arial Narrow" w:hAnsi="Arial Narrow"/>
          <w:i/>
          <w:color w:val="000000"/>
          <w:lang w:val="bg-BG"/>
        </w:rPr>
        <w:t xml:space="preserve">Твърдо – Йод, </w:t>
      </w:r>
      <w:proofErr w:type="spellStart"/>
      <w:r w:rsidRPr="005270AD">
        <w:rPr>
          <w:rFonts w:ascii="Arial Narrow" w:hAnsi="Arial Narrow"/>
          <w:i/>
          <w:color w:val="000000"/>
          <w:lang w:val="bg-BG"/>
        </w:rPr>
        <w:t>Астатий</w:t>
      </w:r>
      <w:proofErr w:type="spellEnd"/>
      <w:r w:rsidRPr="005270AD">
        <w:rPr>
          <w:rFonts w:ascii="Arial Narrow" w:hAnsi="Arial Narrow"/>
          <w:i/>
          <w:color w:val="000000"/>
          <w:lang w:val="bg-BG"/>
        </w:rPr>
        <w:t>;</w:t>
      </w:r>
    </w:p>
    <w:p w:rsidR="005270AD" w:rsidRPr="005270AD" w:rsidRDefault="005270AD" w:rsidP="005270AD">
      <w:pPr>
        <w:pStyle w:val="Tekst"/>
        <w:numPr>
          <w:ilvl w:val="0"/>
          <w:numId w:val="14"/>
        </w:numPr>
        <w:ind w:left="426" w:hanging="284"/>
        <w:rPr>
          <w:rFonts w:ascii="Arial Narrow" w:hAnsi="Arial Narrow"/>
          <w:i/>
          <w:color w:val="000000"/>
          <w:lang w:val="bg-BG"/>
        </w:rPr>
      </w:pPr>
      <w:r w:rsidRPr="005270AD">
        <w:rPr>
          <w:rFonts w:ascii="Arial Narrow" w:hAnsi="Arial Narrow"/>
          <w:i/>
          <w:color w:val="000000"/>
          <w:lang w:val="bg-BG"/>
        </w:rPr>
        <w:t>Течно – Бром;</w:t>
      </w:r>
    </w:p>
    <w:p w:rsidR="005270AD" w:rsidRDefault="005270AD" w:rsidP="005270AD">
      <w:pPr>
        <w:pStyle w:val="Tekst"/>
        <w:numPr>
          <w:ilvl w:val="0"/>
          <w:numId w:val="14"/>
        </w:numPr>
        <w:ind w:left="426" w:hanging="284"/>
        <w:rPr>
          <w:rFonts w:ascii="Arial Narrow" w:hAnsi="Arial Narrow"/>
          <w:i/>
          <w:color w:val="000000"/>
          <w:lang w:val="bg-BG"/>
        </w:rPr>
      </w:pPr>
      <w:r w:rsidRPr="005270AD">
        <w:rPr>
          <w:rFonts w:ascii="Arial Narrow" w:hAnsi="Arial Narrow"/>
          <w:i/>
          <w:color w:val="000000"/>
          <w:lang w:val="bg-BG"/>
        </w:rPr>
        <w:t>Газообразно – Флуор, Хлор.</w:t>
      </w:r>
    </w:p>
    <w:p w:rsidR="005270AD" w:rsidRPr="005270AD" w:rsidRDefault="005270AD" w:rsidP="005270AD">
      <w:pPr>
        <w:pStyle w:val="Tekst"/>
        <w:ind w:left="426" w:firstLine="0"/>
        <w:rPr>
          <w:rFonts w:ascii="Arial Narrow" w:hAnsi="Arial Narrow"/>
          <w:i/>
          <w:color w:val="000000"/>
          <w:lang w:val="bg-BG"/>
        </w:rPr>
      </w:pPr>
    </w:p>
    <w:p w:rsidR="005270AD" w:rsidRPr="005270AD" w:rsidRDefault="005270AD" w:rsidP="005270AD">
      <w:pPr>
        <w:pStyle w:val="Tekst"/>
        <w:ind w:firstLine="0"/>
        <w:rPr>
          <w:rFonts w:ascii="Arial Narrow" w:hAnsi="Arial Narrow"/>
          <w:color w:val="000000"/>
          <w:lang w:val="bg-BG"/>
        </w:rPr>
      </w:pPr>
      <w:r>
        <w:rPr>
          <w:rFonts w:ascii="Arial Narrow" w:hAnsi="Arial Narrow"/>
          <w:color w:val="000000"/>
          <w:lang w:val="bg-BG"/>
        </w:rPr>
        <w:t xml:space="preserve">   </w:t>
      </w:r>
      <w:r w:rsidRPr="005270AD">
        <w:rPr>
          <w:rFonts w:ascii="Arial Narrow" w:hAnsi="Arial Narrow"/>
          <w:color w:val="000000"/>
          <w:lang w:val="bg-BG"/>
        </w:rPr>
        <w:t xml:space="preserve">С изключение на флуора (F) и </w:t>
      </w:r>
      <w:proofErr w:type="spellStart"/>
      <w:r w:rsidRPr="005270AD">
        <w:rPr>
          <w:rFonts w:ascii="Arial Narrow" w:hAnsi="Arial Narrow"/>
          <w:color w:val="000000"/>
          <w:lang w:val="bg-BG"/>
        </w:rPr>
        <w:t>астатия</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At</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Astatine</w:t>
      </w:r>
      <w:proofErr w:type="spellEnd"/>
      <w:r w:rsidRPr="005270AD">
        <w:rPr>
          <w:rFonts w:ascii="Arial Narrow" w:hAnsi="Arial Narrow"/>
          <w:color w:val="000000"/>
          <w:lang w:val="bg-BG"/>
        </w:rPr>
        <w:t xml:space="preserve"> - най-рядко срещания радиоактивен химичен елемент на земята), всички </w:t>
      </w:r>
      <w:proofErr w:type="spellStart"/>
      <w:r w:rsidRPr="005270AD">
        <w:rPr>
          <w:rFonts w:ascii="Arial Narrow" w:hAnsi="Arial Narrow"/>
          <w:color w:val="000000"/>
          <w:lang w:val="bg-BG"/>
        </w:rPr>
        <w:t>халогени</w:t>
      </w:r>
      <w:proofErr w:type="spellEnd"/>
      <w:r w:rsidRPr="005270AD">
        <w:rPr>
          <w:rFonts w:ascii="Arial Narrow" w:hAnsi="Arial Narrow"/>
          <w:color w:val="000000"/>
          <w:lang w:val="bg-BG"/>
        </w:rPr>
        <w:t xml:space="preserve"> са били тествани и/или използвани за извличане на благородни метали като злато, сребро и др. (</w:t>
      </w:r>
      <w:proofErr w:type="spellStart"/>
      <w:r w:rsidRPr="005270AD">
        <w:rPr>
          <w:rFonts w:ascii="Arial Narrow" w:hAnsi="Arial Narrow"/>
          <w:color w:val="000000"/>
          <w:lang w:val="bg-BG"/>
        </w:rPr>
        <w:t>Moir</w:t>
      </w:r>
      <w:proofErr w:type="spellEnd"/>
      <w:r w:rsidRPr="005270AD">
        <w:rPr>
          <w:rFonts w:ascii="Arial Narrow" w:hAnsi="Arial Narrow"/>
          <w:color w:val="000000"/>
          <w:lang w:val="bg-BG"/>
        </w:rPr>
        <w:t>, 1906).</w:t>
      </w:r>
    </w:p>
    <w:p w:rsidR="005270AD" w:rsidRDefault="005270AD" w:rsidP="005270AD">
      <w:pPr>
        <w:pStyle w:val="Tekst"/>
        <w:ind w:firstLine="0"/>
        <w:rPr>
          <w:rFonts w:ascii="Arial Narrow" w:hAnsi="Arial Narrow"/>
          <w:color w:val="000000"/>
          <w:lang w:val="bg-BG"/>
        </w:rPr>
      </w:pPr>
    </w:p>
    <w:p w:rsidR="005270AD" w:rsidRPr="005270AD" w:rsidRDefault="005270AD" w:rsidP="005270AD">
      <w:pPr>
        <w:pStyle w:val="Tekst"/>
        <w:ind w:firstLine="0"/>
        <w:rPr>
          <w:rFonts w:ascii="Arial Narrow" w:hAnsi="Arial Narrow"/>
          <w:color w:val="000000"/>
          <w:lang w:val="bg-BG"/>
        </w:rPr>
      </w:pPr>
      <w:r>
        <w:rPr>
          <w:rFonts w:ascii="Arial Narrow" w:hAnsi="Arial Narrow"/>
          <w:color w:val="000000"/>
          <w:lang w:val="bg-BG"/>
        </w:rPr>
        <w:t xml:space="preserve">   </w:t>
      </w:r>
      <w:r w:rsidRPr="005270AD">
        <w:rPr>
          <w:rFonts w:ascii="Arial Narrow" w:hAnsi="Arial Narrow"/>
          <w:color w:val="000000"/>
          <w:lang w:val="bg-BG"/>
        </w:rPr>
        <w:t xml:space="preserve">Преди началото на </w:t>
      </w:r>
      <w:proofErr w:type="spellStart"/>
      <w:r w:rsidRPr="005270AD">
        <w:rPr>
          <w:rFonts w:ascii="Arial Narrow" w:hAnsi="Arial Narrow"/>
          <w:color w:val="000000"/>
          <w:lang w:val="bg-BG"/>
        </w:rPr>
        <w:t>цианидното</w:t>
      </w:r>
      <w:proofErr w:type="spellEnd"/>
      <w:r w:rsidRPr="005270AD">
        <w:rPr>
          <w:rFonts w:ascii="Arial Narrow" w:hAnsi="Arial Narrow"/>
          <w:color w:val="000000"/>
          <w:lang w:val="bg-BG"/>
        </w:rPr>
        <w:t xml:space="preserve"> извличане, като </w:t>
      </w:r>
      <w:proofErr w:type="spellStart"/>
      <w:r w:rsidRPr="005270AD">
        <w:rPr>
          <w:rFonts w:ascii="Arial Narrow" w:hAnsi="Arial Narrow"/>
          <w:color w:val="000000"/>
          <w:lang w:val="bg-BG"/>
        </w:rPr>
        <w:t>излужващ</w:t>
      </w:r>
      <w:proofErr w:type="spellEnd"/>
      <w:r w:rsidRPr="005270AD">
        <w:rPr>
          <w:rFonts w:ascii="Arial Narrow" w:hAnsi="Arial Narrow"/>
          <w:color w:val="000000"/>
          <w:lang w:val="bg-BG"/>
        </w:rPr>
        <w:t xml:space="preserve"> реагент на злато от угарки, руди и концентрати, изключително широко се e използвал хлора. Използвани са различни методи на </w:t>
      </w:r>
      <w:proofErr w:type="spellStart"/>
      <w:r w:rsidRPr="005270AD">
        <w:rPr>
          <w:rFonts w:ascii="Arial Narrow" w:hAnsi="Arial Narrow"/>
          <w:color w:val="000000"/>
          <w:lang w:val="bg-BG"/>
        </w:rPr>
        <w:t>излужване</w:t>
      </w:r>
      <w:proofErr w:type="spellEnd"/>
      <w:r w:rsidRPr="005270AD">
        <w:rPr>
          <w:rFonts w:ascii="Arial Narrow" w:hAnsi="Arial Narrow"/>
          <w:color w:val="000000"/>
          <w:lang w:val="bg-BG"/>
        </w:rPr>
        <w:t>. Някои от методите включват използването на хлорен газ („</w:t>
      </w:r>
      <w:proofErr w:type="spellStart"/>
      <w:r w:rsidRPr="005270AD">
        <w:rPr>
          <w:rFonts w:ascii="Arial Narrow" w:hAnsi="Arial Narrow"/>
          <w:color w:val="000000"/>
          <w:lang w:val="bg-BG"/>
        </w:rPr>
        <w:t>Deetken</w:t>
      </w:r>
      <w:proofErr w:type="spellEnd"/>
      <w:r w:rsidRPr="005270AD">
        <w:rPr>
          <w:rFonts w:ascii="Arial Narrow" w:hAnsi="Arial Narrow"/>
          <w:color w:val="000000"/>
          <w:lang w:val="bg-BG"/>
        </w:rPr>
        <w:t>“ или „</w:t>
      </w:r>
      <w:proofErr w:type="spellStart"/>
      <w:r w:rsidRPr="005270AD">
        <w:rPr>
          <w:rFonts w:ascii="Arial Narrow" w:hAnsi="Arial Narrow"/>
          <w:color w:val="000000"/>
          <w:lang w:val="bg-BG"/>
        </w:rPr>
        <w:t>Mears</w:t>
      </w:r>
      <w:proofErr w:type="spellEnd"/>
      <w:r w:rsidRPr="005270AD">
        <w:rPr>
          <w:rFonts w:ascii="Arial Narrow" w:hAnsi="Arial Narrow"/>
          <w:color w:val="000000"/>
          <w:lang w:val="bg-BG"/>
        </w:rPr>
        <w:t>“ процеси), други прилагат хлорна вар и сярна киселина („</w:t>
      </w:r>
      <w:proofErr w:type="spellStart"/>
      <w:r w:rsidRPr="005270AD">
        <w:rPr>
          <w:rFonts w:ascii="Arial Narrow" w:hAnsi="Arial Narrow"/>
          <w:color w:val="000000"/>
          <w:lang w:val="bg-BG"/>
        </w:rPr>
        <w:t>Munktell</w:t>
      </w:r>
      <w:proofErr w:type="spellEnd"/>
      <w:r w:rsidRPr="005270AD">
        <w:rPr>
          <w:rFonts w:ascii="Arial Narrow" w:hAnsi="Arial Narrow"/>
          <w:color w:val="000000"/>
          <w:lang w:val="bg-BG"/>
        </w:rPr>
        <w:t xml:space="preserve">“ процес), трети методи информират за смесване на калиев перманганат </w:t>
      </w:r>
      <m:oMath>
        <m:d>
          <m:dPr>
            <m:ctrlPr>
              <w:rPr>
                <w:rFonts w:ascii="Cambria Math" w:hAnsi="Cambria Math"/>
                <w:i/>
                <w:lang w:val="bg-BG" w:eastAsia="bg-BG"/>
              </w:rPr>
            </m:ctrlPr>
          </m:dPr>
          <m:e>
            <m:sSub>
              <m:sSubPr>
                <m:ctrlPr>
                  <w:rPr>
                    <w:rFonts w:ascii="Cambria Math" w:hAnsi="Cambria Math"/>
                    <w:i/>
                    <w:lang w:val="bg-BG" w:eastAsia="bg-BG"/>
                  </w:rPr>
                </m:ctrlPr>
              </m:sSubPr>
              <m:e>
                <m:r>
                  <w:rPr>
                    <w:rFonts w:ascii="Cambria Math" w:hAnsi="Cambria Math"/>
                    <w:lang w:val="bg-BG" w:eastAsia="bg-BG"/>
                  </w:rPr>
                  <m:t>KMnO</m:t>
                </m:r>
              </m:e>
              <m:sub>
                <m:r>
                  <w:rPr>
                    <w:rFonts w:ascii="Cambria Math" w:hAnsi="Cambria Math"/>
                    <w:lang w:val="bg-BG" w:eastAsia="bg-BG"/>
                  </w:rPr>
                  <m:t>4</m:t>
                </m:r>
              </m:sub>
            </m:sSub>
          </m:e>
        </m:d>
      </m:oMath>
      <w:r w:rsidRPr="005270AD">
        <w:rPr>
          <w:rFonts w:ascii="Arial Narrow" w:hAnsi="Arial Narrow"/>
          <w:color w:val="000000"/>
          <w:lang w:val="bg-BG"/>
        </w:rPr>
        <w:t xml:space="preserve">, натриев хлорид </w:t>
      </w:r>
      <m:oMath>
        <m:d>
          <m:dPr>
            <m:ctrlPr>
              <w:rPr>
                <w:rFonts w:ascii="Cambria Math" w:hAnsi="Cambria Math"/>
                <w:i/>
                <w:lang w:val="bg-BG" w:eastAsia="bg-BG"/>
              </w:rPr>
            </m:ctrlPr>
          </m:dPr>
          <m:e>
            <m:r>
              <w:rPr>
                <w:rFonts w:ascii="Cambria Math" w:hAnsi="Cambria Math"/>
                <w:lang w:val="bg-BG" w:eastAsia="bg-BG"/>
              </w:rPr>
              <m:t>NaCl</m:t>
            </m:r>
          </m:e>
        </m:d>
      </m:oMath>
      <w:r w:rsidRPr="005270AD">
        <w:rPr>
          <w:rFonts w:ascii="Arial Narrow" w:hAnsi="Arial Narrow"/>
          <w:color w:val="000000"/>
          <w:lang w:val="bg-BG"/>
        </w:rPr>
        <w:t xml:space="preserve"> и сярна киселина </w:t>
      </w:r>
      <m:oMath>
        <m:d>
          <m:dPr>
            <m:ctrlPr>
              <w:rPr>
                <w:rFonts w:ascii="Cambria Math" w:hAnsi="Cambria Math"/>
                <w:i/>
                <w:lang w:val="bg-BG" w:eastAsia="bg-BG"/>
              </w:rPr>
            </m:ctrlPr>
          </m:dPr>
          <m:e>
            <m:sSub>
              <m:sSubPr>
                <m:ctrlPr>
                  <w:rPr>
                    <w:rFonts w:ascii="Cambria Math" w:hAnsi="Cambria Math"/>
                    <w:i/>
                    <w:lang w:val="bg-BG" w:eastAsia="bg-BG"/>
                  </w:rPr>
                </m:ctrlPr>
              </m:sSubPr>
              <m:e>
                <m:r>
                  <w:rPr>
                    <w:rFonts w:ascii="Cambria Math" w:hAnsi="Cambria Math"/>
                    <w:lang w:val="bg-BG" w:eastAsia="bg-BG"/>
                  </w:rPr>
                  <m:t>H</m:t>
                </m:r>
              </m:e>
              <m:sub>
                <m:r>
                  <w:rPr>
                    <w:rFonts w:ascii="Cambria Math" w:hAnsi="Cambria Math"/>
                    <w:lang w:val="bg-BG" w:eastAsia="bg-BG"/>
                  </w:rPr>
                  <m:t>2</m:t>
                </m:r>
              </m:sub>
            </m:sSub>
            <m:sSub>
              <m:sSubPr>
                <m:ctrlPr>
                  <w:rPr>
                    <w:rFonts w:ascii="Cambria Math" w:hAnsi="Cambria Math"/>
                    <w:i/>
                    <w:lang w:val="bg-BG" w:eastAsia="bg-BG"/>
                  </w:rPr>
                </m:ctrlPr>
              </m:sSubPr>
              <m:e>
                <m:r>
                  <w:rPr>
                    <w:rFonts w:ascii="Cambria Math" w:hAnsi="Cambria Math"/>
                    <w:lang w:val="bg-BG" w:eastAsia="bg-BG"/>
                  </w:rPr>
                  <m:t>SO</m:t>
                </m:r>
              </m:e>
              <m:sub>
                <m:r>
                  <w:rPr>
                    <w:rFonts w:ascii="Cambria Math" w:hAnsi="Cambria Math"/>
                    <w:lang w:val="bg-BG" w:eastAsia="bg-BG"/>
                  </w:rPr>
                  <m:t>4</m:t>
                </m:r>
              </m:sub>
            </m:sSub>
          </m:e>
        </m:d>
      </m:oMath>
      <w:r w:rsidRPr="005270AD">
        <w:rPr>
          <w:rFonts w:ascii="Arial Narrow" w:hAnsi="Arial Narrow"/>
          <w:color w:val="000000"/>
          <w:lang w:val="bg-BG"/>
        </w:rPr>
        <w:t xml:space="preserve"> – „Black-Etard“процес. Смеси от хлор и солна киселина </w:t>
      </w:r>
      <m:oMath>
        <m:d>
          <m:dPr>
            <m:ctrlPr>
              <w:rPr>
                <w:rFonts w:ascii="Cambria Math" w:hAnsi="Cambria Math"/>
                <w:i/>
                <w:lang w:val="bg-BG" w:eastAsia="bg-BG"/>
              </w:rPr>
            </m:ctrlPr>
          </m:dPr>
          <m:e>
            <m:r>
              <w:rPr>
                <w:rFonts w:ascii="Cambria Math" w:hAnsi="Cambria Math"/>
                <w:lang w:val="bg-BG" w:eastAsia="bg-BG"/>
              </w:rPr>
              <m:t>HCl</m:t>
            </m:r>
          </m:e>
        </m:d>
      </m:oMath>
      <w:r w:rsidRPr="005270AD">
        <w:rPr>
          <w:rFonts w:ascii="Arial Narrow" w:hAnsi="Arial Narrow"/>
          <w:color w:val="000000"/>
          <w:lang w:val="bg-BG"/>
        </w:rPr>
        <w:t xml:space="preserve"> все още се използват, с цел разтварянето на злато и метали от групата на платината (PGM’s - Pt, Ru, Rh, Pd, Os) в различни рафинерии по света.</w:t>
      </w:r>
    </w:p>
    <w:p w:rsidR="005270AD" w:rsidRDefault="005270AD" w:rsidP="005270AD">
      <w:pPr>
        <w:pStyle w:val="Tekst"/>
        <w:rPr>
          <w:rFonts w:ascii="Arial Narrow" w:hAnsi="Arial Narrow"/>
          <w:color w:val="000000"/>
          <w:lang w:val="bg-BG"/>
        </w:rPr>
      </w:pPr>
    </w:p>
    <w:p w:rsidR="005270AD" w:rsidRPr="005270AD" w:rsidRDefault="005270AD" w:rsidP="005270AD">
      <w:pPr>
        <w:pStyle w:val="Tekst"/>
        <w:rPr>
          <w:rFonts w:ascii="Arial Narrow" w:hAnsi="Arial Narrow"/>
          <w:color w:val="000000"/>
          <w:lang w:val="bg-BG"/>
        </w:rPr>
      </w:pPr>
      <w:r w:rsidRPr="005270AD">
        <w:rPr>
          <w:rFonts w:ascii="Arial Narrow" w:hAnsi="Arial Narrow"/>
          <w:color w:val="000000"/>
          <w:lang w:val="bg-BG"/>
        </w:rPr>
        <w:t xml:space="preserve">Извличането на злато чрез хлор става сравнително бързо, особено при ниски стойности на </w:t>
      </w:r>
      <w:proofErr w:type="spellStart"/>
      <w:r w:rsidRPr="005270AD">
        <w:rPr>
          <w:rFonts w:ascii="Arial Narrow" w:hAnsi="Arial Narrow"/>
          <w:color w:val="000000"/>
          <w:lang w:val="bg-BG"/>
        </w:rPr>
        <w:t>pH</w:t>
      </w:r>
      <w:proofErr w:type="spellEnd"/>
      <w:r w:rsidRPr="005270AD">
        <w:rPr>
          <w:rFonts w:ascii="Arial Narrow" w:hAnsi="Arial Narrow"/>
          <w:color w:val="000000"/>
          <w:lang w:val="bg-BG"/>
        </w:rPr>
        <w:t xml:space="preserve"> на разтвора:</w:t>
      </w:r>
    </w:p>
    <w:p w:rsidR="005270AD" w:rsidRDefault="005270AD" w:rsidP="005270AD">
      <w:pPr>
        <w:pStyle w:val="Tekst"/>
        <w:ind w:firstLine="0"/>
        <w:rPr>
          <w:rFonts w:ascii="Arial Narrow" w:hAnsi="Arial Narrow"/>
          <w:color w:val="000000"/>
          <w:lang w:val="bg-BG"/>
        </w:rPr>
      </w:pPr>
    </w:p>
    <w:p w:rsidR="005270AD" w:rsidRPr="005270AD" w:rsidRDefault="0060404F" w:rsidP="005270AD">
      <w:pPr>
        <w:pStyle w:val="Tekst"/>
        <w:ind w:firstLine="0"/>
        <w:rPr>
          <w:rFonts w:ascii="Arial Narrow" w:hAnsi="Arial Narrow"/>
          <w:color w:val="000000"/>
          <w:lang w:val="bg-BG"/>
        </w:rPr>
      </w:pPr>
      <m:oMath>
        <m:r>
          <w:rPr>
            <w:rFonts w:ascii="Cambria Math" w:hAnsi="Cambria Math"/>
            <w:sz w:val="22"/>
            <w:szCs w:val="22"/>
            <w:lang w:val="bg-BG" w:eastAsia="bg-BG"/>
          </w:rPr>
          <m:t>2Au+3</m:t>
        </m:r>
        <m:sSub>
          <m:sSubPr>
            <m:ctrlPr>
              <w:rPr>
                <w:rFonts w:ascii="Cambria Math" w:hAnsi="Cambria Math"/>
                <w:i/>
                <w:sz w:val="22"/>
                <w:szCs w:val="22"/>
                <w:lang w:val="bg-BG" w:eastAsia="bg-BG"/>
              </w:rPr>
            </m:ctrlPr>
          </m:sSubPr>
          <m:e>
            <m:r>
              <w:rPr>
                <w:rFonts w:ascii="Cambria Math" w:hAnsi="Cambria Math"/>
                <w:sz w:val="22"/>
                <w:szCs w:val="22"/>
                <w:lang w:val="bg-BG" w:eastAsia="bg-BG"/>
              </w:rPr>
              <m:t>Cl</m:t>
            </m:r>
          </m:e>
          <m:sub>
            <m:r>
              <w:rPr>
                <w:rFonts w:ascii="Cambria Math" w:hAnsi="Cambria Math"/>
                <w:sz w:val="22"/>
                <w:szCs w:val="22"/>
                <w:lang w:val="bg-BG" w:eastAsia="bg-BG"/>
              </w:rPr>
              <m:t>2</m:t>
            </m:r>
          </m:sub>
        </m:sSub>
        <m:r>
          <w:rPr>
            <w:rFonts w:ascii="Cambria Math" w:hAnsi="Cambria Math"/>
            <w:sz w:val="22"/>
            <w:szCs w:val="22"/>
            <w:lang w:val="bg-BG" w:eastAsia="bg-BG"/>
          </w:rPr>
          <m:t>→2</m:t>
        </m:r>
        <m:sSub>
          <m:sSubPr>
            <m:ctrlPr>
              <w:rPr>
                <w:rFonts w:ascii="Cambria Math" w:hAnsi="Cambria Math"/>
                <w:i/>
                <w:sz w:val="22"/>
                <w:szCs w:val="22"/>
                <w:lang w:val="bg-BG" w:eastAsia="bg-BG"/>
              </w:rPr>
            </m:ctrlPr>
          </m:sSubPr>
          <m:e>
            <m:r>
              <w:rPr>
                <w:rFonts w:ascii="Cambria Math" w:hAnsi="Cambria Math"/>
                <w:sz w:val="22"/>
                <w:szCs w:val="22"/>
                <w:lang w:val="bg-BG" w:eastAsia="bg-BG"/>
              </w:rPr>
              <m:t>AuCl</m:t>
            </m:r>
          </m:e>
          <m:sub>
            <m:r>
              <w:rPr>
                <w:rFonts w:ascii="Cambria Math" w:hAnsi="Cambria Math"/>
                <w:sz w:val="22"/>
                <w:szCs w:val="22"/>
                <w:lang w:val="bg-BG" w:eastAsia="bg-BG"/>
              </w:rPr>
              <m:t>3</m:t>
            </m:r>
          </m:sub>
        </m:sSub>
      </m:oMath>
      <w:r w:rsidR="005270AD" w:rsidRPr="005270AD">
        <w:rPr>
          <w:rFonts w:ascii="Arial Narrow" w:hAnsi="Arial Narrow"/>
          <w:color w:val="000000"/>
          <w:lang w:val="bg-BG"/>
        </w:rPr>
        <w:tab/>
      </w:r>
      <w:r w:rsidR="005270AD" w:rsidRPr="005270AD">
        <w:rPr>
          <w:rFonts w:ascii="Arial Narrow" w:hAnsi="Arial Narrow"/>
          <w:color w:val="000000"/>
          <w:lang w:val="bg-BG"/>
        </w:rPr>
        <w:tab/>
      </w:r>
      <w:r w:rsidR="005270AD" w:rsidRPr="005270AD">
        <w:rPr>
          <w:rFonts w:ascii="Arial Narrow" w:hAnsi="Arial Narrow"/>
          <w:color w:val="000000"/>
          <w:lang w:val="bg-BG"/>
        </w:rPr>
        <w:tab/>
        <w:t xml:space="preserve">        </w:t>
      </w:r>
      <w:r w:rsidR="005270AD">
        <w:rPr>
          <w:rFonts w:ascii="Arial Narrow" w:hAnsi="Arial Narrow"/>
          <w:color w:val="000000"/>
          <w:lang w:val="bg-BG"/>
        </w:rPr>
        <w:tab/>
      </w:r>
      <w:r w:rsidR="005270AD" w:rsidRPr="005270AD">
        <w:rPr>
          <w:rFonts w:ascii="Arial Narrow" w:hAnsi="Arial Narrow"/>
          <w:color w:val="000000"/>
          <w:lang w:val="bg-BG"/>
        </w:rPr>
        <w:t>(5)</w:t>
      </w:r>
    </w:p>
    <w:p w:rsidR="005270AD" w:rsidRDefault="005270AD" w:rsidP="005270AD">
      <w:pPr>
        <w:pStyle w:val="Tekst"/>
        <w:ind w:firstLine="0"/>
        <w:rPr>
          <w:rFonts w:ascii="Arial Narrow" w:hAnsi="Arial Narrow"/>
          <w:color w:val="000000"/>
          <w:lang w:val="bg-BG"/>
        </w:rPr>
      </w:pPr>
    </w:p>
    <w:p w:rsidR="005270AD" w:rsidRPr="005270AD" w:rsidRDefault="005270AD" w:rsidP="005270AD">
      <w:pPr>
        <w:pStyle w:val="Tekst"/>
        <w:ind w:firstLine="0"/>
        <w:rPr>
          <w:rFonts w:ascii="Arial Narrow" w:hAnsi="Arial Narrow"/>
          <w:color w:val="000000"/>
          <w:lang w:val="bg-BG"/>
        </w:rPr>
      </w:pPr>
      <w:r>
        <w:rPr>
          <w:rFonts w:ascii="Arial Narrow" w:hAnsi="Arial Narrow"/>
          <w:color w:val="000000"/>
          <w:lang w:val="bg-BG"/>
        </w:rPr>
        <w:t xml:space="preserve">   </w:t>
      </w:r>
      <w:r w:rsidRPr="005270AD">
        <w:rPr>
          <w:rFonts w:ascii="Arial Narrow" w:hAnsi="Arial Narrow"/>
          <w:color w:val="000000"/>
          <w:lang w:val="bg-BG"/>
        </w:rPr>
        <w:t xml:space="preserve">Интензивността на хлорирането се подобрява при: ниско </w:t>
      </w:r>
      <w:proofErr w:type="spellStart"/>
      <w:r w:rsidRPr="005270AD">
        <w:rPr>
          <w:rFonts w:ascii="Arial Narrow" w:hAnsi="Arial Narrow"/>
          <w:color w:val="000000"/>
          <w:lang w:val="bg-BG"/>
        </w:rPr>
        <w:t>pH</w:t>
      </w:r>
      <w:proofErr w:type="spellEnd"/>
      <w:r w:rsidRPr="005270AD">
        <w:rPr>
          <w:rFonts w:ascii="Arial Narrow" w:hAnsi="Arial Narrow"/>
          <w:color w:val="000000"/>
          <w:lang w:val="bg-BG"/>
        </w:rPr>
        <w:t xml:space="preserve">, високи разходи на хлор, повишена температура и голяма повърхностна площ на обработваната суровина. Въпреки, че разтварянето на златото с хлор е значително по-бързо от </w:t>
      </w:r>
      <w:proofErr w:type="spellStart"/>
      <w:r w:rsidRPr="005270AD">
        <w:rPr>
          <w:rFonts w:ascii="Arial Narrow" w:hAnsi="Arial Narrow"/>
          <w:color w:val="000000"/>
          <w:lang w:val="bg-BG"/>
        </w:rPr>
        <w:t>цианидното</w:t>
      </w:r>
      <w:proofErr w:type="spellEnd"/>
      <w:r w:rsidRPr="005270AD">
        <w:rPr>
          <w:rFonts w:ascii="Arial Narrow" w:hAnsi="Arial Narrow"/>
          <w:color w:val="000000"/>
          <w:lang w:val="bg-BG"/>
        </w:rPr>
        <w:t xml:space="preserve">, ниските концентрации на сулфиди или при наличие на някои реактивни компоненти в изходната суровина, може да доведе до значителна консумация на реагенти и редуциране на </w:t>
      </w:r>
      <m:oMath>
        <m:sSubSup>
          <m:sSubSupPr>
            <m:ctrlPr>
              <w:rPr>
                <w:rFonts w:ascii="Cambria Math" w:hAnsi="Arial Narrow"/>
                <w:i/>
                <w:lang w:val="bg-BG" w:eastAsia="bg-BG"/>
              </w:rPr>
            </m:ctrlPr>
          </m:sSubSupPr>
          <m:e>
            <m:r>
              <w:rPr>
                <w:rFonts w:ascii="Cambria Math" w:hAnsi="Cambria Math"/>
                <w:lang w:val="bg-BG" w:eastAsia="bg-BG"/>
              </w:rPr>
              <m:t>AuCI</m:t>
            </m:r>
          </m:e>
          <m:sub>
            <m:r>
              <w:rPr>
                <w:rFonts w:ascii="Cambria Math" w:hAnsi="Arial Narrow"/>
                <w:lang w:val="bg-BG" w:eastAsia="bg-BG"/>
              </w:rPr>
              <m:t>4</m:t>
            </m:r>
          </m:sub>
          <m:sup>
            <m:r>
              <w:rPr>
                <w:rFonts w:ascii="Cambria Math" w:hAnsi="Cambria Math"/>
                <w:lang w:val="bg-BG" w:eastAsia="bg-BG"/>
              </w:rPr>
              <m:t>-</m:t>
            </m:r>
          </m:sup>
        </m:sSubSup>
      </m:oMath>
      <w:r w:rsidRPr="005270AD">
        <w:rPr>
          <w:rFonts w:ascii="Arial Narrow" w:hAnsi="Arial Narrow"/>
          <w:color w:val="000000"/>
          <w:lang w:val="bg-BG"/>
        </w:rPr>
        <w:t xml:space="preserve"> анион обратно до метално злато.</w:t>
      </w:r>
    </w:p>
    <w:p w:rsidR="005270AD" w:rsidRDefault="005270AD" w:rsidP="005270AD">
      <w:pPr>
        <w:pStyle w:val="Tekst"/>
        <w:ind w:firstLine="0"/>
        <w:rPr>
          <w:rFonts w:ascii="Arial Narrow" w:hAnsi="Arial Narrow"/>
          <w:color w:val="000000"/>
          <w:lang w:val="bg-BG"/>
        </w:rPr>
      </w:pPr>
    </w:p>
    <w:p w:rsidR="005270AD" w:rsidRDefault="005270AD" w:rsidP="005270AD">
      <w:pPr>
        <w:pStyle w:val="Tekst"/>
        <w:ind w:firstLine="0"/>
        <w:rPr>
          <w:rFonts w:ascii="Arial Narrow" w:hAnsi="Arial Narrow"/>
          <w:color w:val="000000"/>
          <w:lang w:val="bg-BG"/>
        </w:rPr>
      </w:pPr>
      <w:r>
        <w:rPr>
          <w:rFonts w:ascii="Arial Narrow" w:hAnsi="Arial Narrow"/>
          <w:color w:val="000000"/>
          <w:lang w:val="bg-BG"/>
        </w:rPr>
        <w:t xml:space="preserve">   </w:t>
      </w:r>
      <w:r w:rsidR="00774E44">
        <w:rPr>
          <w:rFonts w:ascii="Arial Narrow" w:hAnsi="Arial Narrow"/>
          <w:color w:val="000000"/>
          <w:lang w:val="bg-BG"/>
        </w:rPr>
        <w:t>Редица изследван</w:t>
      </w:r>
      <w:r w:rsidR="00702ABC">
        <w:rPr>
          <w:rFonts w:ascii="Arial Narrow" w:hAnsi="Arial Narrow"/>
          <w:color w:val="000000"/>
        </w:rPr>
        <w:t>и</w:t>
      </w:r>
      <w:r w:rsidR="00702ABC">
        <w:rPr>
          <w:rFonts w:ascii="Arial Narrow" w:hAnsi="Arial Narrow"/>
          <w:color w:val="000000"/>
          <w:lang w:val="bg-BG"/>
        </w:rPr>
        <w:t>я</w:t>
      </w:r>
      <w:r w:rsidRPr="005270AD">
        <w:rPr>
          <w:rFonts w:ascii="Arial Narrow" w:hAnsi="Arial Narrow"/>
          <w:color w:val="000000"/>
          <w:lang w:val="bg-BG"/>
        </w:rPr>
        <w:t xml:space="preserve"> </w:t>
      </w:r>
      <w:r w:rsidR="00774E44">
        <w:rPr>
          <w:rFonts w:ascii="Arial Narrow" w:hAnsi="Arial Narrow"/>
          <w:color w:val="000000"/>
          <w:lang w:val="bg-BG"/>
        </w:rPr>
        <w:t>са</w:t>
      </w:r>
      <w:r w:rsidRPr="005270AD">
        <w:rPr>
          <w:rFonts w:ascii="Arial Narrow" w:hAnsi="Arial Narrow"/>
          <w:color w:val="000000"/>
          <w:lang w:val="bg-BG"/>
        </w:rPr>
        <w:t xml:space="preserve"> проведени за определяне ефективността на хлорните съединения при </w:t>
      </w:r>
      <w:proofErr w:type="spellStart"/>
      <w:r w:rsidRPr="005270AD">
        <w:rPr>
          <w:rFonts w:ascii="Arial Narrow" w:hAnsi="Arial Narrow"/>
          <w:color w:val="000000"/>
          <w:lang w:val="bg-BG"/>
        </w:rPr>
        <w:t>излужването</w:t>
      </w:r>
      <w:proofErr w:type="spellEnd"/>
      <w:r w:rsidRPr="005270AD">
        <w:rPr>
          <w:rFonts w:ascii="Arial Narrow" w:hAnsi="Arial Narrow"/>
          <w:color w:val="000000"/>
          <w:lang w:val="bg-BG"/>
        </w:rPr>
        <w:t xml:space="preserve"> на благородни метали. В исторически план, </w:t>
      </w:r>
      <w:proofErr w:type="spellStart"/>
      <w:r w:rsidRPr="005270AD">
        <w:rPr>
          <w:rFonts w:ascii="Arial Narrow" w:hAnsi="Arial Narrow"/>
          <w:color w:val="000000"/>
          <w:lang w:val="bg-BG"/>
        </w:rPr>
        <w:t>анионния</w:t>
      </w:r>
      <w:proofErr w:type="spellEnd"/>
      <w:r w:rsidRPr="005270AD">
        <w:rPr>
          <w:rFonts w:ascii="Arial Narrow" w:hAnsi="Arial Narrow"/>
          <w:color w:val="000000"/>
          <w:lang w:val="bg-BG"/>
        </w:rPr>
        <w:t xml:space="preserve"> </w:t>
      </w:r>
      <m:oMath>
        <m:sSubSup>
          <m:sSubSupPr>
            <m:ctrlPr>
              <w:rPr>
                <w:rFonts w:ascii="Cambria Math" w:hAnsi="Arial Narrow"/>
                <w:i/>
                <w:lang w:val="bg-BG" w:eastAsia="bg-BG"/>
              </w:rPr>
            </m:ctrlPr>
          </m:sSubSupPr>
          <m:e>
            <m:r>
              <w:rPr>
                <w:rFonts w:ascii="Cambria Math" w:hAnsi="Cambria Math"/>
                <w:lang w:val="bg-BG" w:eastAsia="bg-BG"/>
              </w:rPr>
              <m:t>AuCI</m:t>
            </m:r>
          </m:e>
          <m:sub>
            <m:r>
              <w:rPr>
                <w:rFonts w:ascii="Cambria Math" w:hAnsi="Arial Narrow"/>
                <w:lang w:val="bg-BG" w:eastAsia="bg-BG"/>
              </w:rPr>
              <m:t>4</m:t>
            </m:r>
          </m:sub>
          <m:sup>
            <m:r>
              <w:rPr>
                <w:rFonts w:ascii="Cambria Math" w:hAnsi="Cambria Math"/>
                <w:lang w:val="bg-BG" w:eastAsia="bg-BG"/>
              </w:rPr>
              <m:t>-</m:t>
            </m:r>
          </m:sup>
        </m:sSubSup>
      </m:oMath>
      <w:r w:rsidRPr="005270AD">
        <w:rPr>
          <w:rFonts w:ascii="Arial Narrow" w:hAnsi="Arial Narrow"/>
          <w:color w:val="000000"/>
          <w:lang w:val="bg-BG"/>
        </w:rPr>
        <w:t xml:space="preserve"> комплекс е извличан от излужващия хлорен разтвор, посредством естествено отлагане върху въглерод или въглен за получаването на метално злато. След изгарянето на „</w:t>
      </w:r>
      <w:proofErr w:type="spellStart"/>
      <w:r w:rsidRPr="005270AD">
        <w:rPr>
          <w:rFonts w:ascii="Arial Narrow" w:hAnsi="Arial Narrow"/>
          <w:color w:val="000000"/>
          <w:lang w:val="bg-BG"/>
        </w:rPr>
        <w:t>набогатения</w:t>
      </w:r>
      <w:proofErr w:type="spellEnd"/>
      <w:r w:rsidRPr="005270AD">
        <w:rPr>
          <w:rFonts w:ascii="Arial Narrow" w:hAnsi="Arial Narrow"/>
          <w:color w:val="000000"/>
          <w:lang w:val="bg-BG"/>
        </w:rPr>
        <w:t xml:space="preserve">“ въглен, златото се отделя като краен готов продукт. Днес металното злато от златно-хлорния комплекс се извлича с помощта на активен въглен, което като цяло води до загуба на ценен компонент в отпадъка, поради захабяването на фините златни частици от повърхността на активния въглен. </w:t>
      </w:r>
      <w:proofErr w:type="spellStart"/>
      <w:r w:rsidRPr="005270AD">
        <w:rPr>
          <w:rFonts w:ascii="Arial Narrow" w:hAnsi="Arial Narrow"/>
          <w:color w:val="000000"/>
          <w:lang w:val="bg-BG"/>
        </w:rPr>
        <w:t>Хлоридното</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излужване</w:t>
      </w:r>
      <w:proofErr w:type="spellEnd"/>
      <w:r w:rsidRPr="005270AD">
        <w:rPr>
          <w:rFonts w:ascii="Arial Narrow" w:hAnsi="Arial Narrow"/>
          <w:color w:val="000000"/>
          <w:lang w:val="bg-BG"/>
        </w:rPr>
        <w:t xml:space="preserve"> е по-трудно за приложение, в сравнение с </w:t>
      </w:r>
      <w:proofErr w:type="spellStart"/>
      <w:r w:rsidRPr="005270AD">
        <w:rPr>
          <w:rFonts w:ascii="Arial Narrow" w:hAnsi="Arial Narrow"/>
          <w:color w:val="000000"/>
          <w:lang w:val="bg-BG"/>
        </w:rPr>
        <w:t>цианидните</w:t>
      </w:r>
      <w:proofErr w:type="spellEnd"/>
      <w:r w:rsidRPr="005270AD">
        <w:rPr>
          <w:rFonts w:ascii="Arial Narrow" w:hAnsi="Arial Narrow"/>
          <w:color w:val="000000"/>
          <w:lang w:val="bg-BG"/>
        </w:rPr>
        <w:t xml:space="preserve"> процеси, поради няколко причини (</w:t>
      </w:r>
      <w:proofErr w:type="spellStart"/>
      <w:r w:rsidRPr="005270AD">
        <w:rPr>
          <w:rFonts w:ascii="Arial Narrow" w:hAnsi="Arial Narrow"/>
          <w:color w:val="000000"/>
          <w:lang w:val="bg-BG"/>
        </w:rPr>
        <w:t>Hilson</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et</w:t>
      </w:r>
      <w:proofErr w:type="spellEnd"/>
      <w:r w:rsidRPr="005270AD">
        <w:rPr>
          <w:rFonts w:ascii="Arial Narrow" w:hAnsi="Arial Narrow"/>
          <w:color w:val="000000"/>
          <w:lang w:val="bg-BG"/>
        </w:rPr>
        <w:t xml:space="preserve"> </w:t>
      </w:r>
      <w:proofErr w:type="spellStart"/>
      <w:r w:rsidRPr="005270AD">
        <w:rPr>
          <w:rFonts w:ascii="Arial Narrow" w:hAnsi="Arial Narrow"/>
          <w:color w:val="000000"/>
          <w:lang w:val="bg-BG"/>
        </w:rPr>
        <w:t>al</w:t>
      </w:r>
      <w:proofErr w:type="spellEnd"/>
      <w:r w:rsidRPr="005270AD">
        <w:rPr>
          <w:rFonts w:ascii="Arial Narrow" w:hAnsi="Arial Narrow"/>
          <w:color w:val="000000"/>
          <w:lang w:val="bg-BG"/>
        </w:rPr>
        <w:t>., 2004), а именно:</w:t>
      </w:r>
    </w:p>
    <w:p w:rsidR="005270AD" w:rsidRPr="005270AD" w:rsidRDefault="005270AD" w:rsidP="005270AD">
      <w:pPr>
        <w:pStyle w:val="Tekst"/>
        <w:ind w:firstLine="0"/>
        <w:rPr>
          <w:rFonts w:ascii="Arial Narrow" w:hAnsi="Arial Narrow"/>
          <w:color w:val="000000"/>
          <w:lang w:val="bg-BG"/>
        </w:rPr>
      </w:pPr>
    </w:p>
    <w:p w:rsidR="005270AD" w:rsidRPr="005270AD" w:rsidRDefault="005270AD" w:rsidP="005270AD">
      <w:pPr>
        <w:pStyle w:val="Tekst"/>
        <w:numPr>
          <w:ilvl w:val="0"/>
          <w:numId w:val="15"/>
        </w:numPr>
        <w:ind w:left="284" w:hanging="142"/>
        <w:rPr>
          <w:rFonts w:ascii="Arial Narrow" w:hAnsi="Arial Narrow"/>
          <w:color w:val="000000"/>
          <w:lang w:val="bg-BG"/>
        </w:rPr>
      </w:pPr>
      <w:r w:rsidRPr="005270AD">
        <w:rPr>
          <w:rFonts w:ascii="Arial Narrow" w:hAnsi="Arial Narrow"/>
          <w:color w:val="000000"/>
          <w:lang w:val="bg-BG"/>
        </w:rPr>
        <w:t xml:space="preserve">За да може оборудването да устой на силно корозивните киселини и окислителни условия е </w:t>
      </w:r>
      <w:r w:rsidRPr="005270AD">
        <w:rPr>
          <w:rFonts w:ascii="Arial Narrow" w:hAnsi="Arial Narrow"/>
          <w:color w:val="000000"/>
          <w:lang w:val="bg-BG"/>
        </w:rPr>
        <w:lastRenderedPageBreak/>
        <w:t>необходима да бъде изработено от специална неръждаема стомана и облицовано с гума;</w:t>
      </w:r>
    </w:p>
    <w:p w:rsidR="005270AD" w:rsidRPr="005270AD" w:rsidRDefault="005270AD" w:rsidP="005270AD">
      <w:pPr>
        <w:pStyle w:val="Tekst"/>
        <w:numPr>
          <w:ilvl w:val="0"/>
          <w:numId w:val="15"/>
        </w:numPr>
        <w:ind w:left="284" w:hanging="142"/>
        <w:rPr>
          <w:rFonts w:ascii="Arial Narrow" w:hAnsi="Arial Narrow"/>
          <w:color w:val="000000"/>
          <w:lang w:val="bg-BG"/>
        </w:rPr>
      </w:pPr>
      <w:r w:rsidRPr="005270AD">
        <w:rPr>
          <w:rFonts w:ascii="Arial Narrow" w:hAnsi="Arial Narrow"/>
          <w:color w:val="000000"/>
          <w:lang w:val="bg-BG"/>
        </w:rPr>
        <w:t>Хлорния газ е силно отровен и неговото задържане е задължително, за да се позволи оптималното му оползотворяване и да се избегне риска за здравето на хората;</w:t>
      </w:r>
    </w:p>
    <w:p w:rsidR="005270AD" w:rsidRPr="005270AD" w:rsidRDefault="005270AD" w:rsidP="005270AD">
      <w:pPr>
        <w:pStyle w:val="Tekst"/>
        <w:numPr>
          <w:ilvl w:val="0"/>
          <w:numId w:val="15"/>
        </w:numPr>
        <w:ind w:left="284" w:hanging="142"/>
        <w:rPr>
          <w:rFonts w:ascii="Arial Narrow" w:hAnsi="Arial Narrow"/>
          <w:color w:val="000000"/>
          <w:lang w:val="bg-BG"/>
        </w:rPr>
      </w:pPr>
      <w:r w:rsidRPr="005270AD">
        <w:rPr>
          <w:rFonts w:ascii="Arial Narrow" w:hAnsi="Arial Narrow"/>
          <w:color w:val="000000"/>
          <w:lang w:val="bg-BG"/>
        </w:rPr>
        <w:t>Въпреки че, през 80-те години на XX век хлорирането се е прилагало за предварително третиране на трудно обработваеми и карбонатни руди в няколко фабрики в САЩ, от тогава са известни само няколко пилотни или демонстрационни проучвания за използването на тези системи.</w:t>
      </w:r>
    </w:p>
    <w:p w:rsidR="0081517E" w:rsidRPr="00DC3DBD" w:rsidRDefault="0081517E" w:rsidP="0081517E">
      <w:pPr>
        <w:jc w:val="both"/>
        <w:rPr>
          <w:rFonts w:ascii="Arial Narrow" w:hAnsi="Arial Narrow"/>
          <w:b/>
          <w:lang w:val="en-US"/>
        </w:rPr>
      </w:pPr>
    </w:p>
    <w:p w:rsidR="00DC3DBD" w:rsidRPr="00DC3DBD" w:rsidRDefault="00DC3DBD" w:rsidP="0081517E">
      <w:pPr>
        <w:jc w:val="both"/>
        <w:rPr>
          <w:rFonts w:ascii="Arial Narrow" w:hAnsi="Arial Narrow"/>
          <w:b/>
          <w:lang w:val="en-US"/>
        </w:rPr>
      </w:pPr>
    </w:p>
    <w:p w:rsidR="0081517E" w:rsidRPr="0081517E" w:rsidRDefault="0081517E" w:rsidP="0081517E">
      <w:pPr>
        <w:rPr>
          <w:rFonts w:ascii="Arial Narrow" w:hAnsi="Arial Narrow"/>
          <w:b/>
          <w:sz w:val="24"/>
          <w:szCs w:val="24"/>
          <w:lang w:val="bg-BG"/>
        </w:rPr>
      </w:pPr>
      <w:proofErr w:type="spellStart"/>
      <w:r w:rsidRPr="0081517E">
        <w:rPr>
          <w:rFonts w:ascii="Arial Narrow" w:hAnsi="Arial Narrow"/>
          <w:b/>
          <w:sz w:val="24"/>
          <w:szCs w:val="24"/>
          <w:lang w:val="bg-BG"/>
        </w:rPr>
        <w:t>Бромно</w:t>
      </w:r>
      <w:proofErr w:type="spellEnd"/>
      <w:r w:rsidRPr="0081517E">
        <w:rPr>
          <w:rFonts w:ascii="Arial Narrow" w:hAnsi="Arial Narrow"/>
          <w:b/>
          <w:sz w:val="24"/>
          <w:szCs w:val="24"/>
          <w:lang w:val="bg-BG"/>
        </w:rPr>
        <w:t xml:space="preserve"> извличане</w:t>
      </w:r>
    </w:p>
    <w:p w:rsidR="0081517E" w:rsidRPr="0081517E" w:rsidRDefault="0081517E" w:rsidP="0081517E">
      <w:pPr>
        <w:jc w:val="both"/>
        <w:rPr>
          <w:rFonts w:ascii="Arial Narrow" w:hAnsi="Arial Narrow"/>
          <w:lang w:val="bg-BG"/>
        </w:rPr>
      </w:pPr>
    </w:p>
    <w:p w:rsidR="0081517E" w:rsidRPr="0081517E" w:rsidRDefault="0081517E" w:rsidP="0081517E">
      <w:pPr>
        <w:jc w:val="both"/>
        <w:rPr>
          <w:rFonts w:ascii="Arial Narrow" w:hAnsi="Arial Narrow"/>
          <w:lang w:val="bg-BG"/>
        </w:rPr>
      </w:pPr>
      <w:r>
        <w:rPr>
          <w:rFonts w:ascii="Arial Narrow" w:hAnsi="Arial Narrow"/>
          <w:lang w:val="bg-BG"/>
        </w:rPr>
        <w:t xml:space="preserve">   </w:t>
      </w:r>
      <w:r w:rsidRPr="0081517E">
        <w:rPr>
          <w:rFonts w:ascii="Arial Narrow" w:hAnsi="Arial Narrow"/>
          <w:lang w:val="bg-BG"/>
        </w:rPr>
        <w:t>За първи път бромът (</w:t>
      </w:r>
      <w:proofErr w:type="spellStart"/>
      <w:r w:rsidRPr="0081517E">
        <w:rPr>
          <w:rFonts w:ascii="Arial Narrow" w:hAnsi="Arial Narrow"/>
          <w:lang w:val="bg-BG"/>
        </w:rPr>
        <w:t>Br</w:t>
      </w:r>
      <w:proofErr w:type="spellEnd"/>
      <w:r w:rsidRPr="0081517E">
        <w:rPr>
          <w:rFonts w:ascii="Arial Narrow" w:hAnsi="Arial Narrow"/>
          <w:lang w:val="bg-BG"/>
        </w:rPr>
        <w:t xml:space="preserve">) е представен като разтворител на златото през 1846 година. В присъствие на катиони, например - </w:t>
      </w:r>
      <m:oMath>
        <m:sSubSup>
          <m:sSubSupPr>
            <m:ctrlPr>
              <w:rPr>
                <w:rFonts w:ascii="Cambria Math" w:hAnsi="Arial Narrow"/>
                <w:i/>
              </w:rPr>
            </m:ctrlPr>
          </m:sSubSupPr>
          <m:e>
            <m:r>
              <w:rPr>
                <w:rFonts w:ascii="Cambria Math" w:hAnsi="Cambria Math"/>
              </w:rPr>
              <m:t>NH</m:t>
            </m:r>
          </m:e>
          <m:sub>
            <m:r>
              <w:rPr>
                <w:rFonts w:ascii="Cambria Math" w:hAnsi="Arial Narrow"/>
              </w:rPr>
              <m:t>4</m:t>
            </m:r>
          </m:sub>
          <m:sup>
            <m:r>
              <w:rPr>
                <w:rFonts w:ascii="Cambria Math" w:hAnsi="Arial Narrow"/>
              </w:rPr>
              <m:t>+</m:t>
            </m:r>
          </m:sup>
        </m:sSubSup>
      </m:oMath>
      <w:r w:rsidRPr="0081517E">
        <w:rPr>
          <w:rFonts w:ascii="Arial Narrow" w:hAnsi="Arial Narrow"/>
          <w:lang w:val="bg-BG"/>
        </w:rPr>
        <w:t xml:space="preserve"> и окислителен агент в работния разтвор, скоростта на излужване значително се увеличава. Бромидът може да се добави към излужващия разтвор заедно с хлор или натриев хипохлорид като окислител, превръщайки бромида </w:t>
      </w:r>
      <m:oMath>
        <m:d>
          <m:dPr>
            <m:ctrlPr>
              <w:rPr>
                <w:rFonts w:ascii="Cambria Math" w:hAnsi="Arial Narrow"/>
                <w:i/>
              </w:rPr>
            </m:ctrlPr>
          </m:dPr>
          <m:e>
            <m:sSup>
              <m:sSupPr>
                <m:ctrlPr>
                  <w:rPr>
                    <w:rFonts w:ascii="Cambria Math" w:hAnsi="Arial Narrow"/>
                    <w:i/>
                  </w:rPr>
                </m:ctrlPr>
              </m:sSupPr>
              <m:e>
                <m:r>
                  <w:rPr>
                    <w:rFonts w:ascii="Cambria Math" w:hAnsi="Cambria Math"/>
                  </w:rPr>
                  <m:t>Br</m:t>
                </m:r>
              </m:e>
              <m:sup>
                <m:r>
                  <w:rPr>
                    <w:rFonts w:ascii="Cambria Math" w:hAnsi="Arial Narrow"/>
                  </w:rPr>
                  <m:t>-</m:t>
                </m:r>
              </m:sup>
            </m:sSup>
          </m:e>
        </m:d>
      </m:oMath>
      <w:r w:rsidRPr="0081517E">
        <w:rPr>
          <w:rFonts w:ascii="Arial Narrow" w:hAnsi="Arial Narrow"/>
          <w:lang w:val="bg-BG"/>
        </w:rPr>
        <w:t xml:space="preserve"> в бром (Br) (Yannapoulus, 1991).</w:t>
      </w:r>
    </w:p>
    <w:p w:rsidR="0081517E" w:rsidRPr="0081517E" w:rsidRDefault="0081517E" w:rsidP="0081517E">
      <w:pPr>
        <w:jc w:val="both"/>
        <w:rPr>
          <w:rFonts w:ascii="Arial Narrow" w:hAnsi="Arial Narrow"/>
          <w:lang w:val="bg-BG"/>
        </w:rPr>
      </w:pPr>
    </w:p>
    <w:p w:rsidR="0081517E" w:rsidRPr="0081517E" w:rsidRDefault="0081517E" w:rsidP="0081517E">
      <w:pPr>
        <w:jc w:val="both"/>
        <w:rPr>
          <w:rFonts w:ascii="Arial Narrow" w:hAnsi="Arial Narrow"/>
          <w:lang w:val="bg-BG"/>
        </w:rPr>
      </w:pPr>
      <w:r>
        <w:rPr>
          <w:rFonts w:ascii="Arial Narrow" w:hAnsi="Arial Narrow"/>
          <w:lang w:val="bg-BG"/>
        </w:rPr>
        <w:t xml:space="preserve">   </w:t>
      </w:r>
      <w:r w:rsidRPr="0081517E">
        <w:rPr>
          <w:rFonts w:ascii="Arial Narrow" w:hAnsi="Arial Narrow"/>
          <w:lang w:val="bg-BG"/>
        </w:rPr>
        <w:t xml:space="preserve">Въпреки, че от дълго време е признат като мощен </w:t>
      </w:r>
      <w:proofErr w:type="spellStart"/>
      <w:r w:rsidRPr="0081517E">
        <w:rPr>
          <w:rFonts w:ascii="Arial Narrow" w:hAnsi="Arial Narrow"/>
          <w:lang w:val="bg-BG"/>
        </w:rPr>
        <w:t>екстрактант</w:t>
      </w:r>
      <w:proofErr w:type="spellEnd"/>
      <w:r w:rsidRPr="0081517E">
        <w:rPr>
          <w:rFonts w:ascii="Arial Narrow" w:hAnsi="Arial Narrow"/>
          <w:lang w:val="bg-BG"/>
        </w:rPr>
        <w:t xml:space="preserve"> на златото, от съвсем скоро неговото приложение, започва сериозно да се обмисля. Бромът предлага редица предимства, включвайки бърза екстракция, нетоксичност и приспособимост към широкия диапазон на </w:t>
      </w:r>
      <w:proofErr w:type="spellStart"/>
      <w:r w:rsidRPr="0081517E">
        <w:rPr>
          <w:rFonts w:ascii="Arial Narrow" w:hAnsi="Arial Narrow"/>
          <w:lang w:val="bg-BG"/>
        </w:rPr>
        <w:t>pH</w:t>
      </w:r>
      <w:proofErr w:type="spellEnd"/>
      <w:r w:rsidRPr="0081517E">
        <w:rPr>
          <w:rFonts w:ascii="Arial Narrow" w:hAnsi="Arial Narrow"/>
          <w:lang w:val="bg-BG"/>
        </w:rPr>
        <w:t xml:space="preserve"> стойностите. Независимо, че високите темпове на разтваряне, придават определено предимство пред </w:t>
      </w:r>
      <w:proofErr w:type="spellStart"/>
      <w:r w:rsidRPr="0081517E">
        <w:rPr>
          <w:rFonts w:ascii="Arial Narrow" w:hAnsi="Arial Narrow"/>
          <w:lang w:val="bg-BG"/>
        </w:rPr>
        <w:t>цианидните</w:t>
      </w:r>
      <w:proofErr w:type="spellEnd"/>
      <w:r w:rsidRPr="0081517E">
        <w:rPr>
          <w:rFonts w:ascii="Arial Narrow" w:hAnsi="Arial Narrow"/>
          <w:lang w:val="bg-BG"/>
        </w:rPr>
        <w:t xml:space="preserve"> методи, често при </w:t>
      </w:r>
      <w:proofErr w:type="spellStart"/>
      <w:r w:rsidRPr="0081517E">
        <w:rPr>
          <w:rFonts w:ascii="Arial Narrow" w:hAnsi="Arial Narrow"/>
          <w:lang w:val="bg-BG"/>
        </w:rPr>
        <w:t>бромното</w:t>
      </w:r>
      <w:proofErr w:type="spellEnd"/>
      <w:r w:rsidRPr="0081517E">
        <w:rPr>
          <w:rFonts w:ascii="Arial Narrow" w:hAnsi="Arial Narrow"/>
          <w:lang w:val="bg-BG"/>
        </w:rPr>
        <w:t xml:space="preserve"> извличане се наблюдава висока консумация на реагенти. В допълнение, при този висок разход на реагенти е много възможно, взаимодействието им с други елементарни вещества, образувайки токсични съединения, при което разходите за облицовъчни материали, които биха издържали на тези тежки условия и въздействието върху здравето на хората, могат да бъдат извънредно високи.</w:t>
      </w:r>
    </w:p>
    <w:p w:rsidR="0081517E" w:rsidRPr="0081517E" w:rsidRDefault="0081517E" w:rsidP="0081517E">
      <w:pPr>
        <w:jc w:val="both"/>
        <w:rPr>
          <w:rFonts w:ascii="Arial Narrow" w:hAnsi="Arial Narrow"/>
          <w:lang w:val="bg-BG"/>
        </w:rPr>
      </w:pPr>
    </w:p>
    <w:p w:rsidR="0081517E" w:rsidRPr="0081517E" w:rsidRDefault="0081517E" w:rsidP="0081517E">
      <w:pPr>
        <w:jc w:val="both"/>
        <w:rPr>
          <w:rFonts w:ascii="Arial Narrow" w:hAnsi="Arial Narrow"/>
          <w:lang w:val="bg-BG"/>
        </w:rPr>
      </w:pPr>
      <w:r>
        <w:rPr>
          <w:rFonts w:ascii="Arial Narrow" w:hAnsi="Arial Narrow"/>
          <w:lang w:val="bg-BG"/>
        </w:rPr>
        <w:t xml:space="preserve">   </w:t>
      </w:r>
      <w:r w:rsidRPr="0081517E">
        <w:rPr>
          <w:rFonts w:ascii="Arial Narrow" w:hAnsi="Arial Narrow"/>
          <w:lang w:val="bg-BG"/>
        </w:rPr>
        <w:t>Все по-голямо внимание се отделя на</w:t>
      </w:r>
      <w:r w:rsidRPr="0081517E">
        <w:rPr>
          <w:rFonts w:ascii="Arial Narrow" w:hAnsi="Arial Narrow"/>
          <w:color w:val="FF0000"/>
          <w:lang w:val="bg-BG"/>
        </w:rPr>
        <w:t xml:space="preserve"> </w:t>
      </w:r>
      <w:r w:rsidRPr="0081517E">
        <w:rPr>
          <w:rFonts w:ascii="Arial Narrow" w:hAnsi="Arial Narrow"/>
          <w:lang w:val="bg-BG"/>
        </w:rPr>
        <w:t>“</w:t>
      </w:r>
      <w:proofErr w:type="spellStart"/>
      <w:r w:rsidRPr="0081517E">
        <w:rPr>
          <w:rFonts w:ascii="Arial Narrow" w:hAnsi="Arial Narrow"/>
          <w:lang w:val="bg-BG"/>
        </w:rPr>
        <w:t>бромид-бромната</w:t>
      </w:r>
      <w:proofErr w:type="spellEnd"/>
      <w:r w:rsidRPr="0081517E">
        <w:rPr>
          <w:rFonts w:ascii="Arial Narrow" w:hAnsi="Arial Narrow"/>
          <w:lang w:val="bg-BG"/>
        </w:rPr>
        <w:t xml:space="preserve"> система“, особено след като “Great </w:t>
      </w:r>
      <w:proofErr w:type="spellStart"/>
      <w:r w:rsidRPr="0081517E">
        <w:rPr>
          <w:rFonts w:ascii="Arial Narrow" w:hAnsi="Arial Narrow"/>
          <w:lang w:val="bg-BG"/>
        </w:rPr>
        <w:t>Lakes</w:t>
      </w:r>
      <w:proofErr w:type="spellEnd"/>
      <w:r w:rsidRPr="0081517E">
        <w:rPr>
          <w:rFonts w:ascii="Arial Narrow" w:hAnsi="Arial Narrow"/>
          <w:lang w:val="bg-BG"/>
        </w:rPr>
        <w:t xml:space="preserve"> </w:t>
      </w:r>
      <w:proofErr w:type="spellStart"/>
      <w:r w:rsidRPr="0081517E">
        <w:rPr>
          <w:rFonts w:ascii="Arial Narrow" w:hAnsi="Arial Narrow"/>
          <w:lang w:val="bg-BG"/>
        </w:rPr>
        <w:t>Corporation</w:t>
      </w:r>
      <w:proofErr w:type="spellEnd"/>
      <w:r w:rsidRPr="0081517E">
        <w:rPr>
          <w:rFonts w:ascii="Arial Narrow" w:hAnsi="Arial Narrow"/>
          <w:lang w:val="bg-BG"/>
        </w:rPr>
        <w:t xml:space="preserve">” патентоват </w:t>
      </w:r>
      <w:proofErr w:type="spellStart"/>
      <w:r w:rsidRPr="0081517E">
        <w:rPr>
          <w:rFonts w:ascii="Arial Narrow" w:hAnsi="Arial Narrow"/>
          <w:lang w:val="bg-BG"/>
        </w:rPr>
        <w:t>бромен</w:t>
      </w:r>
      <w:proofErr w:type="spellEnd"/>
      <w:r w:rsidRPr="0081517E">
        <w:rPr>
          <w:rFonts w:ascii="Arial Narrow" w:hAnsi="Arial Narrow"/>
          <w:lang w:val="bg-BG"/>
        </w:rPr>
        <w:t xml:space="preserve"> процес за извличане на злато, който се базира на действието на </w:t>
      </w:r>
      <w:proofErr w:type="spellStart"/>
      <w:r w:rsidRPr="0081517E">
        <w:rPr>
          <w:rFonts w:ascii="Arial Narrow" w:hAnsi="Arial Narrow"/>
          <w:lang w:val="bg-BG"/>
        </w:rPr>
        <w:t>и</w:t>
      </w:r>
      <w:r w:rsidR="00EB432A">
        <w:rPr>
          <w:rFonts w:ascii="Arial Narrow" w:hAnsi="Arial Narrow"/>
          <w:lang w:val="bg-BG"/>
        </w:rPr>
        <w:t>злужващ</w:t>
      </w:r>
      <w:proofErr w:type="spellEnd"/>
      <w:r w:rsidR="00EB432A">
        <w:rPr>
          <w:rFonts w:ascii="Arial Narrow" w:hAnsi="Arial Narrow"/>
          <w:lang w:val="bg-BG"/>
        </w:rPr>
        <w:t xml:space="preserve"> реагент с </w:t>
      </w:r>
      <w:proofErr w:type="spellStart"/>
      <w:r w:rsidR="00EB432A">
        <w:rPr>
          <w:rFonts w:ascii="Arial Narrow" w:hAnsi="Arial Narrow"/>
          <w:lang w:val="bg-BG"/>
        </w:rPr>
        <w:t>наимено</w:t>
      </w:r>
      <w:proofErr w:type="spellEnd"/>
      <w:r w:rsidR="00DC3DBD">
        <w:rPr>
          <w:rFonts w:ascii="Arial Narrow" w:hAnsi="Arial Narrow"/>
          <w:lang w:val="en-US"/>
        </w:rPr>
        <w:softHyphen/>
      </w:r>
      <w:proofErr w:type="spellStart"/>
      <w:r w:rsidR="00EB432A">
        <w:rPr>
          <w:rFonts w:ascii="Arial Narrow" w:hAnsi="Arial Narrow"/>
          <w:lang w:val="bg-BG"/>
        </w:rPr>
        <w:t>вание</w:t>
      </w:r>
      <w:proofErr w:type="spellEnd"/>
      <w:r w:rsidR="00EB432A">
        <w:rPr>
          <w:rFonts w:ascii="Arial Narrow" w:hAnsi="Arial Narrow"/>
          <w:lang w:val="en-US"/>
        </w:rPr>
        <w:t xml:space="preserve">: </w:t>
      </w:r>
      <w:proofErr w:type="spellStart"/>
      <w:r w:rsidRPr="0081517E">
        <w:rPr>
          <w:rFonts w:ascii="Arial Narrow" w:hAnsi="Arial Narrow"/>
          <w:lang w:val="bg-BG"/>
        </w:rPr>
        <w:t>дибромо</w:t>
      </w:r>
      <w:proofErr w:type="spellEnd"/>
      <w:r w:rsidRPr="0081517E">
        <w:rPr>
          <w:rFonts w:ascii="Arial Narrow" w:hAnsi="Arial Narrow"/>
          <w:lang w:val="bg-BG"/>
        </w:rPr>
        <w:t xml:space="preserve"> </w:t>
      </w:r>
      <w:proofErr w:type="spellStart"/>
      <w:r w:rsidRPr="0081517E">
        <w:rPr>
          <w:rFonts w:ascii="Arial Narrow" w:hAnsi="Arial Narrow"/>
          <w:lang w:val="bg-BG"/>
        </w:rPr>
        <w:t>диметилхидантоиново</w:t>
      </w:r>
      <w:proofErr w:type="spellEnd"/>
      <w:r w:rsidRPr="0081517E">
        <w:rPr>
          <w:rFonts w:ascii="Arial Narrow" w:hAnsi="Arial Narrow"/>
          <w:lang w:val="bg-BG"/>
        </w:rPr>
        <w:t xml:space="preserve"> съединение (</w:t>
      </w:r>
      <w:proofErr w:type="spellStart"/>
      <w:r w:rsidRPr="0081517E">
        <w:rPr>
          <w:rFonts w:ascii="Arial Narrow" w:hAnsi="Arial Narrow"/>
          <w:lang w:val="bg-BG"/>
        </w:rPr>
        <w:t>dibromo</w:t>
      </w:r>
      <w:proofErr w:type="spellEnd"/>
      <w:r w:rsidRPr="0081517E">
        <w:rPr>
          <w:rFonts w:ascii="Arial Narrow" w:hAnsi="Arial Narrow"/>
          <w:lang w:val="bg-BG"/>
        </w:rPr>
        <w:t xml:space="preserve"> </w:t>
      </w:r>
      <w:proofErr w:type="spellStart"/>
      <w:r w:rsidRPr="0081517E">
        <w:rPr>
          <w:rFonts w:ascii="Arial Narrow" w:hAnsi="Arial Narrow"/>
          <w:lang w:val="bg-BG"/>
        </w:rPr>
        <w:t>dimethylhydantoin</w:t>
      </w:r>
      <w:proofErr w:type="spellEnd"/>
      <w:r w:rsidRPr="0081517E">
        <w:rPr>
          <w:rFonts w:ascii="Arial Narrow" w:hAnsi="Arial Narrow"/>
          <w:lang w:val="bg-BG"/>
        </w:rPr>
        <w:t>), (</w:t>
      </w:r>
      <w:proofErr w:type="spellStart"/>
      <w:r w:rsidRPr="0081517E">
        <w:rPr>
          <w:rFonts w:ascii="Arial Narrow" w:hAnsi="Arial Narrow"/>
          <w:lang w:val="bg-BG"/>
        </w:rPr>
        <w:t>Tran</w:t>
      </w:r>
      <w:proofErr w:type="spellEnd"/>
      <w:r w:rsidRPr="0081517E">
        <w:rPr>
          <w:rFonts w:ascii="Arial Narrow" w:hAnsi="Arial Narrow"/>
          <w:lang w:val="bg-BG"/>
        </w:rPr>
        <w:t xml:space="preserve"> </w:t>
      </w:r>
      <w:proofErr w:type="spellStart"/>
      <w:r w:rsidRPr="0081517E">
        <w:rPr>
          <w:rFonts w:ascii="Arial Narrow" w:hAnsi="Arial Narrow"/>
          <w:lang w:val="bg-BG"/>
        </w:rPr>
        <w:t>et</w:t>
      </w:r>
      <w:proofErr w:type="spellEnd"/>
      <w:r w:rsidRPr="0081517E">
        <w:rPr>
          <w:rFonts w:ascii="Arial Narrow" w:hAnsi="Arial Narrow"/>
          <w:lang w:val="bg-BG"/>
        </w:rPr>
        <w:t xml:space="preserve"> </w:t>
      </w:r>
      <w:proofErr w:type="spellStart"/>
      <w:r w:rsidRPr="0081517E">
        <w:rPr>
          <w:rFonts w:ascii="Arial Narrow" w:hAnsi="Arial Narrow"/>
          <w:lang w:val="bg-BG"/>
        </w:rPr>
        <w:t>al</w:t>
      </w:r>
      <w:proofErr w:type="spellEnd"/>
      <w:r w:rsidRPr="0081517E">
        <w:rPr>
          <w:rFonts w:ascii="Arial Narrow" w:hAnsi="Arial Narrow"/>
          <w:lang w:val="bg-BG"/>
        </w:rPr>
        <w:t>., 2001).</w:t>
      </w:r>
    </w:p>
    <w:p w:rsidR="0081517E" w:rsidRDefault="0081517E" w:rsidP="0081517E">
      <w:pPr>
        <w:rPr>
          <w:rFonts w:ascii="Arial Narrow" w:hAnsi="Arial Narrow"/>
          <w:b/>
          <w:sz w:val="24"/>
          <w:szCs w:val="24"/>
          <w:lang w:val="bg-BG"/>
        </w:rPr>
      </w:pPr>
    </w:p>
    <w:p w:rsidR="0081517E" w:rsidRDefault="0081517E" w:rsidP="0081517E">
      <w:pPr>
        <w:rPr>
          <w:rFonts w:ascii="Arial Narrow" w:hAnsi="Arial Narrow"/>
          <w:b/>
          <w:sz w:val="24"/>
          <w:szCs w:val="24"/>
          <w:lang w:val="bg-BG"/>
        </w:rPr>
      </w:pPr>
    </w:p>
    <w:p w:rsidR="0081517E" w:rsidRDefault="0081517E" w:rsidP="0081517E">
      <w:pPr>
        <w:rPr>
          <w:rFonts w:ascii="Arial Narrow" w:hAnsi="Arial Narrow"/>
          <w:b/>
          <w:sz w:val="24"/>
          <w:szCs w:val="24"/>
          <w:lang w:val="bg-BG"/>
        </w:rPr>
      </w:pPr>
    </w:p>
    <w:p w:rsidR="0081517E" w:rsidRPr="00512300" w:rsidRDefault="0081517E" w:rsidP="0081517E">
      <w:pPr>
        <w:rPr>
          <w:rFonts w:ascii="Arial Narrow" w:hAnsi="Arial Narrow"/>
          <w:b/>
          <w:sz w:val="24"/>
          <w:szCs w:val="24"/>
        </w:rPr>
      </w:pPr>
      <w:proofErr w:type="spellStart"/>
      <w:r w:rsidRPr="00512300">
        <w:rPr>
          <w:rFonts w:ascii="Arial Narrow" w:hAnsi="Arial Narrow"/>
          <w:b/>
          <w:sz w:val="24"/>
          <w:szCs w:val="24"/>
        </w:rPr>
        <w:t>Агломерации</w:t>
      </w:r>
      <w:proofErr w:type="spellEnd"/>
      <w:r w:rsidRPr="00512300">
        <w:rPr>
          <w:rFonts w:ascii="Arial Narrow" w:hAnsi="Arial Narrow"/>
          <w:b/>
          <w:sz w:val="24"/>
          <w:szCs w:val="24"/>
        </w:rPr>
        <w:t xml:space="preserve"> </w:t>
      </w:r>
      <w:proofErr w:type="spellStart"/>
      <w:r w:rsidRPr="00512300">
        <w:rPr>
          <w:rFonts w:ascii="Arial Narrow" w:hAnsi="Arial Narrow"/>
          <w:b/>
          <w:sz w:val="24"/>
          <w:szCs w:val="24"/>
        </w:rPr>
        <w:t>от</w:t>
      </w:r>
      <w:proofErr w:type="spellEnd"/>
      <w:r w:rsidRPr="00512300">
        <w:rPr>
          <w:rFonts w:ascii="Arial Narrow" w:hAnsi="Arial Narrow"/>
          <w:b/>
          <w:sz w:val="24"/>
          <w:szCs w:val="24"/>
        </w:rPr>
        <w:t xml:space="preserve"> </w:t>
      </w:r>
      <w:proofErr w:type="spellStart"/>
      <w:r w:rsidRPr="00512300">
        <w:rPr>
          <w:rFonts w:ascii="Arial Narrow" w:hAnsi="Arial Narrow"/>
          <w:b/>
          <w:sz w:val="24"/>
          <w:szCs w:val="24"/>
        </w:rPr>
        <w:t>типа</w:t>
      </w:r>
      <w:proofErr w:type="spellEnd"/>
      <w:r w:rsidRPr="00512300">
        <w:rPr>
          <w:rFonts w:ascii="Arial Narrow" w:hAnsi="Arial Narrow"/>
          <w:b/>
          <w:sz w:val="24"/>
          <w:szCs w:val="24"/>
        </w:rPr>
        <w:t xml:space="preserve"> „</w:t>
      </w:r>
      <w:proofErr w:type="spellStart"/>
      <w:r w:rsidRPr="00512300">
        <w:rPr>
          <w:rFonts w:ascii="Arial Narrow" w:hAnsi="Arial Narrow"/>
          <w:b/>
          <w:sz w:val="24"/>
          <w:szCs w:val="24"/>
        </w:rPr>
        <w:t>въглища</w:t>
      </w:r>
      <w:proofErr w:type="spellEnd"/>
      <w:r w:rsidRPr="00512300">
        <w:rPr>
          <w:rFonts w:ascii="Arial Narrow" w:hAnsi="Arial Narrow"/>
          <w:b/>
          <w:sz w:val="24"/>
          <w:szCs w:val="24"/>
        </w:rPr>
        <w:t xml:space="preserve"> – </w:t>
      </w:r>
      <w:proofErr w:type="spellStart"/>
      <w:r w:rsidRPr="00512300">
        <w:rPr>
          <w:rFonts w:ascii="Arial Narrow" w:hAnsi="Arial Narrow"/>
          <w:b/>
          <w:sz w:val="24"/>
          <w:szCs w:val="24"/>
        </w:rPr>
        <w:t>петрол</w:t>
      </w:r>
      <w:proofErr w:type="spellEnd"/>
      <w:r w:rsidRPr="00512300">
        <w:rPr>
          <w:rFonts w:ascii="Arial Narrow" w:hAnsi="Arial Narrow"/>
          <w:b/>
          <w:sz w:val="24"/>
          <w:szCs w:val="24"/>
        </w:rPr>
        <w:t xml:space="preserve"> – </w:t>
      </w:r>
      <w:proofErr w:type="spellStart"/>
      <w:r w:rsidRPr="00512300">
        <w:rPr>
          <w:rFonts w:ascii="Arial Narrow" w:hAnsi="Arial Narrow"/>
          <w:b/>
          <w:sz w:val="24"/>
          <w:szCs w:val="24"/>
        </w:rPr>
        <w:t>злато</w:t>
      </w:r>
      <w:proofErr w:type="spellEnd"/>
      <w:proofErr w:type="gramStart"/>
      <w:r w:rsidRPr="00512300">
        <w:rPr>
          <w:rFonts w:ascii="Arial Narrow" w:hAnsi="Arial Narrow"/>
          <w:b/>
          <w:sz w:val="24"/>
          <w:szCs w:val="24"/>
        </w:rPr>
        <w:t xml:space="preserve">“ </w:t>
      </w:r>
      <w:r w:rsidRPr="00512300">
        <w:rPr>
          <w:rFonts w:ascii="Arial Narrow" w:hAnsi="Arial Narrow"/>
          <w:b/>
          <w:i/>
          <w:sz w:val="24"/>
          <w:szCs w:val="24"/>
        </w:rPr>
        <w:t>(</w:t>
      </w:r>
      <w:proofErr w:type="gramEnd"/>
      <w:r w:rsidRPr="00512300">
        <w:rPr>
          <w:rFonts w:ascii="Arial Narrow" w:hAnsi="Arial Narrow"/>
          <w:b/>
          <w:i/>
          <w:sz w:val="24"/>
          <w:szCs w:val="24"/>
        </w:rPr>
        <w:t>coal-oil-gold agglomeration CGA)</w:t>
      </w:r>
    </w:p>
    <w:p w:rsidR="0081517E" w:rsidRDefault="0081517E" w:rsidP="0081517E">
      <w:pPr>
        <w:jc w:val="both"/>
        <w:rPr>
          <w:rFonts w:ascii="Arial Narrow" w:hAnsi="Arial Narrow"/>
          <w:lang w:val="bg-BG"/>
        </w:rPr>
      </w:pPr>
    </w:p>
    <w:p w:rsidR="0081517E" w:rsidRPr="0081517E" w:rsidRDefault="0081517E" w:rsidP="0081517E">
      <w:pPr>
        <w:jc w:val="both"/>
        <w:rPr>
          <w:rFonts w:ascii="Arial Narrow" w:hAnsi="Arial Narrow"/>
          <w:lang w:val="bg-BG"/>
        </w:rPr>
      </w:pPr>
      <w:r>
        <w:rPr>
          <w:rFonts w:ascii="Arial Narrow" w:hAnsi="Arial Narrow"/>
          <w:lang w:val="bg-BG"/>
        </w:rPr>
        <w:t xml:space="preserve">   </w:t>
      </w:r>
      <w:r w:rsidRPr="0081517E">
        <w:rPr>
          <w:rFonts w:ascii="Arial Narrow" w:hAnsi="Arial Narrow"/>
          <w:lang w:val="bg-BG"/>
        </w:rPr>
        <w:t xml:space="preserve">Методът „въглища – петрол - злато“ (ВПЗ) е установен като една от алтернативите на </w:t>
      </w:r>
      <w:proofErr w:type="spellStart"/>
      <w:r w:rsidRPr="0081517E">
        <w:rPr>
          <w:rFonts w:ascii="Arial Narrow" w:hAnsi="Arial Narrow"/>
          <w:lang w:val="bg-BG"/>
        </w:rPr>
        <w:t>цианидното</w:t>
      </w:r>
      <w:proofErr w:type="spellEnd"/>
      <w:r w:rsidRPr="0081517E">
        <w:rPr>
          <w:rFonts w:ascii="Arial Narrow" w:hAnsi="Arial Narrow"/>
          <w:lang w:val="bg-BG"/>
        </w:rPr>
        <w:t xml:space="preserve"> извличане при по-широко мащабните операции. Напоследък този метод, придобива популярност и като заместител на по-ниско производителните схеми на преработка, посредством метода на </w:t>
      </w:r>
      <w:proofErr w:type="spellStart"/>
      <w:r w:rsidRPr="0081517E">
        <w:rPr>
          <w:rFonts w:ascii="Arial Narrow" w:hAnsi="Arial Narrow"/>
          <w:lang w:val="bg-BG"/>
        </w:rPr>
        <w:t>амалгамация</w:t>
      </w:r>
      <w:proofErr w:type="spellEnd"/>
      <w:r w:rsidRPr="0081517E">
        <w:rPr>
          <w:rFonts w:ascii="Arial Narrow" w:hAnsi="Arial Narrow"/>
          <w:lang w:val="bg-BG"/>
        </w:rPr>
        <w:t xml:space="preserve"> (разтваряне на ценните метали в живак).</w:t>
      </w:r>
    </w:p>
    <w:p w:rsidR="0081517E" w:rsidRPr="0081517E" w:rsidRDefault="0081517E" w:rsidP="0081517E">
      <w:pPr>
        <w:jc w:val="both"/>
        <w:rPr>
          <w:rFonts w:ascii="Arial Narrow" w:hAnsi="Arial Narrow"/>
          <w:lang w:val="bg-BG"/>
        </w:rPr>
      </w:pPr>
    </w:p>
    <w:p w:rsidR="0081517E" w:rsidRDefault="0081517E" w:rsidP="0081517E">
      <w:pPr>
        <w:jc w:val="both"/>
        <w:rPr>
          <w:rFonts w:ascii="Arial Narrow" w:hAnsi="Arial Narrow"/>
          <w:lang w:val="bg-BG"/>
        </w:rPr>
      </w:pPr>
      <w:r w:rsidRPr="0081517E">
        <w:rPr>
          <w:rFonts w:ascii="Arial Narrow" w:hAnsi="Arial Narrow"/>
          <w:lang w:val="bg-BG"/>
        </w:rPr>
        <w:lastRenderedPageBreak/>
        <w:t xml:space="preserve">   Методът „въглища – петрол - злато“ е създаден и патентован от изследователски екип на “</w:t>
      </w:r>
      <w:proofErr w:type="spellStart"/>
      <w:r w:rsidRPr="0081517E">
        <w:rPr>
          <w:rFonts w:ascii="Arial Narrow" w:hAnsi="Arial Narrow"/>
          <w:lang w:val="bg-BG"/>
        </w:rPr>
        <w:t>British</w:t>
      </w:r>
      <w:proofErr w:type="spellEnd"/>
      <w:r w:rsidRPr="0081517E">
        <w:rPr>
          <w:rFonts w:ascii="Arial Narrow" w:hAnsi="Arial Narrow"/>
          <w:lang w:val="bg-BG"/>
        </w:rPr>
        <w:t xml:space="preserve"> </w:t>
      </w:r>
      <w:proofErr w:type="spellStart"/>
      <w:r w:rsidRPr="0081517E">
        <w:rPr>
          <w:rFonts w:ascii="Arial Narrow" w:hAnsi="Arial Narrow"/>
          <w:lang w:val="bg-BG"/>
        </w:rPr>
        <w:t>Petroleum</w:t>
      </w:r>
      <w:proofErr w:type="spellEnd"/>
      <w:r w:rsidRPr="0081517E">
        <w:rPr>
          <w:rFonts w:ascii="Arial Narrow" w:hAnsi="Arial Narrow"/>
          <w:lang w:val="bg-BG"/>
        </w:rPr>
        <w:t>” (BP) през 80-те години на XX век и се базира на извличането на хидрофобните (</w:t>
      </w:r>
      <w:proofErr w:type="spellStart"/>
      <w:r w:rsidRPr="0081517E">
        <w:rPr>
          <w:rFonts w:ascii="Arial Narrow" w:hAnsi="Arial Narrow"/>
          <w:lang w:val="bg-BG"/>
        </w:rPr>
        <w:t>олеофилни</w:t>
      </w:r>
      <w:proofErr w:type="spellEnd"/>
      <w:r w:rsidRPr="0081517E">
        <w:rPr>
          <w:rFonts w:ascii="Arial Narrow" w:hAnsi="Arial Narrow"/>
          <w:lang w:val="bg-BG"/>
        </w:rPr>
        <w:t xml:space="preserve">) златни частици от рудни/ металургични пулпове в </w:t>
      </w:r>
      <w:proofErr w:type="spellStart"/>
      <w:r w:rsidRPr="0081517E">
        <w:rPr>
          <w:rFonts w:ascii="Arial Narrow" w:hAnsi="Arial Narrow"/>
          <w:lang w:val="bg-BG"/>
        </w:rPr>
        <w:t>агломерати</w:t>
      </w:r>
      <w:proofErr w:type="spellEnd"/>
      <w:r w:rsidRPr="0081517E">
        <w:rPr>
          <w:rFonts w:ascii="Arial Narrow" w:hAnsi="Arial Narrow"/>
          <w:lang w:val="bg-BG"/>
        </w:rPr>
        <w:t xml:space="preserve">, образувани от въглищни и нефтени продукти. Нефтените масла играят ролята на свързващо вещество между въглищата и златните частици, като въглищата са носителите на минерала, което дава възможност за </w:t>
      </w:r>
      <w:proofErr w:type="spellStart"/>
      <w:r w:rsidRPr="0081517E">
        <w:rPr>
          <w:rFonts w:ascii="Arial Narrow" w:hAnsi="Arial Narrow"/>
          <w:lang w:val="bg-BG"/>
        </w:rPr>
        <w:t>последващото</w:t>
      </w:r>
      <w:proofErr w:type="spellEnd"/>
      <w:r w:rsidRPr="0081517E">
        <w:rPr>
          <w:rFonts w:ascii="Arial Narrow" w:hAnsi="Arial Narrow"/>
          <w:lang w:val="bg-BG"/>
        </w:rPr>
        <w:t xml:space="preserve"> ефективно отделяне на маслената фаза. </w:t>
      </w:r>
      <w:proofErr w:type="spellStart"/>
      <w:r w:rsidRPr="0081517E">
        <w:rPr>
          <w:rFonts w:ascii="Arial Narrow" w:hAnsi="Arial Narrow"/>
          <w:lang w:val="bg-BG"/>
        </w:rPr>
        <w:t>Агломератите</w:t>
      </w:r>
      <w:proofErr w:type="spellEnd"/>
      <w:r w:rsidRPr="0081517E">
        <w:rPr>
          <w:rFonts w:ascii="Arial Narrow" w:hAnsi="Arial Narrow"/>
          <w:lang w:val="bg-BG"/>
        </w:rPr>
        <w:t xml:space="preserve"> „</w:t>
      </w:r>
      <w:r w:rsidRPr="0081517E">
        <w:rPr>
          <w:rFonts w:ascii="Arial Narrow" w:hAnsi="Arial Narrow"/>
          <w:i/>
          <w:lang w:val="bg-BG"/>
        </w:rPr>
        <w:t xml:space="preserve">въглища – петрол“ </w:t>
      </w:r>
      <w:r w:rsidRPr="0081517E">
        <w:rPr>
          <w:rFonts w:ascii="Arial Narrow" w:hAnsi="Arial Narrow"/>
          <w:lang w:val="bg-BG"/>
        </w:rPr>
        <w:t>се връщат отново в процеса с цел допълнително адсорбиране на ценен компонент, след което се осъществява разделяне и по нататъшна преработка за получаване на златен „бульон”. На Фигура 2 схематично е показана основната концепция на метода „въглища – петрол – злато“ (CGA).</w:t>
      </w:r>
    </w:p>
    <w:p w:rsidR="0081517E" w:rsidRPr="0081517E" w:rsidRDefault="0081517E" w:rsidP="0081517E">
      <w:pPr>
        <w:jc w:val="both"/>
        <w:rPr>
          <w:rFonts w:ascii="Arial Narrow" w:hAnsi="Arial Narrow"/>
          <w:lang w:val="bg-BG"/>
        </w:rPr>
      </w:pPr>
    </w:p>
    <w:p w:rsidR="00DA6D6E" w:rsidRDefault="0060404F" w:rsidP="007A4E4F">
      <w:pPr>
        <w:pStyle w:val="Tekst"/>
        <w:ind w:firstLine="0"/>
        <w:rPr>
          <w:rFonts w:ascii="Arial Narrow" w:hAnsi="Arial Narrow"/>
          <w:noProof/>
          <w:color w:val="000000"/>
          <w:lang w:val="bg-BG"/>
        </w:rPr>
      </w:pPr>
      <w:r>
        <w:rPr>
          <w:rFonts w:ascii="Arial Narrow" w:hAnsi="Arial Narrow"/>
          <w:noProof/>
          <w:color w:val="000000"/>
          <w:lang w:val="bg-BG" w:eastAsia="bg-BG"/>
        </w:rPr>
        <w:drawing>
          <wp:inline distT="0" distB="0" distL="0" distR="0" wp14:anchorId="0E7B343C" wp14:editId="278F9E0B">
            <wp:extent cx="2706515" cy="1934952"/>
            <wp:effectExtent l="38100" t="57150" r="112885" b="103398"/>
            <wp:docPr id="5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3">
                      <a:extLst/>
                    </a:blip>
                    <a:srcRect/>
                    <a:stretch>
                      <a:fillRect/>
                    </a:stretch>
                  </pic:blipFill>
                  <pic:spPr bwMode="auto">
                    <a:xfrm>
                      <a:off x="0" y="0"/>
                      <a:ext cx="2706515" cy="193495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81517E" w:rsidRDefault="0081517E" w:rsidP="0081517E">
      <w:pPr>
        <w:pStyle w:val="Tekst"/>
        <w:ind w:firstLine="0"/>
        <w:jc w:val="left"/>
        <w:rPr>
          <w:rFonts w:ascii="Arial Narrow" w:hAnsi="Arial Narrow"/>
          <w:b/>
          <w:color w:val="000000"/>
          <w:sz w:val="16"/>
          <w:szCs w:val="16"/>
          <w:lang w:val="bg-BG"/>
        </w:rPr>
      </w:pPr>
      <w:r w:rsidRPr="0081517E">
        <w:rPr>
          <w:rFonts w:ascii="Arial Narrow" w:hAnsi="Arial Narrow"/>
          <w:b/>
          <w:color w:val="000000"/>
          <w:sz w:val="16"/>
          <w:szCs w:val="16"/>
          <w:lang w:val="bg-BG"/>
        </w:rPr>
        <w:t>Фиг. 2. Основна концепция на метода „въглища – петрол – злато“</w:t>
      </w:r>
    </w:p>
    <w:p w:rsidR="0081517E" w:rsidRDefault="0081517E" w:rsidP="0081517E">
      <w:pPr>
        <w:pStyle w:val="Tekst"/>
        <w:ind w:firstLine="0"/>
        <w:jc w:val="left"/>
        <w:rPr>
          <w:rFonts w:ascii="Arial Narrow" w:hAnsi="Arial Narrow"/>
          <w:b/>
          <w:color w:val="000000"/>
          <w:sz w:val="16"/>
          <w:szCs w:val="16"/>
          <w:lang w:val="bg-BG"/>
        </w:rPr>
      </w:pPr>
    </w:p>
    <w:p w:rsidR="00AC2881" w:rsidRDefault="00AC2881" w:rsidP="00AC2881">
      <w:pPr>
        <w:pStyle w:val="Tekst"/>
        <w:ind w:firstLine="0"/>
        <w:rPr>
          <w:rFonts w:ascii="Arial Narrow" w:hAnsi="Arial Narrow"/>
          <w:b/>
          <w:color w:val="000000"/>
          <w:lang w:val="bg-BG"/>
        </w:rPr>
      </w:pPr>
    </w:p>
    <w:p w:rsidR="00AC2881" w:rsidRDefault="00AC2881" w:rsidP="00AC2881">
      <w:pPr>
        <w:pStyle w:val="Tekst"/>
        <w:ind w:firstLine="0"/>
        <w:rPr>
          <w:rFonts w:ascii="Arial Narrow" w:hAnsi="Arial Narrow"/>
          <w:b/>
          <w:color w:val="000000"/>
          <w:sz w:val="24"/>
          <w:szCs w:val="24"/>
          <w:lang w:val="bg-BG"/>
        </w:rPr>
      </w:pPr>
      <w:r w:rsidRPr="00AC2881">
        <w:rPr>
          <w:rFonts w:ascii="Arial Narrow" w:hAnsi="Arial Narrow"/>
          <w:b/>
          <w:color w:val="000000"/>
          <w:sz w:val="24"/>
          <w:szCs w:val="24"/>
          <w:lang w:val="bg-BG"/>
        </w:rPr>
        <w:t>Заключение</w:t>
      </w:r>
    </w:p>
    <w:p w:rsidR="00AC2881" w:rsidRDefault="00AC2881" w:rsidP="00AC2881">
      <w:pPr>
        <w:pStyle w:val="Tekst"/>
        <w:ind w:firstLine="0"/>
        <w:rPr>
          <w:rFonts w:ascii="Arial Narrow" w:hAnsi="Arial Narrow"/>
          <w:b/>
          <w:color w:val="000000"/>
          <w:sz w:val="24"/>
          <w:szCs w:val="24"/>
          <w:lang w:val="bg-BG"/>
        </w:rPr>
      </w:pPr>
    </w:p>
    <w:p w:rsidR="00AC2881" w:rsidRDefault="00AC2881" w:rsidP="00AC2881">
      <w:pPr>
        <w:pStyle w:val="Tekst"/>
        <w:ind w:firstLine="0"/>
        <w:rPr>
          <w:rFonts w:ascii="Arial Narrow" w:hAnsi="Arial Narrow"/>
          <w:color w:val="000000"/>
        </w:rPr>
      </w:pPr>
      <w:r>
        <w:rPr>
          <w:rFonts w:ascii="Arial Narrow" w:hAnsi="Arial Narrow"/>
          <w:b/>
          <w:color w:val="000000"/>
          <w:sz w:val="24"/>
          <w:szCs w:val="24"/>
          <w:lang w:val="bg-BG"/>
        </w:rPr>
        <w:t xml:space="preserve">   </w:t>
      </w:r>
      <w:r w:rsidRPr="00AC2881">
        <w:rPr>
          <w:rFonts w:ascii="Arial Narrow" w:hAnsi="Arial Narrow"/>
          <w:color w:val="000000"/>
          <w:lang w:val="bg-BG"/>
        </w:rPr>
        <w:t xml:space="preserve">В настоящата разработка е направен кратък обзор на най-обещаващите алтернативи на </w:t>
      </w:r>
      <w:proofErr w:type="spellStart"/>
      <w:r w:rsidRPr="00AC2881">
        <w:rPr>
          <w:rFonts w:ascii="Arial Narrow" w:hAnsi="Arial Narrow"/>
          <w:color w:val="000000"/>
          <w:lang w:val="bg-BG"/>
        </w:rPr>
        <w:t>цианидните</w:t>
      </w:r>
      <w:proofErr w:type="spellEnd"/>
      <w:r w:rsidRPr="00AC2881">
        <w:rPr>
          <w:rFonts w:ascii="Arial Narrow" w:hAnsi="Arial Narrow"/>
          <w:color w:val="000000"/>
          <w:lang w:val="bg-BG"/>
        </w:rPr>
        <w:t xml:space="preserve"> технологии при преработката на благородни метали. Въпреки значителния брой на проведените лабораторни изследвания, повечето, ако не всички от възможните заместители на </w:t>
      </w:r>
      <w:proofErr w:type="spellStart"/>
      <w:r w:rsidRPr="00AC2881">
        <w:rPr>
          <w:rFonts w:ascii="Arial Narrow" w:hAnsi="Arial Narrow"/>
          <w:color w:val="000000"/>
          <w:lang w:val="bg-BG"/>
        </w:rPr>
        <w:t>цианидния</w:t>
      </w:r>
      <w:proofErr w:type="spellEnd"/>
      <w:r w:rsidRPr="00AC2881">
        <w:rPr>
          <w:rFonts w:ascii="Arial Narrow" w:hAnsi="Arial Narrow"/>
          <w:color w:val="000000"/>
          <w:lang w:val="bg-BG"/>
        </w:rPr>
        <w:t xml:space="preserve"> процес, показват някой ограничения, които биха възпрепятствали съвременното им приложение в минната, металургичната и други промишлености. </w:t>
      </w:r>
      <w:proofErr w:type="spellStart"/>
      <w:r w:rsidRPr="00AC2881">
        <w:rPr>
          <w:rFonts w:ascii="Arial Narrow" w:hAnsi="Arial Narrow"/>
          <w:color w:val="000000"/>
          <w:lang w:val="bg-BG"/>
        </w:rPr>
        <w:t>Тиокарбамидното</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Тиоурея</w:t>
      </w:r>
      <w:proofErr w:type="spellEnd"/>
      <w:r w:rsidRPr="00AC2881">
        <w:rPr>
          <w:rFonts w:ascii="Arial Narrow" w:hAnsi="Arial Narrow"/>
          <w:color w:val="000000"/>
          <w:lang w:val="bg-BG"/>
        </w:rPr>
        <w:t xml:space="preserve">) извличане, например, въпреки, че е доказана и подходяща технология при извличането на злато, сребро и други ценни метали, се свързва с високи разходи за </w:t>
      </w:r>
      <w:proofErr w:type="spellStart"/>
      <w:r w:rsidRPr="00AC2881">
        <w:rPr>
          <w:rFonts w:ascii="Arial Narrow" w:hAnsi="Arial Narrow"/>
          <w:color w:val="000000"/>
          <w:lang w:val="bg-BG"/>
        </w:rPr>
        <w:t>детоксификация</w:t>
      </w:r>
      <w:proofErr w:type="spellEnd"/>
      <w:r w:rsidRPr="00AC2881">
        <w:rPr>
          <w:rFonts w:ascii="Arial Narrow" w:hAnsi="Arial Narrow"/>
          <w:color w:val="000000"/>
          <w:lang w:val="bg-BG"/>
        </w:rPr>
        <w:t>, ограничена възможност за рециклиране и не</w:t>
      </w:r>
      <w:r>
        <w:rPr>
          <w:rFonts w:ascii="Arial Narrow" w:hAnsi="Arial Narrow"/>
          <w:color w:val="000000"/>
          <w:lang w:val="bg-BG"/>
        </w:rPr>
        <w:t xml:space="preserve"> </w:t>
      </w:r>
      <w:r w:rsidRPr="00AC2881">
        <w:rPr>
          <w:rFonts w:ascii="Arial Narrow" w:hAnsi="Arial Narrow"/>
          <w:color w:val="000000"/>
          <w:lang w:val="bg-BG"/>
        </w:rPr>
        <w:t>леки за контрол експлоатационни параметри.</w:t>
      </w:r>
    </w:p>
    <w:p w:rsidR="00DC3DBD" w:rsidRPr="00DC3DBD" w:rsidRDefault="00DC3DBD" w:rsidP="00AC2881">
      <w:pPr>
        <w:pStyle w:val="Tekst"/>
        <w:ind w:firstLine="0"/>
        <w:rPr>
          <w:rFonts w:ascii="Arial Narrow" w:hAnsi="Arial Narrow"/>
          <w:color w:val="000000"/>
        </w:rPr>
      </w:pPr>
    </w:p>
    <w:p w:rsidR="00AC2881" w:rsidRPr="00AC2881" w:rsidRDefault="00AC2881" w:rsidP="00AC2881">
      <w:pPr>
        <w:pStyle w:val="Tekst"/>
        <w:ind w:firstLine="0"/>
        <w:rPr>
          <w:rFonts w:ascii="Arial Narrow" w:hAnsi="Arial Narrow"/>
          <w:color w:val="000000"/>
          <w:lang w:val="bg-BG"/>
        </w:rPr>
      </w:pPr>
      <w:r>
        <w:rPr>
          <w:rFonts w:ascii="Arial Narrow" w:hAnsi="Arial Narrow"/>
          <w:color w:val="000000"/>
          <w:lang w:val="bg-BG"/>
        </w:rPr>
        <w:t xml:space="preserve">   </w:t>
      </w:r>
      <w:r w:rsidRPr="00AC2881">
        <w:rPr>
          <w:rFonts w:ascii="Arial Narrow" w:hAnsi="Arial Narrow"/>
          <w:color w:val="000000"/>
          <w:lang w:val="bg-BG"/>
        </w:rPr>
        <w:t xml:space="preserve">Независимо от предимствата, които </w:t>
      </w:r>
      <w:proofErr w:type="spellStart"/>
      <w:r w:rsidRPr="00AC2881">
        <w:rPr>
          <w:rFonts w:ascii="Arial Narrow" w:hAnsi="Arial Narrow"/>
          <w:color w:val="000000"/>
          <w:lang w:val="bg-BG"/>
        </w:rPr>
        <w:t>тиосулфатното</w:t>
      </w:r>
      <w:proofErr w:type="spellEnd"/>
      <w:r w:rsidRPr="00AC2881">
        <w:rPr>
          <w:rFonts w:ascii="Arial Narrow" w:hAnsi="Arial Narrow"/>
          <w:color w:val="000000"/>
          <w:lang w:val="bg-BG"/>
        </w:rPr>
        <w:t xml:space="preserve"> извличане предлага, при този процес се наблюдават същите недостатъци, както при </w:t>
      </w:r>
      <w:proofErr w:type="spellStart"/>
      <w:r w:rsidRPr="00AC2881">
        <w:rPr>
          <w:rFonts w:ascii="Arial Narrow" w:hAnsi="Arial Narrow"/>
          <w:color w:val="000000"/>
          <w:lang w:val="bg-BG"/>
        </w:rPr>
        <w:t>тиоуреята</w:t>
      </w:r>
      <w:proofErr w:type="spellEnd"/>
      <w:r w:rsidRPr="00AC2881">
        <w:rPr>
          <w:rFonts w:ascii="Arial Narrow" w:hAnsi="Arial Narrow"/>
          <w:color w:val="000000"/>
          <w:lang w:val="bg-BG"/>
        </w:rPr>
        <w:t xml:space="preserve"> – разходи за отстраняване на нежелани остатъчни елементи и слаба </w:t>
      </w:r>
      <w:proofErr w:type="spellStart"/>
      <w:r w:rsidRPr="00AC2881">
        <w:rPr>
          <w:rFonts w:ascii="Arial Narrow" w:hAnsi="Arial Narrow"/>
          <w:color w:val="000000"/>
          <w:lang w:val="bg-BG"/>
        </w:rPr>
        <w:t>рециклируемост</w:t>
      </w:r>
      <w:proofErr w:type="spellEnd"/>
      <w:r w:rsidRPr="00AC2881">
        <w:rPr>
          <w:rFonts w:ascii="Arial Narrow" w:hAnsi="Arial Narrow"/>
          <w:color w:val="000000"/>
          <w:lang w:val="bg-BG"/>
        </w:rPr>
        <w:t xml:space="preserve">. В същото време, </w:t>
      </w:r>
      <w:proofErr w:type="spellStart"/>
      <w:r w:rsidRPr="00AC2881">
        <w:rPr>
          <w:rFonts w:ascii="Arial Narrow" w:hAnsi="Arial Narrow"/>
          <w:color w:val="000000"/>
          <w:lang w:val="bg-BG"/>
        </w:rPr>
        <w:t>тиоцианидния</w:t>
      </w:r>
      <w:proofErr w:type="spellEnd"/>
      <w:r w:rsidRPr="00AC2881">
        <w:rPr>
          <w:rFonts w:ascii="Arial Narrow" w:hAnsi="Arial Narrow"/>
          <w:color w:val="000000"/>
          <w:lang w:val="bg-BG"/>
        </w:rPr>
        <w:t xml:space="preserve"> метод, като по-стабилен в сравнение с предишните два, продължава да бъде усилено изучаван с цел преодоляване на някои значителни недостатъци, преди да може да се разглежда като надеждна алтернатива на </w:t>
      </w:r>
      <w:proofErr w:type="spellStart"/>
      <w:r w:rsidRPr="00AC2881">
        <w:rPr>
          <w:rFonts w:ascii="Arial Narrow" w:hAnsi="Arial Narrow"/>
          <w:color w:val="000000"/>
          <w:lang w:val="bg-BG"/>
        </w:rPr>
        <w:t>цианидното</w:t>
      </w:r>
      <w:proofErr w:type="spellEnd"/>
      <w:r w:rsidRPr="00AC2881">
        <w:rPr>
          <w:rFonts w:ascii="Arial Narrow" w:hAnsi="Arial Narrow"/>
          <w:color w:val="000000"/>
          <w:lang w:val="bg-BG"/>
        </w:rPr>
        <w:t xml:space="preserve"> извличане. </w:t>
      </w:r>
      <w:proofErr w:type="spellStart"/>
      <w:r w:rsidRPr="00AC2881">
        <w:rPr>
          <w:rFonts w:ascii="Arial Narrow" w:hAnsi="Arial Narrow"/>
          <w:color w:val="000000"/>
          <w:lang w:val="bg-BG"/>
        </w:rPr>
        <w:t>Излужването</w:t>
      </w:r>
      <w:proofErr w:type="spellEnd"/>
      <w:r w:rsidRPr="00AC2881">
        <w:rPr>
          <w:rFonts w:ascii="Arial Narrow" w:hAnsi="Arial Narrow"/>
          <w:color w:val="000000"/>
          <w:lang w:val="bg-BG"/>
        </w:rPr>
        <w:t xml:space="preserve"> чрез </w:t>
      </w:r>
      <w:proofErr w:type="spellStart"/>
      <w:r w:rsidRPr="00AC2881">
        <w:rPr>
          <w:rFonts w:ascii="Arial Narrow" w:hAnsi="Arial Narrow"/>
          <w:color w:val="000000"/>
          <w:lang w:val="bg-BG"/>
        </w:rPr>
        <w:t>халогениди</w:t>
      </w:r>
      <w:proofErr w:type="spellEnd"/>
      <w:r w:rsidRPr="00AC2881">
        <w:rPr>
          <w:rFonts w:ascii="Arial Narrow" w:hAnsi="Arial Narrow"/>
          <w:color w:val="000000"/>
          <w:lang w:val="bg-BG"/>
        </w:rPr>
        <w:t xml:space="preserve">, осигурява по-голяма гъвкавост в сравнение с </w:t>
      </w:r>
      <w:proofErr w:type="spellStart"/>
      <w:r w:rsidRPr="00AC2881">
        <w:rPr>
          <w:rFonts w:ascii="Arial Narrow" w:hAnsi="Arial Narrow"/>
          <w:color w:val="000000"/>
          <w:lang w:val="bg-BG"/>
        </w:rPr>
        <w:t>цианидните</w:t>
      </w:r>
      <w:proofErr w:type="spellEnd"/>
      <w:r w:rsidRPr="00AC2881">
        <w:rPr>
          <w:rFonts w:ascii="Arial Narrow" w:hAnsi="Arial Narrow"/>
          <w:color w:val="000000"/>
          <w:lang w:val="bg-BG"/>
        </w:rPr>
        <w:t xml:space="preserve"> процеси, като дозите на използваните реагенти могат да </w:t>
      </w:r>
      <w:r w:rsidRPr="00AC2881">
        <w:rPr>
          <w:rFonts w:ascii="Arial Narrow" w:hAnsi="Arial Narrow"/>
          <w:color w:val="000000"/>
          <w:lang w:val="bg-BG"/>
        </w:rPr>
        <w:lastRenderedPageBreak/>
        <w:t xml:space="preserve">бъдат контролирани, с цел повишаване скоростта на разтваряне. Въпреки това, златните </w:t>
      </w:r>
      <w:proofErr w:type="spellStart"/>
      <w:r w:rsidRPr="00AC2881">
        <w:rPr>
          <w:rFonts w:ascii="Arial Narrow" w:hAnsi="Arial Narrow"/>
          <w:color w:val="000000"/>
          <w:lang w:val="bg-BG"/>
        </w:rPr>
        <w:t>халогениди</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AuX</w:t>
      </w:r>
      <w:proofErr w:type="spellEnd"/>
      <w:r w:rsidRPr="00AC2881">
        <w:rPr>
          <w:rFonts w:ascii="Arial Narrow" w:hAnsi="Arial Narrow"/>
          <w:color w:val="000000"/>
          <w:lang w:val="bg-BG"/>
        </w:rPr>
        <w:t xml:space="preserve">) са нестабилни и критиците остават скептично настроени, тъй като по-време на процеса се изисква постоянен контрол на химичните и операционните параметри, с цел </w:t>
      </w:r>
      <w:proofErr w:type="spellStart"/>
      <w:r w:rsidRPr="00AC2881">
        <w:rPr>
          <w:rFonts w:ascii="Arial Narrow" w:hAnsi="Arial Narrow"/>
          <w:color w:val="000000"/>
          <w:lang w:val="bg-BG"/>
        </w:rPr>
        <w:t>поддър</w:t>
      </w:r>
      <w:proofErr w:type="spellEnd"/>
      <w:r w:rsidR="00DC3DBD">
        <w:rPr>
          <w:rFonts w:ascii="Arial Narrow" w:hAnsi="Arial Narrow"/>
          <w:color w:val="000000"/>
        </w:rPr>
        <w:softHyphen/>
      </w:r>
      <w:proofErr w:type="spellStart"/>
      <w:r w:rsidRPr="00AC2881">
        <w:rPr>
          <w:rFonts w:ascii="Arial Narrow" w:hAnsi="Arial Narrow"/>
          <w:color w:val="000000"/>
          <w:lang w:val="bg-BG"/>
        </w:rPr>
        <w:t>жането</w:t>
      </w:r>
      <w:proofErr w:type="spellEnd"/>
      <w:r w:rsidRPr="00AC2881">
        <w:rPr>
          <w:rFonts w:ascii="Arial Narrow" w:hAnsi="Arial Narrow"/>
          <w:color w:val="000000"/>
          <w:lang w:val="bg-BG"/>
        </w:rPr>
        <w:t xml:space="preserve"> на злато в работния разтвор (</w:t>
      </w:r>
      <w:proofErr w:type="spellStart"/>
      <w:r w:rsidRPr="00AC2881">
        <w:rPr>
          <w:rFonts w:ascii="Arial Narrow" w:hAnsi="Arial Narrow"/>
          <w:color w:val="000000"/>
          <w:lang w:val="bg-BG"/>
        </w:rPr>
        <w:t>Aylmore</w:t>
      </w:r>
      <w:proofErr w:type="spellEnd"/>
      <w:r w:rsidRPr="00AC2881">
        <w:rPr>
          <w:rFonts w:ascii="Arial Narrow" w:hAnsi="Arial Narrow"/>
          <w:color w:val="000000"/>
          <w:lang w:val="bg-BG"/>
        </w:rPr>
        <w:t>, 2005). Процесът CGA или агломерации от типа „въглища – петрол – злато“ (</w:t>
      </w:r>
      <w:proofErr w:type="spellStart"/>
      <w:r w:rsidRPr="00AC2881">
        <w:rPr>
          <w:rFonts w:ascii="Arial Narrow" w:hAnsi="Arial Narrow"/>
          <w:color w:val="000000"/>
          <w:lang w:val="bg-BG"/>
        </w:rPr>
        <w:t>coal-oil-gold</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agglomeration</w:t>
      </w:r>
      <w:proofErr w:type="spellEnd"/>
      <w:r w:rsidRPr="00AC2881">
        <w:rPr>
          <w:rFonts w:ascii="Arial Narrow" w:hAnsi="Arial Narrow"/>
          <w:color w:val="000000"/>
          <w:lang w:val="bg-BG"/>
        </w:rPr>
        <w:t>), разработен и патент</w:t>
      </w:r>
      <w:r w:rsidR="00F31190">
        <w:rPr>
          <w:rFonts w:ascii="Arial Narrow" w:hAnsi="Arial Narrow"/>
          <w:color w:val="000000"/>
          <w:lang w:val="bg-BG"/>
        </w:rPr>
        <w:t>ован през средата на 1980 години</w:t>
      </w:r>
      <w:r w:rsidRPr="00AC2881">
        <w:rPr>
          <w:rFonts w:ascii="Arial Narrow" w:hAnsi="Arial Narrow"/>
          <w:color w:val="000000"/>
          <w:lang w:val="bg-BG"/>
        </w:rPr>
        <w:t xml:space="preserve"> е подходящ само за обработка на свободни златни частици и е по-вероятно да се превърне в заместител на живачна </w:t>
      </w:r>
      <w:proofErr w:type="spellStart"/>
      <w:r w:rsidRPr="00AC2881">
        <w:rPr>
          <w:rFonts w:ascii="Arial Narrow" w:hAnsi="Arial Narrow"/>
          <w:color w:val="000000"/>
          <w:lang w:val="bg-BG"/>
        </w:rPr>
        <w:t>амалгамация</w:t>
      </w:r>
      <w:proofErr w:type="spellEnd"/>
      <w:r w:rsidRPr="00AC2881">
        <w:rPr>
          <w:rFonts w:ascii="Arial Narrow" w:hAnsi="Arial Narrow"/>
          <w:color w:val="000000"/>
          <w:lang w:val="bg-BG"/>
        </w:rPr>
        <w:t xml:space="preserve">, отколкото на </w:t>
      </w:r>
      <w:proofErr w:type="spellStart"/>
      <w:r w:rsidRPr="00AC2881">
        <w:rPr>
          <w:rFonts w:ascii="Arial Narrow" w:hAnsi="Arial Narrow"/>
          <w:color w:val="000000"/>
          <w:lang w:val="bg-BG"/>
        </w:rPr>
        <w:t>цианидния</w:t>
      </w:r>
      <w:proofErr w:type="spellEnd"/>
      <w:r w:rsidRPr="00AC2881">
        <w:rPr>
          <w:rFonts w:ascii="Arial Narrow" w:hAnsi="Arial Narrow"/>
          <w:color w:val="000000"/>
          <w:lang w:val="bg-BG"/>
        </w:rPr>
        <w:t xml:space="preserve"> процес (</w:t>
      </w:r>
      <w:proofErr w:type="spellStart"/>
      <w:r w:rsidRPr="00AC2881">
        <w:rPr>
          <w:rFonts w:ascii="Arial Narrow" w:hAnsi="Arial Narrow"/>
          <w:color w:val="000000"/>
          <w:lang w:val="bg-BG"/>
        </w:rPr>
        <w:t>Gavin</w:t>
      </w:r>
      <w:proofErr w:type="spellEnd"/>
      <w:r w:rsidRPr="00AC2881">
        <w:rPr>
          <w:rFonts w:ascii="Arial Narrow" w:hAnsi="Arial Narrow"/>
          <w:color w:val="000000"/>
          <w:lang w:val="bg-BG"/>
        </w:rPr>
        <w:t xml:space="preserve"> - </w:t>
      </w:r>
      <w:proofErr w:type="spellStart"/>
      <w:r w:rsidRPr="00AC2881">
        <w:rPr>
          <w:rFonts w:ascii="Arial Narrow" w:hAnsi="Arial Narrow"/>
          <w:color w:val="000000"/>
          <w:lang w:val="bg-BG"/>
        </w:rPr>
        <w:t>Hilson</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Monhemius</w:t>
      </w:r>
      <w:proofErr w:type="spellEnd"/>
      <w:r w:rsidRPr="00AC2881">
        <w:rPr>
          <w:rFonts w:ascii="Arial Narrow" w:hAnsi="Arial Narrow"/>
          <w:color w:val="000000"/>
          <w:lang w:val="bg-BG"/>
        </w:rPr>
        <w:t>, 2005).</w:t>
      </w:r>
    </w:p>
    <w:p w:rsidR="00AC2881" w:rsidRDefault="00AC2881" w:rsidP="00AC2881">
      <w:pPr>
        <w:pStyle w:val="Tekst"/>
        <w:ind w:firstLine="0"/>
        <w:rPr>
          <w:rFonts w:ascii="Arial Narrow" w:hAnsi="Arial Narrow"/>
          <w:color w:val="000000"/>
          <w:lang w:val="bg-BG"/>
        </w:rPr>
      </w:pPr>
    </w:p>
    <w:p w:rsidR="00AC2881" w:rsidRPr="00AC2881" w:rsidRDefault="00AC2881" w:rsidP="00AC2881">
      <w:pPr>
        <w:pStyle w:val="Tekst"/>
        <w:ind w:firstLine="0"/>
        <w:rPr>
          <w:rFonts w:ascii="Arial Narrow" w:hAnsi="Arial Narrow"/>
          <w:color w:val="000000"/>
          <w:lang w:val="bg-BG"/>
        </w:rPr>
      </w:pPr>
      <w:r>
        <w:rPr>
          <w:rFonts w:ascii="Arial Narrow" w:hAnsi="Arial Narrow"/>
          <w:color w:val="000000"/>
          <w:lang w:val="bg-BG"/>
        </w:rPr>
        <w:t xml:space="preserve">   </w:t>
      </w:r>
      <w:r w:rsidRPr="00AC2881">
        <w:rPr>
          <w:rFonts w:ascii="Arial Narrow" w:hAnsi="Arial Narrow"/>
          <w:color w:val="000000"/>
          <w:lang w:val="bg-BG"/>
        </w:rPr>
        <w:t xml:space="preserve">Измежду всички посочени по-горе процеси, </w:t>
      </w:r>
      <w:proofErr w:type="spellStart"/>
      <w:r w:rsidRPr="00AC2881">
        <w:rPr>
          <w:rFonts w:ascii="Arial Narrow" w:hAnsi="Arial Narrow"/>
          <w:color w:val="000000"/>
          <w:lang w:val="bg-BG"/>
        </w:rPr>
        <w:t>тиосулфатното</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тиокарбамидното</w:t>
      </w:r>
      <w:proofErr w:type="spellEnd"/>
      <w:r w:rsidRPr="00AC2881">
        <w:rPr>
          <w:rFonts w:ascii="Arial Narrow" w:hAnsi="Arial Narrow"/>
          <w:color w:val="000000"/>
          <w:lang w:val="bg-BG"/>
        </w:rPr>
        <w:t xml:space="preserve"> и </w:t>
      </w:r>
      <w:proofErr w:type="spellStart"/>
      <w:r w:rsidRPr="00AC2881">
        <w:rPr>
          <w:rFonts w:ascii="Arial Narrow" w:hAnsi="Arial Narrow"/>
          <w:color w:val="000000"/>
          <w:lang w:val="bg-BG"/>
        </w:rPr>
        <w:t>хлоридното</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излужване</w:t>
      </w:r>
      <w:proofErr w:type="spellEnd"/>
      <w:r w:rsidRPr="00AC2881">
        <w:rPr>
          <w:rFonts w:ascii="Arial Narrow" w:hAnsi="Arial Narrow"/>
          <w:color w:val="000000"/>
          <w:lang w:val="bg-BG"/>
        </w:rPr>
        <w:t xml:space="preserve">, изглеждат като най-благоприятни опции на </w:t>
      </w:r>
      <w:proofErr w:type="spellStart"/>
      <w:r w:rsidRPr="00AC2881">
        <w:rPr>
          <w:rFonts w:ascii="Arial Narrow" w:hAnsi="Arial Narrow"/>
          <w:color w:val="000000"/>
          <w:lang w:val="bg-BG"/>
        </w:rPr>
        <w:t>цианидните</w:t>
      </w:r>
      <w:proofErr w:type="spellEnd"/>
      <w:r w:rsidRPr="00AC2881">
        <w:rPr>
          <w:rFonts w:ascii="Arial Narrow" w:hAnsi="Arial Narrow"/>
          <w:color w:val="000000"/>
          <w:lang w:val="bg-BG"/>
        </w:rPr>
        <w:t xml:space="preserve"> методи при преработката на благородни метали. Въпреки това, при разработването на алтернативните методи, от изключително голямо значение е намаляването на консумацията на реагенти и подобряване извличането на ценния компонент (злато, сребро и др.). Предварителни проучвания засягащи екологичните и човешките рискове, трябва несъмнено да бъдат взети под внимание, преди </w:t>
      </w:r>
      <w:proofErr w:type="spellStart"/>
      <w:r w:rsidRPr="00AC2881">
        <w:rPr>
          <w:rFonts w:ascii="Arial Narrow" w:hAnsi="Arial Narrow"/>
          <w:color w:val="000000"/>
          <w:lang w:val="bg-BG"/>
        </w:rPr>
        <w:t>комерсиализацията</w:t>
      </w:r>
      <w:proofErr w:type="spellEnd"/>
      <w:r w:rsidRPr="00AC2881">
        <w:rPr>
          <w:rFonts w:ascii="Arial Narrow" w:hAnsi="Arial Narrow"/>
          <w:color w:val="000000"/>
          <w:lang w:val="bg-BG"/>
        </w:rPr>
        <w:t>, особено в екологично чувствителни райони (</w:t>
      </w:r>
      <w:proofErr w:type="spellStart"/>
      <w:r w:rsidRPr="00AC2881">
        <w:rPr>
          <w:rFonts w:ascii="Arial Narrow" w:hAnsi="Arial Narrow"/>
          <w:color w:val="000000"/>
          <w:lang w:val="bg-BG"/>
        </w:rPr>
        <w:t>Aylmore</w:t>
      </w:r>
      <w:proofErr w:type="spellEnd"/>
      <w:r w:rsidRPr="00AC2881">
        <w:rPr>
          <w:rFonts w:ascii="Arial Narrow" w:hAnsi="Arial Narrow"/>
          <w:color w:val="000000"/>
          <w:lang w:val="bg-BG"/>
        </w:rPr>
        <w:t>, 2005).</w:t>
      </w:r>
    </w:p>
    <w:p w:rsidR="0081517E" w:rsidRDefault="0081517E" w:rsidP="007A4E4F">
      <w:pPr>
        <w:pStyle w:val="Tekst"/>
        <w:ind w:firstLine="0"/>
        <w:rPr>
          <w:rFonts w:ascii="Arial Narrow" w:hAnsi="Arial Narrow"/>
          <w:color w:val="000000"/>
        </w:rPr>
      </w:pPr>
    </w:p>
    <w:p w:rsidR="00DC3DBD" w:rsidRPr="00DC3DBD" w:rsidRDefault="00DC3DBD" w:rsidP="007A4E4F">
      <w:pPr>
        <w:pStyle w:val="Tekst"/>
        <w:ind w:firstLine="0"/>
        <w:rPr>
          <w:rFonts w:ascii="Arial Narrow" w:hAnsi="Arial Narrow"/>
          <w:color w:val="000000"/>
        </w:rPr>
      </w:pPr>
    </w:p>
    <w:p w:rsidR="00AC2881" w:rsidRPr="00AC2881" w:rsidRDefault="00AC2881" w:rsidP="00AC2881">
      <w:pPr>
        <w:pStyle w:val="Tekst"/>
        <w:ind w:firstLine="0"/>
        <w:rPr>
          <w:rFonts w:ascii="Arial Narrow" w:hAnsi="Arial Narrow"/>
          <w:b/>
          <w:color w:val="000000"/>
          <w:sz w:val="24"/>
          <w:szCs w:val="24"/>
          <w:lang w:val="bg-BG"/>
        </w:rPr>
      </w:pPr>
      <w:r w:rsidRPr="00AC2881">
        <w:rPr>
          <w:rFonts w:ascii="Arial Narrow" w:hAnsi="Arial Narrow"/>
          <w:b/>
          <w:color w:val="000000"/>
          <w:sz w:val="24"/>
          <w:szCs w:val="24"/>
          <w:lang w:val="bg-BG"/>
        </w:rPr>
        <w:t>Литература</w:t>
      </w:r>
    </w:p>
    <w:p w:rsidR="00AC2881" w:rsidRPr="00AC2881" w:rsidRDefault="00AC2881" w:rsidP="00AC2881">
      <w:pPr>
        <w:pStyle w:val="Tekst"/>
        <w:rPr>
          <w:rFonts w:ascii="Arial Narrow" w:hAnsi="Arial Narrow"/>
          <w:color w:val="000000"/>
          <w:lang w:val="bg-BG"/>
        </w:rPr>
      </w:pPr>
    </w:p>
    <w:p w:rsidR="00AC2881" w:rsidRPr="00AC2881" w:rsidRDefault="00AC2881" w:rsidP="00EB432A">
      <w:pPr>
        <w:pStyle w:val="Tekst"/>
        <w:ind w:left="284" w:hanging="284"/>
        <w:rPr>
          <w:rFonts w:ascii="Arial Narrow" w:hAnsi="Arial Narrow"/>
          <w:color w:val="000000"/>
          <w:lang w:val="bg-BG"/>
        </w:rPr>
      </w:pPr>
      <w:r w:rsidRPr="00AC2881">
        <w:rPr>
          <w:rFonts w:ascii="Arial Narrow" w:hAnsi="Arial Narrow"/>
          <w:color w:val="000000"/>
          <w:lang w:val="bg-BG"/>
        </w:rPr>
        <w:t>Балтов</w:t>
      </w:r>
      <w:r w:rsidR="00EB432A">
        <w:rPr>
          <w:rFonts w:ascii="Arial Narrow" w:hAnsi="Arial Narrow"/>
          <w:color w:val="000000"/>
        </w:rPr>
        <w:t>,</w:t>
      </w:r>
      <w:r w:rsidR="00EB432A">
        <w:rPr>
          <w:rFonts w:ascii="Arial Narrow" w:hAnsi="Arial Narrow"/>
          <w:color w:val="000000"/>
          <w:lang w:val="bg-BG"/>
        </w:rPr>
        <w:t xml:space="preserve"> И.</w:t>
      </w:r>
      <w:r w:rsidR="00EB432A">
        <w:rPr>
          <w:rFonts w:ascii="Arial Narrow" w:hAnsi="Arial Narrow"/>
          <w:color w:val="000000"/>
        </w:rPr>
        <w:t>,</w:t>
      </w:r>
      <w:r w:rsidRPr="00AC2881">
        <w:rPr>
          <w:rFonts w:ascii="Arial Narrow" w:hAnsi="Arial Narrow"/>
          <w:color w:val="000000"/>
          <w:lang w:val="bg-BG"/>
        </w:rPr>
        <w:t xml:space="preserve"> И. Дончев,</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Георесурси</w:t>
      </w:r>
      <w:proofErr w:type="spellEnd"/>
      <w:r w:rsidRPr="00AC2881">
        <w:rPr>
          <w:rFonts w:ascii="Arial Narrow" w:hAnsi="Arial Narrow"/>
          <w:i/>
          <w:color w:val="000000"/>
          <w:lang w:val="bg-BG"/>
        </w:rPr>
        <w:t xml:space="preserve"> и технологии за преработка на златни и </w:t>
      </w:r>
      <w:proofErr w:type="spellStart"/>
      <w:r w:rsidRPr="00AC2881">
        <w:rPr>
          <w:rFonts w:ascii="Arial Narrow" w:hAnsi="Arial Narrow"/>
          <w:i/>
          <w:color w:val="000000"/>
          <w:lang w:val="bg-BG"/>
        </w:rPr>
        <w:t>златосъдържащи</w:t>
      </w:r>
      <w:proofErr w:type="spellEnd"/>
      <w:r w:rsidRPr="00AC2881">
        <w:rPr>
          <w:rFonts w:ascii="Arial Narrow" w:hAnsi="Arial Narrow"/>
          <w:i/>
          <w:color w:val="000000"/>
          <w:lang w:val="bg-BG"/>
        </w:rPr>
        <w:t xml:space="preserve"> руди в България. </w:t>
      </w:r>
      <w:r w:rsidRPr="00AC2881">
        <w:rPr>
          <w:rFonts w:ascii="Arial Narrow" w:hAnsi="Arial Narrow"/>
          <w:color w:val="000000"/>
          <w:lang w:val="bg-BG"/>
        </w:rPr>
        <w:t>С., Геология и минерални ресурси, 2012</w:t>
      </w:r>
      <w:r w:rsidR="00473AAF">
        <w:rPr>
          <w:rFonts w:ascii="Arial Narrow" w:hAnsi="Arial Narrow"/>
          <w:color w:val="000000"/>
          <w:lang w:val="bg-BG"/>
        </w:rPr>
        <w:t>.</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Ahern</w:t>
      </w:r>
      <w:proofErr w:type="spellEnd"/>
      <w:r w:rsidRPr="00AC2881">
        <w:rPr>
          <w:rFonts w:ascii="Arial Narrow" w:hAnsi="Arial Narrow"/>
          <w:color w:val="000000"/>
          <w:lang w:val="bg-BG"/>
        </w:rPr>
        <w:t>, N.,</w:t>
      </w:r>
      <w:r w:rsidRPr="00AC2881">
        <w:rPr>
          <w:rFonts w:ascii="Arial Narrow" w:hAnsi="Arial Narrow"/>
          <w:color w:val="000000"/>
        </w:rPr>
        <w:t xml:space="preserve"> </w:t>
      </w:r>
      <w:proofErr w:type="spellStart"/>
      <w:r w:rsidRPr="00AC2881">
        <w:rPr>
          <w:rFonts w:ascii="Arial Narrow" w:hAnsi="Arial Narrow"/>
          <w:i/>
          <w:color w:val="000000"/>
          <w:lang w:val="bg-BG"/>
        </w:rPr>
        <w:t>Thiosulfate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Degradation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During</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Leaching</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in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Ammoniacal</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Thiosulfate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Solutions</w:t>
      </w:r>
      <w:proofErr w:type="spellEnd"/>
      <w:r w:rsidRPr="00AC2881">
        <w:rPr>
          <w:rFonts w:ascii="Arial Narrow" w:hAnsi="Arial Narrow"/>
          <w:i/>
          <w:color w:val="000000"/>
          <w:lang w:val="bg-BG"/>
        </w:rPr>
        <w:t xml:space="preserve">: </w:t>
      </w:r>
      <w:r w:rsidRPr="00AC2881">
        <w:rPr>
          <w:rFonts w:ascii="Arial Narrow" w:hAnsi="Arial Narrow"/>
          <w:color w:val="000000"/>
          <w:lang w:val="bg-BG"/>
        </w:rPr>
        <w:t xml:space="preserve">A Focus </w:t>
      </w:r>
      <w:proofErr w:type="spellStart"/>
      <w:r w:rsidRPr="00AC2881">
        <w:rPr>
          <w:rFonts w:ascii="Arial Narrow" w:hAnsi="Arial Narrow"/>
          <w:color w:val="000000"/>
          <w:lang w:val="bg-BG"/>
        </w:rPr>
        <w:t>on</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Trithionate</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University</w:t>
      </w:r>
      <w:proofErr w:type="spellEnd"/>
      <w:r w:rsidRPr="00AC2881">
        <w:rPr>
          <w:rFonts w:ascii="Arial Narrow" w:hAnsi="Arial Narrow"/>
          <w:color w:val="000000"/>
          <w:lang w:val="bg-BG"/>
        </w:rPr>
        <w:t xml:space="preserve"> of </w:t>
      </w:r>
      <w:proofErr w:type="spellStart"/>
      <w:r w:rsidRPr="00AC2881">
        <w:rPr>
          <w:rFonts w:ascii="Arial Narrow" w:hAnsi="Arial Narrow"/>
          <w:color w:val="000000"/>
          <w:lang w:val="bg-BG"/>
        </w:rPr>
        <w:t>British</w:t>
      </w:r>
      <w:proofErr w:type="spellEnd"/>
      <w:r w:rsidRPr="00AC2881">
        <w:rPr>
          <w:rFonts w:ascii="Arial Narrow" w:hAnsi="Arial Narrow"/>
          <w:color w:val="000000"/>
          <w:lang w:val="bg-BG"/>
        </w:rPr>
        <w:t xml:space="preserve"> Columbia, </w:t>
      </w:r>
      <w:r w:rsidRPr="00AC2881">
        <w:rPr>
          <w:rFonts w:ascii="Arial Narrow" w:hAnsi="Arial Narrow"/>
          <w:color w:val="000000"/>
        </w:rPr>
        <w:t xml:space="preserve">2005, </w:t>
      </w:r>
      <w:r w:rsidRPr="00AC2881">
        <w:rPr>
          <w:rFonts w:ascii="Arial Narrow" w:hAnsi="Arial Narrow"/>
          <w:color w:val="000000"/>
          <w:lang w:val="bg-BG"/>
        </w:rPr>
        <w:t xml:space="preserve">211 </w:t>
      </w:r>
      <w:proofErr w:type="spellStart"/>
      <w:r w:rsidRPr="00AC2881">
        <w:rPr>
          <w:rFonts w:ascii="Arial Narrow" w:hAnsi="Arial Narrow"/>
          <w:color w:val="000000"/>
          <w:lang w:val="bg-BG"/>
        </w:rPr>
        <w:t>pp</w:t>
      </w:r>
      <w:proofErr w:type="spellEnd"/>
      <w:r w:rsidRPr="00AC2881">
        <w:rPr>
          <w:rFonts w:ascii="Arial Narrow" w:hAnsi="Arial Narrow"/>
          <w:color w:val="000000"/>
          <w:lang w:val="bg-BG"/>
        </w:rPr>
        <w:t>.</w:t>
      </w:r>
    </w:p>
    <w:p w:rsidR="00AC2881" w:rsidRPr="00473AAF" w:rsidRDefault="00AC2881" w:rsidP="00EB432A">
      <w:pPr>
        <w:pStyle w:val="Tekst"/>
        <w:ind w:left="284" w:hanging="284"/>
        <w:rPr>
          <w:rFonts w:ascii="Arial Narrow" w:hAnsi="Arial Narrow"/>
          <w:i/>
          <w:color w:val="000000"/>
          <w:lang w:val="bg-BG"/>
        </w:rPr>
      </w:pPr>
      <w:proofErr w:type="spellStart"/>
      <w:r w:rsidRPr="00AC2881">
        <w:rPr>
          <w:rFonts w:ascii="Arial Narrow" w:hAnsi="Arial Narrow"/>
          <w:color w:val="000000"/>
          <w:lang w:val="bg-BG"/>
        </w:rPr>
        <w:t>Aylmore</w:t>
      </w:r>
      <w:proofErr w:type="spellEnd"/>
      <w:r w:rsidRPr="00AC2881">
        <w:rPr>
          <w:rFonts w:ascii="Arial Narrow" w:hAnsi="Arial Narrow"/>
          <w:color w:val="000000"/>
          <w:lang w:val="bg-BG"/>
        </w:rPr>
        <w:t>, M. G.</w:t>
      </w:r>
      <w:r w:rsidRPr="00AC2881">
        <w:rPr>
          <w:rFonts w:ascii="Arial Narrow" w:hAnsi="Arial Narrow"/>
          <w:color w:val="000000"/>
        </w:rPr>
        <w:t>,</w:t>
      </w:r>
      <w:r w:rsidRPr="00AC2881">
        <w:rPr>
          <w:rFonts w:ascii="Arial Narrow" w:hAnsi="Arial Narrow"/>
          <w:i/>
          <w:color w:val="000000"/>
        </w:rPr>
        <w:t xml:space="preserve"> </w:t>
      </w:r>
      <w:proofErr w:type="spellStart"/>
      <w:r w:rsidRPr="00AC2881">
        <w:rPr>
          <w:rFonts w:ascii="Arial Narrow" w:hAnsi="Arial Narrow"/>
          <w:i/>
          <w:color w:val="000000"/>
          <w:lang w:val="bg-BG"/>
        </w:rPr>
        <w:t>Alternative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lixiviants</w:t>
      </w:r>
      <w:proofErr w:type="spellEnd"/>
      <w:r w:rsidRPr="00AC2881">
        <w:rPr>
          <w:rFonts w:ascii="Arial Narrow" w:hAnsi="Arial Narrow"/>
          <w:i/>
          <w:color w:val="000000"/>
          <w:lang w:val="bg-BG"/>
        </w:rPr>
        <w:t xml:space="preserve"> to </w:t>
      </w:r>
      <w:proofErr w:type="spellStart"/>
      <w:r w:rsidRPr="00AC2881">
        <w:rPr>
          <w:rFonts w:ascii="Arial Narrow" w:hAnsi="Arial Narrow"/>
          <w:i/>
          <w:color w:val="000000"/>
          <w:lang w:val="bg-BG"/>
        </w:rPr>
        <w:t>cyanide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for</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leaching</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ores</w:t>
      </w:r>
      <w:proofErr w:type="spellEnd"/>
      <w:r w:rsidRPr="00AC2881">
        <w:rPr>
          <w:rFonts w:ascii="Arial Narrow" w:hAnsi="Arial Narrow"/>
          <w:i/>
          <w:color w:val="000000"/>
        </w:rPr>
        <w:t xml:space="preserve">, </w:t>
      </w:r>
      <w:r w:rsidRPr="00AC2881">
        <w:rPr>
          <w:rFonts w:ascii="Arial Narrow" w:hAnsi="Arial Narrow"/>
          <w:color w:val="000000"/>
        </w:rPr>
        <w:t>2005</w:t>
      </w:r>
      <w:r w:rsidR="00473AAF">
        <w:rPr>
          <w:rFonts w:ascii="Arial Narrow" w:hAnsi="Arial Narrow"/>
          <w:color w:val="000000"/>
          <w:lang w:val="bg-BG"/>
        </w:rPr>
        <w:t>.</w:t>
      </w:r>
    </w:p>
    <w:p w:rsidR="00AC2881" w:rsidRPr="00AC2881" w:rsidRDefault="00AC2881" w:rsidP="00EB432A">
      <w:pPr>
        <w:pStyle w:val="Tekst"/>
        <w:ind w:left="284" w:hanging="284"/>
        <w:rPr>
          <w:rFonts w:ascii="Arial Narrow" w:hAnsi="Arial Narrow"/>
          <w:i/>
          <w:color w:val="000000"/>
          <w:lang w:val="bg-BG"/>
        </w:rPr>
      </w:pPr>
      <w:proofErr w:type="spellStart"/>
      <w:r w:rsidRPr="00AC2881">
        <w:rPr>
          <w:rFonts w:ascii="Arial Narrow" w:hAnsi="Arial Narrow"/>
          <w:color w:val="000000"/>
          <w:lang w:val="bg-BG"/>
        </w:rPr>
        <w:t>Aylmore</w:t>
      </w:r>
      <w:proofErr w:type="spellEnd"/>
      <w:r w:rsidRPr="00AC2881">
        <w:rPr>
          <w:rFonts w:ascii="Arial Narrow" w:hAnsi="Arial Narrow"/>
          <w:color w:val="000000"/>
          <w:lang w:val="bg-BG"/>
        </w:rPr>
        <w:t xml:space="preserve">, M.G. &amp; </w:t>
      </w:r>
      <w:proofErr w:type="spellStart"/>
      <w:r w:rsidRPr="00AC2881">
        <w:rPr>
          <w:rFonts w:ascii="Arial Narrow" w:hAnsi="Arial Narrow"/>
          <w:color w:val="000000"/>
          <w:lang w:val="bg-BG"/>
        </w:rPr>
        <w:t>Muir</w:t>
      </w:r>
      <w:proofErr w:type="spellEnd"/>
      <w:r w:rsidRPr="00AC2881">
        <w:rPr>
          <w:rFonts w:ascii="Arial Narrow" w:hAnsi="Arial Narrow"/>
          <w:color w:val="000000"/>
          <w:lang w:val="bg-BG"/>
        </w:rPr>
        <w:t>, D.M.</w:t>
      </w:r>
      <w:r w:rsidRPr="00AC2881">
        <w:rPr>
          <w:rFonts w:ascii="Arial Narrow" w:hAnsi="Arial Narrow"/>
          <w:i/>
          <w:color w:val="000000"/>
        </w:rPr>
        <w:t xml:space="preserve">, </w:t>
      </w:r>
      <w:proofErr w:type="spellStart"/>
      <w:r w:rsidRPr="00AC2881">
        <w:rPr>
          <w:rFonts w:ascii="Arial Narrow" w:hAnsi="Arial Narrow"/>
          <w:i/>
          <w:color w:val="000000"/>
          <w:lang w:val="bg-BG"/>
        </w:rPr>
        <w:t>Thiosulfate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Leaching</w:t>
      </w:r>
      <w:proofErr w:type="spellEnd"/>
      <w:r w:rsidRPr="00AC2881">
        <w:rPr>
          <w:rFonts w:ascii="Arial Narrow" w:hAnsi="Arial Narrow"/>
          <w:i/>
          <w:color w:val="000000"/>
          <w:lang w:val="bg-BG"/>
        </w:rPr>
        <w:t xml:space="preserve"> of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A </w:t>
      </w:r>
      <w:proofErr w:type="spellStart"/>
      <w:r w:rsidRPr="00AC2881">
        <w:rPr>
          <w:rFonts w:ascii="Arial Narrow" w:hAnsi="Arial Narrow"/>
          <w:i/>
          <w:color w:val="000000"/>
          <w:lang w:val="bg-BG"/>
        </w:rPr>
        <w:t>Review</w:t>
      </w:r>
      <w:proofErr w:type="spellEnd"/>
      <w:r w:rsidRPr="00AC2881">
        <w:rPr>
          <w:rFonts w:ascii="Arial Narrow" w:hAnsi="Arial Narrow"/>
          <w:i/>
          <w:color w:val="000000"/>
          <w:lang w:val="bg-BG"/>
        </w:rPr>
        <w:t xml:space="preserve">. </w:t>
      </w:r>
      <w:proofErr w:type="spellStart"/>
      <w:r w:rsidRPr="00AC2881">
        <w:rPr>
          <w:rFonts w:ascii="Arial Narrow" w:hAnsi="Arial Narrow"/>
          <w:i/>
          <w:iCs/>
          <w:color w:val="000000"/>
          <w:lang w:val="bg-BG"/>
        </w:rPr>
        <w:t>Minerals</w:t>
      </w:r>
      <w:proofErr w:type="spellEnd"/>
      <w:r w:rsidRPr="00AC2881">
        <w:rPr>
          <w:rFonts w:ascii="Arial Narrow" w:hAnsi="Arial Narrow"/>
          <w:i/>
          <w:iCs/>
          <w:color w:val="000000"/>
          <w:lang w:val="bg-BG"/>
        </w:rPr>
        <w:t xml:space="preserve"> </w:t>
      </w:r>
      <w:proofErr w:type="spellStart"/>
      <w:r w:rsidRPr="00AC2881">
        <w:rPr>
          <w:rFonts w:ascii="Arial Narrow" w:hAnsi="Arial Narrow"/>
          <w:i/>
          <w:iCs/>
          <w:color w:val="000000"/>
          <w:lang w:val="bg-BG"/>
        </w:rPr>
        <w:t>Engineering</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Vol</w:t>
      </w:r>
      <w:proofErr w:type="spellEnd"/>
      <w:r w:rsidRPr="00AC2881">
        <w:rPr>
          <w:rFonts w:ascii="Arial Narrow" w:hAnsi="Arial Narrow"/>
          <w:i/>
          <w:color w:val="000000"/>
          <w:lang w:val="bg-BG"/>
        </w:rPr>
        <w:t xml:space="preserve"> 14,</w:t>
      </w:r>
      <w:r w:rsidRPr="00AC2881">
        <w:rPr>
          <w:rFonts w:ascii="Arial Narrow" w:hAnsi="Arial Narrow"/>
          <w:i/>
          <w:color w:val="000000"/>
        </w:rPr>
        <w:t xml:space="preserve"> 2001, </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pp</w:t>
      </w:r>
      <w:proofErr w:type="spellEnd"/>
      <w:r w:rsidRPr="00AC2881">
        <w:rPr>
          <w:rFonts w:ascii="Arial Narrow" w:hAnsi="Arial Narrow"/>
          <w:i/>
          <w:color w:val="000000"/>
          <w:lang w:val="bg-BG"/>
        </w:rPr>
        <w:t>. 135-174.</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Becker</w:t>
      </w:r>
      <w:proofErr w:type="spellEnd"/>
      <w:r w:rsidRPr="00AC2881">
        <w:rPr>
          <w:rFonts w:ascii="Arial Narrow" w:hAnsi="Arial Narrow"/>
          <w:color w:val="000000"/>
          <w:lang w:val="bg-BG"/>
        </w:rPr>
        <w:t xml:space="preserve"> E. </w:t>
      </w:r>
      <w:proofErr w:type="spellStart"/>
      <w:r w:rsidRPr="00AC2881">
        <w:rPr>
          <w:rFonts w:ascii="Arial Narrow" w:hAnsi="Arial Narrow"/>
          <w:color w:val="000000"/>
          <w:lang w:val="bg-BG"/>
        </w:rPr>
        <w:t>et</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al</w:t>
      </w:r>
      <w:proofErr w:type="spellEnd"/>
      <w:r w:rsidRPr="00AC2881">
        <w:rPr>
          <w:rFonts w:ascii="Arial Narrow" w:hAnsi="Arial Narrow"/>
          <w:color w:val="000000"/>
          <w:lang w:val="bg-BG"/>
        </w:rPr>
        <w:t>.,</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recovery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from</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non-metallic</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secondary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ram</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materials</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by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leaching</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with</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thiourea</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and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adsorption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on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ion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exchengers</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Hidrometallurgy</w:t>
      </w:r>
      <w:proofErr w:type="spellEnd"/>
      <w:r w:rsidRPr="00AC2881">
        <w:rPr>
          <w:rFonts w:ascii="Arial Narrow" w:hAnsi="Arial Narrow"/>
          <w:color w:val="000000"/>
          <w:lang w:val="bg-BG"/>
        </w:rPr>
        <w:t>, 1983</w:t>
      </w:r>
      <w:r w:rsidR="00473AAF">
        <w:rPr>
          <w:rFonts w:ascii="Arial Narrow" w:hAnsi="Arial Narrow"/>
          <w:color w:val="000000"/>
          <w:lang w:val="bg-BG"/>
        </w:rPr>
        <w:t>.</w:t>
      </w:r>
    </w:p>
    <w:p w:rsidR="00AC2881" w:rsidRPr="00AC2881" w:rsidRDefault="00AC2881" w:rsidP="00EB432A">
      <w:pPr>
        <w:pStyle w:val="Tekst"/>
        <w:ind w:left="284" w:hanging="284"/>
        <w:rPr>
          <w:rFonts w:ascii="Arial Narrow" w:hAnsi="Arial Narrow"/>
          <w:i/>
          <w:color w:val="000000"/>
          <w:lang w:val="bg-BG"/>
        </w:rPr>
      </w:pPr>
      <w:proofErr w:type="spellStart"/>
      <w:r w:rsidRPr="00AC2881">
        <w:rPr>
          <w:rFonts w:ascii="Arial Narrow" w:hAnsi="Arial Narrow"/>
          <w:color w:val="000000"/>
          <w:lang w:val="bg-BG"/>
        </w:rPr>
        <w:t>Briones</w:t>
      </w:r>
      <w:proofErr w:type="spellEnd"/>
      <w:r w:rsidRPr="00AC2881">
        <w:rPr>
          <w:rFonts w:ascii="Arial Narrow" w:hAnsi="Arial Narrow"/>
          <w:color w:val="000000"/>
          <w:lang w:val="bg-BG"/>
        </w:rPr>
        <w:t xml:space="preserve">, R. </w:t>
      </w:r>
      <w:proofErr w:type="gramStart"/>
      <w:r w:rsidRPr="00AC2881">
        <w:rPr>
          <w:rFonts w:ascii="Arial Narrow" w:hAnsi="Arial Narrow"/>
          <w:color w:val="000000"/>
        </w:rPr>
        <w:t>a</w:t>
      </w:r>
      <w:proofErr w:type="spellStart"/>
      <w:r w:rsidRPr="00AC2881">
        <w:rPr>
          <w:rFonts w:ascii="Arial Narrow" w:hAnsi="Arial Narrow"/>
          <w:color w:val="000000"/>
          <w:lang w:val="bg-BG"/>
        </w:rPr>
        <w:t>nd</w:t>
      </w:r>
      <w:proofErr w:type="spellEnd"/>
      <w:proofErr w:type="gramEnd"/>
      <w:r w:rsidRPr="00AC2881">
        <w:rPr>
          <w:rFonts w:ascii="Arial Narrow" w:hAnsi="Arial Narrow"/>
          <w:color w:val="000000"/>
        </w:rPr>
        <w:t xml:space="preserve"> </w:t>
      </w:r>
      <w:proofErr w:type="spellStart"/>
      <w:r w:rsidRPr="00AC2881">
        <w:rPr>
          <w:rFonts w:ascii="Arial Narrow" w:hAnsi="Arial Narrow"/>
          <w:color w:val="000000"/>
          <w:lang w:val="bg-BG"/>
        </w:rPr>
        <w:t>Lapidus</w:t>
      </w:r>
      <w:proofErr w:type="spellEnd"/>
      <w:r w:rsidRPr="00AC2881">
        <w:rPr>
          <w:rFonts w:ascii="Arial Narrow" w:hAnsi="Arial Narrow"/>
          <w:color w:val="000000"/>
          <w:lang w:val="bg-BG"/>
        </w:rPr>
        <w:t>, G.T.,</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Leaching</w:t>
      </w:r>
      <w:proofErr w:type="spellEnd"/>
      <w:r w:rsidRPr="00AC2881">
        <w:rPr>
          <w:rFonts w:ascii="Arial Narrow" w:hAnsi="Arial Narrow"/>
          <w:i/>
          <w:color w:val="000000"/>
          <w:lang w:val="bg-BG"/>
        </w:rPr>
        <w:t xml:space="preserve"> of </w:t>
      </w:r>
      <w:proofErr w:type="spellStart"/>
      <w:r w:rsidRPr="00AC2881">
        <w:rPr>
          <w:rFonts w:ascii="Arial Narrow" w:hAnsi="Arial Narrow"/>
          <w:i/>
          <w:color w:val="000000"/>
          <w:lang w:val="bg-BG"/>
        </w:rPr>
        <w:t>silver</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sulfide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with</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thiosulfate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ammonia</w:t>
      </w:r>
      <w:proofErr w:type="spellEnd"/>
      <w:r w:rsidRPr="00AC2881">
        <w:rPr>
          <w:rFonts w:ascii="Arial Narrow" w:hAnsi="Arial Narrow"/>
          <w:i/>
          <w:color w:val="000000"/>
          <w:lang w:val="bg-BG"/>
        </w:rPr>
        <w:t>-</w:t>
      </w:r>
      <w:r w:rsidRPr="00AC2881">
        <w:rPr>
          <w:rFonts w:ascii="Arial Narrow" w:hAnsi="Arial Narrow"/>
          <w:i/>
          <w:color w:val="000000"/>
        </w:rPr>
        <w:t xml:space="preserve"> </w:t>
      </w:r>
      <w:proofErr w:type="spellStart"/>
      <w:r w:rsidRPr="00AC2881">
        <w:rPr>
          <w:rFonts w:ascii="Arial Narrow" w:hAnsi="Arial Narrow"/>
          <w:i/>
          <w:color w:val="000000"/>
          <w:lang w:val="bg-BG"/>
        </w:rPr>
        <w:t>Cupric</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ion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system</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Hydrometallurgy</w:t>
      </w:r>
      <w:proofErr w:type="spellEnd"/>
      <w:r w:rsidRPr="00AC2881">
        <w:rPr>
          <w:rFonts w:ascii="Arial Narrow" w:hAnsi="Arial Narrow"/>
          <w:color w:val="000000"/>
          <w:lang w:val="bg-BG"/>
        </w:rPr>
        <w:t xml:space="preserve">, </w:t>
      </w:r>
      <w:r w:rsidRPr="00AC2881">
        <w:rPr>
          <w:rFonts w:ascii="Arial Narrow" w:hAnsi="Arial Narrow"/>
          <w:color w:val="000000"/>
        </w:rPr>
        <w:t xml:space="preserve">1998, </w:t>
      </w:r>
      <w:r w:rsidRPr="00AC2881">
        <w:rPr>
          <w:rFonts w:ascii="Arial Narrow" w:hAnsi="Arial Narrow"/>
          <w:color w:val="000000"/>
          <w:lang w:val="bg-BG"/>
        </w:rPr>
        <w:t>50(3): 243-260</w:t>
      </w:r>
      <w:r w:rsidRPr="00AC2881">
        <w:rPr>
          <w:rFonts w:ascii="Arial Narrow" w:hAnsi="Arial Narrow"/>
          <w:i/>
          <w:color w:val="000000"/>
          <w:lang w:val="bg-BG"/>
        </w:rPr>
        <w:t>.</w:t>
      </w:r>
    </w:p>
    <w:p w:rsidR="00AC2881" w:rsidRPr="00AC2881" w:rsidRDefault="00AC2881" w:rsidP="00EB432A">
      <w:pPr>
        <w:pStyle w:val="Tekst"/>
        <w:ind w:left="284" w:hanging="284"/>
        <w:rPr>
          <w:rFonts w:ascii="Arial Narrow" w:hAnsi="Arial Narrow"/>
          <w:i/>
          <w:color w:val="000000"/>
          <w:lang w:val="bg-BG"/>
        </w:rPr>
      </w:pPr>
      <w:proofErr w:type="spellStart"/>
      <w:r w:rsidRPr="00AC2881">
        <w:rPr>
          <w:rFonts w:ascii="Arial Narrow" w:hAnsi="Arial Narrow"/>
          <w:color w:val="000000"/>
          <w:lang w:val="bg-BG"/>
        </w:rPr>
        <w:t>Deshenes</w:t>
      </w:r>
      <w:proofErr w:type="spellEnd"/>
      <w:r w:rsidRPr="00AC2881">
        <w:rPr>
          <w:rFonts w:ascii="Arial Narrow" w:hAnsi="Arial Narrow"/>
          <w:color w:val="000000"/>
          <w:lang w:val="bg-BG"/>
        </w:rPr>
        <w:t xml:space="preserve"> G.,</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Literature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survey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on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recovery</w:t>
      </w:r>
      <w:proofErr w:type="spellEnd"/>
      <w:r w:rsidRPr="00AC2881">
        <w:rPr>
          <w:rFonts w:ascii="Arial Narrow" w:hAnsi="Arial Narrow"/>
          <w:i/>
          <w:color w:val="000000"/>
          <w:lang w:val="bg-BG"/>
        </w:rPr>
        <w:t xml:space="preserve"> of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from</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thiourea</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solutions</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and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comparison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with</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cyanidation</w:t>
      </w:r>
      <w:proofErr w:type="spellEnd"/>
      <w:r w:rsidRPr="00AC2881">
        <w:rPr>
          <w:rFonts w:ascii="Arial Narrow" w:hAnsi="Arial Narrow"/>
          <w:i/>
          <w:color w:val="000000"/>
          <w:lang w:val="bg-BG"/>
        </w:rPr>
        <w:t xml:space="preserve">. </w:t>
      </w:r>
      <w:r w:rsidRPr="00AC2881">
        <w:rPr>
          <w:rFonts w:ascii="Arial Narrow" w:hAnsi="Arial Narrow"/>
          <w:color w:val="000000"/>
          <w:lang w:val="bg-BG"/>
        </w:rPr>
        <w:t xml:space="preserve">CIM </w:t>
      </w:r>
      <w:proofErr w:type="spellStart"/>
      <w:r w:rsidRPr="00AC2881">
        <w:rPr>
          <w:rFonts w:ascii="Arial Narrow" w:hAnsi="Arial Narrow"/>
          <w:color w:val="000000"/>
          <w:lang w:val="bg-BG"/>
        </w:rPr>
        <w:t>Bulletin</w:t>
      </w:r>
      <w:proofErr w:type="spellEnd"/>
      <w:r w:rsidRPr="00AC2881">
        <w:rPr>
          <w:rFonts w:ascii="Arial Narrow" w:hAnsi="Arial Narrow"/>
          <w:color w:val="000000"/>
          <w:lang w:val="bg-BG"/>
        </w:rPr>
        <w:t>, 79, 1986, № 11</w:t>
      </w:r>
      <w:r w:rsidR="00473AAF">
        <w:rPr>
          <w:rFonts w:ascii="Arial Narrow" w:hAnsi="Arial Narrow"/>
          <w:color w:val="000000"/>
          <w:lang w:val="bg-BG"/>
        </w:rPr>
        <w:t>.</w:t>
      </w:r>
    </w:p>
    <w:p w:rsidR="00AC2881" w:rsidRPr="00AC2881" w:rsidRDefault="007D252D" w:rsidP="00EB432A">
      <w:pPr>
        <w:pStyle w:val="Tekst"/>
        <w:ind w:left="284" w:hanging="284"/>
        <w:rPr>
          <w:rFonts w:ascii="Arial Narrow" w:hAnsi="Arial Narrow"/>
          <w:color w:val="000000"/>
          <w:lang w:val="bg-BG"/>
        </w:rPr>
      </w:pPr>
      <w:proofErr w:type="spellStart"/>
      <w:r>
        <w:rPr>
          <w:rFonts w:ascii="Arial Narrow" w:hAnsi="Arial Narrow"/>
          <w:color w:val="000000"/>
          <w:lang w:val="bg-BG"/>
        </w:rPr>
        <w:t>Flett</w:t>
      </w:r>
      <w:proofErr w:type="spellEnd"/>
      <w:r>
        <w:rPr>
          <w:rFonts w:ascii="Arial Narrow" w:hAnsi="Arial Narrow"/>
          <w:color w:val="000000"/>
          <w:lang w:val="bg-BG"/>
        </w:rPr>
        <w:t xml:space="preserve">, D.S., </w:t>
      </w:r>
      <w:proofErr w:type="spellStart"/>
      <w:r>
        <w:rPr>
          <w:rFonts w:ascii="Arial Narrow" w:hAnsi="Arial Narrow"/>
          <w:color w:val="000000"/>
          <w:lang w:val="bg-BG"/>
        </w:rPr>
        <w:t>Derry</w:t>
      </w:r>
      <w:proofErr w:type="spellEnd"/>
      <w:r>
        <w:rPr>
          <w:rFonts w:ascii="Arial Narrow" w:hAnsi="Arial Narrow"/>
          <w:color w:val="000000"/>
          <w:lang w:val="bg-BG"/>
        </w:rPr>
        <w:t xml:space="preserve">, R. </w:t>
      </w:r>
      <w:proofErr w:type="gramStart"/>
      <w:r>
        <w:rPr>
          <w:rFonts w:ascii="Arial Narrow" w:hAnsi="Arial Narrow"/>
          <w:color w:val="000000"/>
        </w:rPr>
        <w:t>a</w:t>
      </w:r>
      <w:proofErr w:type="spellStart"/>
      <w:r w:rsidR="00AC2881" w:rsidRPr="00AC2881">
        <w:rPr>
          <w:rFonts w:ascii="Arial Narrow" w:hAnsi="Arial Narrow"/>
          <w:color w:val="000000"/>
          <w:lang w:val="bg-BG"/>
        </w:rPr>
        <w:t>nd</w:t>
      </w:r>
      <w:proofErr w:type="spellEnd"/>
      <w:proofErr w:type="gram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Wilson</w:t>
      </w:r>
      <w:proofErr w:type="spellEnd"/>
      <w:r w:rsidR="00AC2881" w:rsidRPr="00AC2881">
        <w:rPr>
          <w:rFonts w:ascii="Arial Narrow" w:hAnsi="Arial Narrow"/>
          <w:color w:val="000000"/>
          <w:lang w:val="bg-BG"/>
        </w:rPr>
        <w:t>, J.C.,</w:t>
      </w:r>
      <w:r w:rsidR="00AC2881" w:rsidRPr="00AC2881">
        <w:rPr>
          <w:rFonts w:ascii="Arial Narrow" w:hAnsi="Arial Narrow"/>
          <w:i/>
          <w:color w:val="000000"/>
          <w:lang w:val="bg-BG"/>
        </w:rPr>
        <w:t xml:space="preserve"> Chemical </w:t>
      </w:r>
      <w:proofErr w:type="spellStart"/>
      <w:r w:rsidR="00AC2881" w:rsidRPr="00AC2881">
        <w:rPr>
          <w:rFonts w:ascii="Arial Narrow" w:hAnsi="Arial Narrow"/>
          <w:i/>
          <w:color w:val="000000"/>
          <w:lang w:val="bg-BG"/>
        </w:rPr>
        <w:t>Study</w:t>
      </w:r>
      <w:proofErr w:type="spellEnd"/>
      <w:r w:rsidR="00AC2881" w:rsidRPr="00AC2881">
        <w:rPr>
          <w:rFonts w:ascii="Arial Narrow" w:hAnsi="Arial Narrow"/>
          <w:i/>
          <w:color w:val="000000"/>
          <w:lang w:val="bg-BG"/>
        </w:rPr>
        <w:t xml:space="preserve"> of </w:t>
      </w:r>
      <w:proofErr w:type="spellStart"/>
      <w:r w:rsidR="00AC2881" w:rsidRPr="00AC2881">
        <w:rPr>
          <w:rFonts w:ascii="Arial Narrow" w:hAnsi="Arial Narrow"/>
          <w:i/>
          <w:color w:val="000000"/>
          <w:lang w:val="bg-BG"/>
        </w:rPr>
        <w:t>Thiosulfate</w:t>
      </w:r>
      <w:proofErr w:type="spellEnd"/>
      <w:r w:rsidR="00AC2881" w:rsidRPr="00AC2881">
        <w:rPr>
          <w:rFonts w:ascii="Arial Narrow" w:hAnsi="Arial Narrow"/>
          <w:i/>
          <w:color w:val="000000"/>
          <w:lang w:val="bg-BG"/>
        </w:rPr>
        <w:t xml:space="preserve"> </w:t>
      </w:r>
      <w:proofErr w:type="spellStart"/>
      <w:r w:rsidR="00AC2881" w:rsidRPr="00AC2881">
        <w:rPr>
          <w:rFonts w:ascii="Arial Narrow" w:hAnsi="Arial Narrow"/>
          <w:i/>
          <w:color w:val="000000"/>
          <w:lang w:val="bg-BG"/>
        </w:rPr>
        <w:t>Leaching</w:t>
      </w:r>
      <w:proofErr w:type="spellEnd"/>
      <w:r w:rsidR="00AC2881" w:rsidRPr="00AC2881">
        <w:rPr>
          <w:rFonts w:ascii="Arial Narrow" w:hAnsi="Arial Narrow"/>
          <w:i/>
          <w:color w:val="000000"/>
          <w:lang w:val="bg-BG"/>
        </w:rPr>
        <w:t xml:space="preserve"> of </w:t>
      </w:r>
      <w:proofErr w:type="spellStart"/>
      <w:r w:rsidR="00AC2881" w:rsidRPr="00AC2881">
        <w:rPr>
          <w:rFonts w:ascii="Arial Narrow" w:hAnsi="Arial Narrow"/>
          <w:i/>
          <w:color w:val="000000"/>
          <w:lang w:val="bg-BG"/>
        </w:rPr>
        <w:t>Silver</w:t>
      </w:r>
      <w:proofErr w:type="spellEnd"/>
      <w:r w:rsidR="00AC2881" w:rsidRPr="00AC2881">
        <w:rPr>
          <w:rFonts w:ascii="Arial Narrow" w:hAnsi="Arial Narrow"/>
          <w:i/>
          <w:color w:val="000000"/>
          <w:lang w:val="bg-BG"/>
        </w:rPr>
        <w:t xml:space="preserve"> </w:t>
      </w:r>
      <w:proofErr w:type="spellStart"/>
      <w:r w:rsidR="00AC2881" w:rsidRPr="00AC2881">
        <w:rPr>
          <w:rFonts w:ascii="Arial Narrow" w:hAnsi="Arial Narrow"/>
          <w:i/>
          <w:color w:val="000000"/>
          <w:lang w:val="bg-BG"/>
        </w:rPr>
        <w:t>Sulfide</w:t>
      </w:r>
      <w:proofErr w:type="spellEnd"/>
      <w:r w:rsidR="00AC2881" w:rsidRPr="00AC2881">
        <w:rPr>
          <w:rFonts w:ascii="Arial Narrow" w:hAnsi="Arial Narrow"/>
          <w:i/>
          <w:color w:val="000000"/>
          <w:lang w:val="bg-BG"/>
        </w:rPr>
        <w:t xml:space="preserve">. </w:t>
      </w:r>
      <w:proofErr w:type="spellStart"/>
      <w:r w:rsidR="00AC2881" w:rsidRPr="00AC2881">
        <w:rPr>
          <w:rFonts w:ascii="Arial Narrow" w:hAnsi="Arial Narrow"/>
          <w:color w:val="000000"/>
          <w:lang w:val="bg-BG"/>
        </w:rPr>
        <w:t>Transactions</w:t>
      </w:r>
      <w:proofErr w:type="spellEnd"/>
      <w:r w:rsidR="00AC2881" w:rsidRPr="00AC2881">
        <w:rPr>
          <w:rFonts w:ascii="Arial Narrow" w:hAnsi="Arial Narrow"/>
          <w:color w:val="000000"/>
          <w:lang w:val="bg-BG"/>
        </w:rPr>
        <w:t xml:space="preserve"> of </w:t>
      </w:r>
      <w:proofErr w:type="spellStart"/>
      <w:r w:rsidR="00AC2881" w:rsidRPr="00AC2881">
        <w:rPr>
          <w:rFonts w:ascii="Arial Narrow" w:hAnsi="Arial Narrow"/>
          <w:color w:val="000000"/>
          <w:lang w:val="bg-BG"/>
        </w:rPr>
        <w:t>the</w:t>
      </w:r>
      <w:proofErr w:type="spell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Institution</w:t>
      </w:r>
      <w:proofErr w:type="spellEnd"/>
      <w:r w:rsidR="00AC2881" w:rsidRPr="00AC2881">
        <w:rPr>
          <w:rFonts w:ascii="Arial Narrow" w:hAnsi="Arial Narrow"/>
          <w:color w:val="000000"/>
          <w:lang w:val="bg-BG"/>
        </w:rPr>
        <w:t xml:space="preserve"> of </w:t>
      </w:r>
      <w:proofErr w:type="spellStart"/>
      <w:r w:rsidR="00AC2881" w:rsidRPr="00AC2881">
        <w:rPr>
          <w:rFonts w:ascii="Arial Narrow" w:hAnsi="Arial Narrow"/>
          <w:color w:val="000000"/>
          <w:lang w:val="bg-BG"/>
        </w:rPr>
        <w:t>Mining</w:t>
      </w:r>
      <w:proofErr w:type="spell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and</w:t>
      </w:r>
      <w:proofErr w:type="spell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Metallurgy</w:t>
      </w:r>
      <w:proofErr w:type="spell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Section</w:t>
      </w:r>
      <w:proofErr w:type="spell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CMineral</w:t>
      </w:r>
      <w:proofErr w:type="spell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Processing</w:t>
      </w:r>
      <w:proofErr w:type="spell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and</w:t>
      </w:r>
      <w:proofErr w:type="spell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Extractive</w:t>
      </w:r>
      <w:proofErr w:type="spellEnd"/>
      <w:r w:rsidR="00AC2881" w:rsidRPr="00AC2881">
        <w:rPr>
          <w:rFonts w:ascii="Arial Narrow" w:hAnsi="Arial Narrow"/>
          <w:color w:val="000000"/>
          <w:lang w:val="bg-BG"/>
        </w:rPr>
        <w:t xml:space="preserve"> </w:t>
      </w:r>
      <w:proofErr w:type="spellStart"/>
      <w:r w:rsidR="00AC2881" w:rsidRPr="00AC2881">
        <w:rPr>
          <w:rFonts w:ascii="Arial Narrow" w:hAnsi="Arial Narrow"/>
          <w:color w:val="000000"/>
          <w:lang w:val="bg-BG"/>
        </w:rPr>
        <w:t>Metallurgy</w:t>
      </w:r>
      <w:proofErr w:type="spellEnd"/>
      <w:r w:rsidR="00AC2881" w:rsidRPr="00AC2881">
        <w:rPr>
          <w:rFonts w:ascii="Arial Narrow" w:hAnsi="Arial Narrow"/>
          <w:color w:val="000000"/>
          <w:lang w:val="bg-BG"/>
        </w:rPr>
        <w:t xml:space="preserve">, </w:t>
      </w:r>
      <w:r w:rsidR="00AC2881" w:rsidRPr="00AC2881">
        <w:rPr>
          <w:rFonts w:ascii="Arial Narrow" w:hAnsi="Arial Narrow"/>
          <w:color w:val="000000"/>
        </w:rPr>
        <w:t xml:space="preserve">1983, </w:t>
      </w:r>
      <w:r w:rsidR="00AC2881" w:rsidRPr="00AC2881">
        <w:rPr>
          <w:rFonts w:ascii="Arial Narrow" w:hAnsi="Arial Narrow"/>
          <w:color w:val="000000"/>
          <w:lang w:val="bg-BG"/>
        </w:rPr>
        <w:t>92(DEC): C216-C223.</w:t>
      </w:r>
    </w:p>
    <w:p w:rsidR="00AC2881" w:rsidRPr="00AC2881" w:rsidRDefault="00AC2881" w:rsidP="00EB432A">
      <w:pPr>
        <w:pStyle w:val="Tekst"/>
        <w:ind w:left="284" w:hanging="284"/>
        <w:rPr>
          <w:rFonts w:ascii="Arial Narrow" w:hAnsi="Arial Narrow"/>
          <w:i/>
          <w:color w:val="000000"/>
          <w:lang w:val="bg-BG"/>
        </w:rPr>
      </w:pPr>
      <w:proofErr w:type="spellStart"/>
      <w:r w:rsidRPr="00AC2881">
        <w:rPr>
          <w:rFonts w:ascii="Arial Narrow" w:hAnsi="Arial Narrow"/>
          <w:color w:val="000000"/>
          <w:lang w:val="bg-BG"/>
        </w:rPr>
        <w:t>Gavin-Hilson</w:t>
      </w:r>
      <w:proofErr w:type="spellEnd"/>
      <w:r w:rsidRPr="00AC2881">
        <w:rPr>
          <w:rFonts w:ascii="Arial Narrow" w:hAnsi="Arial Narrow"/>
          <w:color w:val="000000"/>
          <w:lang w:val="bg-BG"/>
        </w:rPr>
        <w:t xml:space="preserve">, A.J. </w:t>
      </w:r>
      <w:proofErr w:type="spellStart"/>
      <w:r w:rsidRPr="00AC2881">
        <w:rPr>
          <w:rFonts w:ascii="Arial Narrow" w:hAnsi="Arial Narrow"/>
          <w:color w:val="000000"/>
          <w:lang w:val="bg-BG"/>
        </w:rPr>
        <w:t>Monhemius</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Alternatives</w:t>
      </w:r>
      <w:proofErr w:type="spellEnd"/>
      <w:r w:rsidRPr="00AC2881">
        <w:rPr>
          <w:rFonts w:ascii="Arial Narrow" w:hAnsi="Arial Narrow"/>
          <w:i/>
          <w:color w:val="000000"/>
          <w:lang w:val="bg-BG"/>
        </w:rPr>
        <w:t xml:space="preserve"> to </w:t>
      </w:r>
      <w:proofErr w:type="spellStart"/>
      <w:r w:rsidRPr="00AC2881">
        <w:rPr>
          <w:rFonts w:ascii="Arial Narrow" w:hAnsi="Arial Narrow"/>
          <w:i/>
          <w:color w:val="000000"/>
          <w:lang w:val="bg-BG"/>
        </w:rPr>
        <w:t>cyanide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in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mining</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industry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what</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prospects</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for</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future</w:t>
      </w:r>
      <w:proofErr w:type="spellEnd"/>
      <w:r w:rsidRPr="00AC2881">
        <w:rPr>
          <w:rFonts w:ascii="Arial Narrow" w:hAnsi="Arial Narrow"/>
          <w:i/>
          <w:color w:val="000000"/>
          <w:lang w:val="bg-BG"/>
        </w:rPr>
        <w:t>?</w:t>
      </w:r>
      <w:r w:rsidRPr="00AC2881">
        <w:rPr>
          <w:rFonts w:ascii="Arial Narrow" w:hAnsi="Arial Narrow"/>
          <w:i/>
          <w:color w:val="000000"/>
        </w:rPr>
        <w:t>,</w:t>
      </w:r>
      <w:r w:rsidRPr="00AC2881">
        <w:rPr>
          <w:rFonts w:ascii="Arial Narrow" w:hAnsi="Arial Narrow"/>
          <w:i/>
          <w:color w:val="000000"/>
          <w:lang w:val="bg-BG"/>
        </w:rPr>
        <w:t xml:space="preserve"> </w:t>
      </w:r>
      <w:r w:rsidRPr="00AC2881">
        <w:rPr>
          <w:rFonts w:ascii="Arial Narrow" w:hAnsi="Arial Narrow"/>
          <w:color w:val="000000"/>
          <w:lang w:val="bg-BG"/>
        </w:rPr>
        <w:t>2004</w:t>
      </w:r>
    </w:p>
    <w:p w:rsidR="00AC2881" w:rsidRPr="00AC2881" w:rsidRDefault="00AC2881" w:rsidP="00EB432A">
      <w:pPr>
        <w:pStyle w:val="Tekst"/>
        <w:ind w:left="284" w:hanging="284"/>
        <w:rPr>
          <w:rFonts w:ascii="Arial Narrow" w:hAnsi="Arial Narrow"/>
          <w:color w:val="000000"/>
        </w:rPr>
      </w:pPr>
      <w:proofErr w:type="spellStart"/>
      <w:r w:rsidRPr="00AC2881">
        <w:rPr>
          <w:rFonts w:ascii="Arial Narrow" w:hAnsi="Arial Narrow"/>
          <w:color w:val="000000"/>
          <w:lang w:val="bg-BG"/>
        </w:rPr>
        <w:t>Habashi</w:t>
      </w:r>
      <w:proofErr w:type="spellEnd"/>
      <w:r w:rsidRPr="00AC2881">
        <w:rPr>
          <w:rFonts w:ascii="Arial Narrow" w:hAnsi="Arial Narrow"/>
          <w:color w:val="000000"/>
          <w:lang w:val="bg-BG"/>
        </w:rPr>
        <w:t>, F.</w:t>
      </w:r>
      <w:r w:rsidRPr="00AC2881">
        <w:rPr>
          <w:rFonts w:ascii="Arial Narrow" w:hAnsi="Arial Narrow"/>
          <w:i/>
          <w:color w:val="000000"/>
          <w:lang w:val="bg-BG"/>
        </w:rPr>
        <w:t xml:space="preserve"> </w:t>
      </w:r>
      <w:proofErr w:type="spellStart"/>
      <w:r w:rsidRPr="00AC2881">
        <w:rPr>
          <w:rFonts w:ascii="Arial Narrow" w:hAnsi="Arial Narrow"/>
          <w:i/>
          <w:iCs/>
          <w:color w:val="000000"/>
          <w:lang w:val="bg-BG"/>
        </w:rPr>
        <w:t>Text</w:t>
      </w:r>
      <w:proofErr w:type="spellEnd"/>
      <w:r w:rsidRPr="00AC2881">
        <w:rPr>
          <w:rFonts w:ascii="Arial Narrow" w:hAnsi="Arial Narrow"/>
          <w:i/>
          <w:iCs/>
          <w:color w:val="000000"/>
          <w:lang w:val="bg-BG"/>
        </w:rPr>
        <w:t xml:space="preserve"> </w:t>
      </w:r>
      <w:proofErr w:type="spellStart"/>
      <w:r w:rsidRPr="00AC2881">
        <w:rPr>
          <w:rFonts w:ascii="Arial Narrow" w:hAnsi="Arial Narrow"/>
          <w:i/>
          <w:iCs/>
          <w:color w:val="000000"/>
          <w:lang w:val="bg-BG"/>
        </w:rPr>
        <w:t>book</w:t>
      </w:r>
      <w:proofErr w:type="spellEnd"/>
      <w:r w:rsidRPr="00AC2881">
        <w:rPr>
          <w:rFonts w:ascii="Arial Narrow" w:hAnsi="Arial Narrow"/>
          <w:i/>
          <w:iCs/>
          <w:color w:val="000000"/>
          <w:lang w:val="bg-BG"/>
        </w:rPr>
        <w:t xml:space="preserve"> of </w:t>
      </w:r>
      <w:proofErr w:type="spellStart"/>
      <w:r w:rsidRPr="00AC2881">
        <w:rPr>
          <w:rFonts w:ascii="Arial Narrow" w:hAnsi="Arial Narrow"/>
          <w:i/>
          <w:iCs/>
          <w:color w:val="000000"/>
          <w:lang w:val="bg-BG"/>
        </w:rPr>
        <w:t>Hydrometallurgy</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Quebec</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City</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Canada</w:t>
      </w:r>
      <w:proofErr w:type="spellEnd"/>
      <w:r w:rsidRPr="00AC2881">
        <w:rPr>
          <w:rFonts w:ascii="Arial Narrow" w:hAnsi="Arial Narrow"/>
          <w:color w:val="000000"/>
          <w:lang w:val="bg-BG"/>
        </w:rPr>
        <w:t>.</w:t>
      </w:r>
      <w:r w:rsidRPr="00AC2881">
        <w:rPr>
          <w:rFonts w:ascii="Arial Narrow" w:hAnsi="Arial Narrow"/>
          <w:color w:val="000000"/>
        </w:rPr>
        <w:t>1999.</w:t>
      </w:r>
    </w:p>
    <w:p w:rsidR="00AC2881" w:rsidRPr="007D252D" w:rsidRDefault="00AC2881" w:rsidP="00EB432A">
      <w:pPr>
        <w:pStyle w:val="Tekst"/>
        <w:ind w:left="284" w:hanging="284"/>
        <w:rPr>
          <w:rFonts w:ascii="Arial Narrow" w:hAnsi="Arial Narrow"/>
          <w:color w:val="000000"/>
        </w:rPr>
      </w:pPr>
      <w:r w:rsidRPr="00AC2881">
        <w:rPr>
          <w:rFonts w:ascii="Arial Narrow" w:hAnsi="Arial Narrow"/>
          <w:color w:val="000000"/>
          <w:lang w:val="bg-BG"/>
        </w:rPr>
        <w:t>Jones, M.</w:t>
      </w:r>
      <w:proofErr w:type="spellStart"/>
      <w:r w:rsidRPr="00AC2881">
        <w:rPr>
          <w:rFonts w:ascii="Arial Narrow" w:hAnsi="Arial Narrow"/>
          <w:color w:val="000000"/>
          <w:lang w:val="bg-BG"/>
        </w:rPr>
        <w:t>M</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Netterville</w:t>
      </w:r>
      <w:proofErr w:type="spellEnd"/>
      <w:r w:rsidRPr="00AC2881">
        <w:rPr>
          <w:rFonts w:ascii="Arial Narrow" w:hAnsi="Arial Narrow"/>
          <w:color w:val="000000"/>
          <w:lang w:val="bg-BG"/>
        </w:rPr>
        <w:t xml:space="preserve">, J.T., </w:t>
      </w:r>
      <w:proofErr w:type="spellStart"/>
      <w:r w:rsidRPr="00AC2881">
        <w:rPr>
          <w:rFonts w:ascii="Arial Narrow" w:hAnsi="Arial Narrow"/>
          <w:color w:val="000000"/>
          <w:lang w:val="bg-BG"/>
        </w:rPr>
        <w:t>Johnston</w:t>
      </w:r>
      <w:proofErr w:type="spellEnd"/>
      <w:r w:rsidRPr="00AC2881">
        <w:rPr>
          <w:rFonts w:ascii="Arial Narrow" w:hAnsi="Arial Narrow"/>
          <w:color w:val="000000"/>
          <w:lang w:val="bg-BG"/>
        </w:rPr>
        <w:t xml:space="preserve">, D.O., </w:t>
      </w:r>
      <w:proofErr w:type="spellStart"/>
      <w:r w:rsidRPr="00AC2881">
        <w:rPr>
          <w:rFonts w:ascii="Arial Narrow" w:hAnsi="Arial Narrow"/>
          <w:color w:val="000000"/>
          <w:lang w:val="bg-BG"/>
        </w:rPr>
        <w:t>and</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Wood</w:t>
      </w:r>
      <w:proofErr w:type="spellEnd"/>
      <w:r w:rsidRPr="00AC2881">
        <w:rPr>
          <w:rFonts w:ascii="Arial Narrow" w:hAnsi="Arial Narrow"/>
          <w:color w:val="000000"/>
          <w:lang w:val="bg-BG"/>
        </w:rPr>
        <w:t>, J.L.</w:t>
      </w:r>
      <w:r w:rsidRPr="00AC2881">
        <w:rPr>
          <w:rFonts w:ascii="Arial Narrow" w:hAnsi="Arial Narrow"/>
          <w:i/>
          <w:color w:val="000000"/>
          <w:lang w:val="bg-BG"/>
        </w:rPr>
        <w:t>,</w:t>
      </w:r>
      <w:proofErr w:type="spellStart"/>
      <w:r w:rsidRPr="00AC2881">
        <w:rPr>
          <w:rFonts w:ascii="Arial Narrow" w:hAnsi="Arial Narrow"/>
          <w:i/>
          <w:color w:val="000000"/>
          <w:lang w:val="bg-BG"/>
        </w:rPr>
        <w:t>Chemistry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Man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and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Socieity</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Sec</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Ed</w:t>
      </w:r>
      <w:proofErr w:type="spellEnd"/>
      <w:r w:rsidRPr="00AC2881">
        <w:rPr>
          <w:rFonts w:ascii="Arial Narrow" w:hAnsi="Arial Narrow"/>
          <w:color w:val="000000"/>
          <w:lang w:val="bg-BG"/>
        </w:rPr>
        <w:t xml:space="preserve">., W.B. </w:t>
      </w:r>
      <w:proofErr w:type="spellStart"/>
      <w:r w:rsidRPr="00AC2881">
        <w:rPr>
          <w:rFonts w:ascii="Arial Narrow" w:hAnsi="Arial Narrow"/>
          <w:color w:val="000000"/>
          <w:lang w:val="bg-BG"/>
        </w:rPr>
        <w:t>Saunders</w:t>
      </w:r>
      <w:proofErr w:type="spellEnd"/>
      <w:r w:rsidRPr="00AC2881">
        <w:rPr>
          <w:rFonts w:ascii="Arial Narrow" w:hAnsi="Arial Narrow"/>
          <w:color w:val="000000"/>
          <w:lang w:val="bg-BG"/>
        </w:rPr>
        <w:t xml:space="preserve"> Co</w:t>
      </w:r>
      <w:r w:rsidR="007D252D">
        <w:rPr>
          <w:rFonts w:ascii="Arial Narrow" w:hAnsi="Arial Narrow"/>
          <w:color w:val="000000"/>
          <w:lang w:val="bg-BG"/>
        </w:rPr>
        <w:t>.,</w:t>
      </w:r>
      <w:proofErr w:type="spellStart"/>
      <w:r w:rsidR="007D252D">
        <w:rPr>
          <w:rFonts w:ascii="Arial Narrow" w:hAnsi="Arial Narrow"/>
          <w:color w:val="000000"/>
          <w:lang w:val="bg-BG"/>
        </w:rPr>
        <w:t>Philadelphia</w:t>
      </w:r>
      <w:proofErr w:type="spellEnd"/>
      <w:r w:rsidR="007D252D">
        <w:rPr>
          <w:rFonts w:ascii="Arial Narrow" w:hAnsi="Arial Narrow"/>
          <w:color w:val="000000"/>
          <w:lang w:val="bg-BG"/>
        </w:rPr>
        <w:t xml:space="preserve">, </w:t>
      </w:r>
      <w:proofErr w:type="spellStart"/>
      <w:r w:rsidR="007D252D">
        <w:rPr>
          <w:rFonts w:ascii="Arial Narrow" w:hAnsi="Arial Narrow"/>
          <w:color w:val="000000"/>
          <w:lang w:val="bg-BG"/>
        </w:rPr>
        <w:t>pp</w:t>
      </w:r>
      <w:proofErr w:type="spellEnd"/>
      <w:r w:rsidR="007D252D">
        <w:rPr>
          <w:rFonts w:ascii="Arial Narrow" w:hAnsi="Arial Narrow"/>
          <w:color w:val="000000"/>
          <w:lang w:val="bg-BG"/>
        </w:rPr>
        <w:t xml:space="preserve"> 426-432. 197</w:t>
      </w:r>
      <w:r w:rsidR="007D252D">
        <w:rPr>
          <w:rFonts w:ascii="Arial Narrow" w:hAnsi="Arial Narrow"/>
          <w:color w:val="000000"/>
        </w:rPr>
        <w:t>6.</w:t>
      </w:r>
    </w:p>
    <w:p w:rsidR="00AC2881" w:rsidRPr="00AC2881" w:rsidRDefault="00AC2881" w:rsidP="00EB432A">
      <w:pPr>
        <w:pStyle w:val="Tekst"/>
        <w:ind w:left="284" w:hanging="284"/>
        <w:rPr>
          <w:rFonts w:ascii="Arial Narrow" w:hAnsi="Arial Narrow"/>
          <w:i/>
          <w:color w:val="000000"/>
          <w:lang w:val="bg-BG"/>
        </w:rPr>
      </w:pPr>
      <w:proofErr w:type="spellStart"/>
      <w:r w:rsidRPr="00AC2881">
        <w:rPr>
          <w:rFonts w:ascii="Arial Narrow" w:hAnsi="Arial Narrow"/>
          <w:color w:val="000000"/>
          <w:lang w:val="bg-BG"/>
        </w:rPr>
        <w:lastRenderedPageBreak/>
        <w:t>Kholmogorov</w:t>
      </w:r>
      <w:proofErr w:type="spellEnd"/>
      <w:r w:rsidRPr="00AC2881">
        <w:rPr>
          <w:rFonts w:ascii="Arial Narrow" w:hAnsi="Arial Narrow"/>
          <w:color w:val="000000"/>
          <w:lang w:val="bg-BG"/>
        </w:rPr>
        <w:t xml:space="preserve"> AG, </w:t>
      </w:r>
      <w:proofErr w:type="spellStart"/>
      <w:r w:rsidRPr="00AC2881">
        <w:rPr>
          <w:rFonts w:ascii="Arial Narrow" w:hAnsi="Arial Narrow"/>
          <w:color w:val="000000"/>
          <w:lang w:val="bg-BG"/>
        </w:rPr>
        <w:t>Kononova</w:t>
      </w:r>
      <w:proofErr w:type="spellEnd"/>
      <w:r w:rsidRPr="00AC2881">
        <w:rPr>
          <w:rFonts w:ascii="Arial Narrow" w:hAnsi="Arial Narrow"/>
          <w:color w:val="000000"/>
          <w:lang w:val="bg-BG"/>
        </w:rPr>
        <w:t xml:space="preserve"> ON, </w:t>
      </w:r>
      <w:proofErr w:type="spellStart"/>
      <w:r w:rsidRPr="00AC2881">
        <w:rPr>
          <w:rFonts w:ascii="Arial Narrow" w:hAnsi="Arial Narrow"/>
          <w:color w:val="000000"/>
          <w:lang w:val="bg-BG"/>
        </w:rPr>
        <w:t>Pashkov</w:t>
      </w:r>
      <w:proofErr w:type="spellEnd"/>
      <w:r w:rsidRPr="00AC2881">
        <w:rPr>
          <w:rFonts w:ascii="Arial Narrow" w:hAnsi="Arial Narrow"/>
          <w:color w:val="000000"/>
          <w:lang w:val="bg-BG"/>
        </w:rPr>
        <w:t xml:space="preserve"> GL, </w:t>
      </w:r>
      <w:proofErr w:type="spellStart"/>
      <w:r w:rsidRPr="00AC2881">
        <w:rPr>
          <w:rFonts w:ascii="Arial Narrow" w:hAnsi="Arial Narrow"/>
          <w:color w:val="000000"/>
          <w:lang w:val="bg-BG"/>
        </w:rPr>
        <w:t>Kononov</w:t>
      </w:r>
      <w:proofErr w:type="spellEnd"/>
      <w:r w:rsidRPr="00AC2881">
        <w:rPr>
          <w:rFonts w:ascii="Arial Narrow" w:hAnsi="Arial Narrow"/>
          <w:color w:val="000000"/>
          <w:lang w:val="bg-BG"/>
        </w:rPr>
        <w:t xml:space="preserve"> YS.</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Thiocyanate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solutions</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in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technology</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Hydrometallurgy</w:t>
      </w:r>
      <w:proofErr w:type="spellEnd"/>
      <w:r w:rsidRPr="00AC2881">
        <w:rPr>
          <w:rFonts w:ascii="Arial Narrow" w:hAnsi="Arial Narrow"/>
          <w:color w:val="000000"/>
          <w:lang w:val="bg-BG"/>
        </w:rPr>
        <w:t xml:space="preserve"> 2002; 64:43e8.</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Kuzugudenli</w:t>
      </w:r>
      <w:proofErr w:type="spellEnd"/>
      <w:r w:rsidRPr="00AC2881">
        <w:rPr>
          <w:rFonts w:ascii="Arial Narrow" w:hAnsi="Arial Narrow"/>
          <w:color w:val="000000"/>
          <w:lang w:val="bg-BG"/>
        </w:rPr>
        <w:t xml:space="preserve">, O.E., </w:t>
      </w:r>
      <w:proofErr w:type="spellStart"/>
      <w:r w:rsidRPr="00AC2881">
        <w:rPr>
          <w:rFonts w:ascii="Arial Narrow" w:hAnsi="Arial Narrow"/>
          <w:color w:val="000000"/>
          <w:lang w:val="bg-BG"/>
        </w:rPr>
        <w:t>Kantar</w:t>
      </w:r>
      <w:proofErr w:type="spellEnd"/>
      <w:r w:rsidRPr="00AC2881">
        <w:rPr>
          <w:rFonts w:ascii="Arial Narrow" w:hAnsi="Arial Narrow"/>
          <w:color w:val="000000"/>
          <w:lang w:val="bg-BG"/>
        </w:rPr>
        <w:t>, C.</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Alternatives</w:t>
      </w:r>
      <w:proofErr w:type="spellEnd"/>
      <w:r w:rsidRPr="00AC2881">
        <w:rPr>
          <w:rFonts w:ascii="Arial Narrow" w:hAnsi="Arial Narrow"/>
          <w:i/>
          <w:color w:val="000000"/>
          <w:lang w:val="bg-BG"/>
        </w:rPr>
        <w:t xml:space="preserve"> to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recovery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by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cyanide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leaching</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Erc</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Univ</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Fen</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Bil</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Derg</w:t>
      </w:r>
      <w:proofErr w:type="spellEnd"/>
      <w:r w:rsidRPr="00AC2881">
        <w:rPr>
          <w:rFonts w:ascii="Arial Narrow" w:hAnsi="Arial Narrow"/>
          <w:color w:val="000000"/>
          <w:lang w:val="bg-BG"/>
        </w:rPr>
        <w:t xml:space="preserve">. </w:t>
      </w:r>
      <w:r w:rsidRPr="00AC2881">
        <w:rPr>
          <w:rFonts w:ascii="Arial Narrow" w:hAnsi="Arial Narrow"/>
          <w:color w:val="000000"/>
        </w:rPr>
        <w:t xml:space="preserve">1999, </w:t>
      </w:r>
      <w:r w:rsidRPr="00AC2881">
        <w:rPr>
          <w:rFonts w:ascii="Arial Narrow" w:hAnsi="Arial Narrow"/>
          <w:color w:val="000000"/>
          <w:lang w:val="bg-BG"/>
        </w:rPr>
        <w:t>15(1-2): 119-127.</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laBrooy</w:t>
      </w:r>
      <w:proofErr w:type="spellEnd"/>
      <w:r w:rsidRPr="00AC2881">
        <w:rPr>
          <w:rFonts w:ascii="Arial Narrow" w:hAnsi="Arial Narrow"/>
          <w:color w:val="000000"/>
          <w:lang w:val="bg-BG"/>
        </w:rPr>
        <w:t xml:space="preserve"> SR, </w:t>
      </w:r>
      <w:proofErr w:type="spellStart"/>
      <w:r w:rsidRPr="00AC2881">
        <w:rPr>
          <w:rFonts w:ascii="Arial Narrow" w:hAnsi="Arial Narrow"/>
          <w:color w:val="000000"/>
          <w:lang w:val="bg-BG"/>
        </w:rPr>
        <w:t>Linge</w:t>
      </w:r>
      <w:proofErr w:type="spellEnd"/>
      <w:r w:rsidRPr="00AC2881">
        <w:rPr>
          <w:rFonts w:ascii="Arial Narrow" w:hAnsi="Arial Narrow"/>
          <w:color w:val="000000"/>
          <w:lang w:val="bg-BG"/>
        </w:rPr>
        <w:t xml:space="preserve"> HG, </w:t>
      </w:r>
      <w:proofErr w:type="spellStart"/>
      <w:r w:rsidRPr="00AC2881">
        <w:rPr>
          <w:rFonts w:ascii="Arial Narrow" w:hAnsi="Arial Narrow"/>
          <w:color w:val="000000"/>
          <w:lang w:val="bg-BG"/>
        </w:rPr>
        <w:t>Walker</w:t>
      </w:r>
      <w:proofErr w:type="spellEnd"/>
      <w:r w:rsidRPr="00AC2881">
        <w:rPr>
          <w:rFonts w:ascii="Arial Narrow" w:hAnsi="Arial Narrow"/>
          <w:color w:val="000000"/>
          <w:lang w:val="bg-BG"/>
        </w:rPr>
        <w:t xml:space="preserve"> GS.</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Review</w:t>
      </w:r>
      <w:proofErr w:type="spellEnd"/>
      <w:r w:rsidRPr="00AC2881">
        <w:rPr>
          <w:rFonts w:ascii="Arial Narrow" w:hAnsi="Arial Narrow"/>
          <w:i/>
          <w:color w:val="000000"/>
          <w:lang w:val="bg-BG"/>
        </w:rPr>
        <w:t xml:space="preserve"> of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extraction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from</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ores</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Minerals</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Engineering</w:t>
      </w:r>
      <w:proofErr w:type="spellEnd"/>
      <w:r w:rsidRPr="00AC2881">
        <w:rPr>
          <w:rFonts w:ascii="Arial Narrow" w:hAnsi="Arial Narrow"/>
          <w:color w:val="000000"/>
          <w:lang w:val="bg-BG"/>
        </w:rPr>
        <w:t xml:space="preserve"> 1994;7(10):1213e41.</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Marhold</w:t>
      </w:r>
      <w:proofErr w:type="spellEnd"/>
      <w:r w:rsidRPr="00AC2881">
        <w:rPr>
          <w:rFonts w:ascii="Arial Narrow" w:hAnsi="Arial Narrow"/>
          <w:color w:val="000000"/>
          <w:lang w:val="bg-BG"/>
        </w:rPr>
        <w:t xml:space="preserve">  J.</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Industrial</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toxicology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survey</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Prague</w:t>
      </w:r>
      <w:proofErr w:type="spellEnd"/>
      <w:r w:rsidRPr="00AC2881">
        <w:rPr>
          <w:rFonts w:ascii="Arial Narrow" w:hAnsi="Arial Narrow"/>
          <w:color w:val="000000"/>
          <w:lang w:val="bg-BG"/>
        </w:rPr>
        <w:t>, 1964</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Moir</w:t>
      </w:r>
      <w:proofErr w:type="spellEnd"/>
      <w:r w:rsidRPr="00AC2881">
        <w:rPr>
          <w:rFonts w:ascii="Arial Narrow" w:hAnsi="Arial Narrow"/>
          <w:color w:val="000000"/>
          <w:lang w:val="bg-BG"/>
        </w:rPr>
        <w:t xml:space="preserve"> J.</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Thiocarbamide</w:t>
      </w:r>
      <w:proofErr w:type="spellEnd"/>
      <w:r w:rsidRPr="00AC2881">
        <w:rPr>
          <w:rFonts w:ascii="Arial Narrow" w:hAnsi="Arial Narrow"/>
          <w:i/>
          <w:color w:val="000000"/>
          <w:lang w:val="bg-BG"/>
        </w:rPr>
        <w:t xml:space="preserve"> e a </w:t>
      </w:r>
      <w:proofErr w:type="spellStart"/>
      <w:r w:rsidRPr="00AC2881">
        <w:rPr>
          <w:rFonts w:ascii="Arial Narrow" w:hAnsi="Arial Narrow"/>
          <w:i/>
          <w:color w:val="000000"/>
          <w:lang w:val="bg-BG"/>
        </w:rPr>
        <w:t>new</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solvent</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for</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Journal</w:t>
      </w:r>
      <w:proofErr w:type="spellEnd"/>
      <w:r w:rsidRPr="00AC2881">
        <w:rPr>
          <w:rFonts w:ascii="Arial Narrow" w:hAnsi="Arial Narrow"/>
          <w:color w:val="000000"/>
          <w:lang w:val="bg-BG"/>
        </w:rPr>
        <w:t xml:space="preserve"> of </w:t>
      </w:r>
      <w:proofErr w:type="spellStart"/>
      <w:r w:rsidRPr="00AC2881">
        <w:rPr>
          <w:rFonts w:ascii="Arial Narrow" w:hAnsi="Arial Narrow"/>
          <w:color w:val="000000"/>
          <w:lang w:val="bg-BG"/>
        </w:rPr>
        <w:t>the</w:t>
      </w:r>
      <w:proofErr w:type="spellEnd"/>
      <w:r w:rsidRPr="00AC2881">
        <w:rPr>
          <w:rFonts w:ascii="Arial Narrow" w:hAnsi="Arial Narrow"/>
          <w:color w:val="000000"/>
          <w:lang w:val="bg-BG"/>
        </w:rPr>
        <w:t xml:space="preserve"> Chemical, </w:t>
      </w:r>
      <w:proofErr w:type="spellStart"/>
      <w:r w:rsidRPr="00AC2881">
        <w:rPr>
          <w:rFonts w:ascii="Arial Narrow" w:hAnsi="Arial Narrow"/>
          <w:color w:val="000000"/>
          <w:lang w:val="bg-BG"/>
        </w:rPr>
        <w:t>Metallurgical</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and</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Mining</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Society</w:t>
      </w:r>
      <w:proofErr w:type="spellEnd"/>
      <w:r w:rsidRPr="00AC2881">
        <w:rPr>
          <w:rFonts w:ascii="Arial Narrow" w:hAnsi="Arial Narrow"/>
          <w:color w:val="000000"/>
          <w:lang w:val="bg-BG"/>
        </w:rPr>
        <w:t xml:space="preserve"> of </w:t>
      </w:r>
      <w:proofErr w:type="spellStart"/>
      <w:r w:rsidRPr="00AC2881">
        <w:rPr>
          <w:rFonts w:ascii="Arial Narrow" w:hAnsi="Arial Narrow"/>
          <w:color w:val="000000"/>
          <w:lang w:val="bg-BG"/>
        </w:rPr>
        <w:t>South</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Africa</w:t>
      </w:r>
      <w:proofErr w:type="spellEnd"/>
      <w:r w:rsidRPr="00AC2881">
        <w:rPr>
          <w:rFonts w:ascii="Arial Narrow" w:hAnsi="Arial Narrow"/>
          <w:color w:val="000000"/>
          <w:lang w:val="bg-BG"/>
        </w:rPr>
        <w:t xml:space="preserve"> 1906;332e6.</w:t>
      </w:r>
    </w:p>
    <w:p w:rsidR="00AC2881" w:rsidRPr="00473AAF" w:rsidRDefault="00AC2881" w:rsidP="00EB432A">
      <w:pPr>
        <w:pStyle w:val="Tekst"/>
        <w:ind w:left="284" w:hanging="284"/>
        <w:rPr>
          <w:rFonts w:ascii="Arial Narrow" w:hAnsi="Arial Narrow"/>
          <w:i/>
          <w:color w:val="000000"/>
          <w:lang w:val="bg-BG"/>
        </w:rPr>
      </w:pPr>
      <w:proofErr w:type="spellStart"/>
      <w:r w:rsidRPr="00AC2881">
        <w:rPr>
          <w:rFonts w:ascii="Arial Narrow" w:hAnsi="Arial Narrow"/>
          <w:color w:val="000000"/>
          <w:lang w:val="bg-BG"/>
        </w:rPr>
        <w:t>Shrithammavut</w:t>
      </w:r>
      <w:proofErr w:type="spellEnd"/>
      <w:r w:rsidRPr="00AC2881">
        <w:rPr>
          <w:rFonts w:ascii="Arial Narrow" w:hAnsi="Arial Narrow"/>
          <w:color w:val="000000"/>
          <w:lang w:val="bg-BG"/>
        </w:rPr>
        <w:t>, W.</w:t>
      </w:r>
      <w:r w:rsidRPr="00AC2881">
        <w:rPr>
          <w:rFonts w:ascii="Arial Narrow" w:hAnsi="Arial Narrow"/>
          <w:i/>
          <w:color w:val="000000"/>
          <w:lang w:val="bg-BG"/>
        </w:rPr>
        <w:t xml:space="preserve"> </w:t>
      </w:r>
      <w:proofErr w:type="spellStart"/>
      <w:r w:rsidRPr="00AC2881">
        <w:rPr>
          <w:rFonts w:ascii="Arial Narrow" w:hAnsi="Arial Narrow"/>
          <w:i/>
          <w:iCs/>
          <w:color w:val="000000"/>
          <w:lang w:val="bg-BG"/>
        </w:rPr>
        <w:t>Modelling</w:t>
      </w:r>
      <w:proofErr w:type="spellEnd"/>
      <w:r w:rsidRPr="00AC2881">
        <w:rPr>
          <w:rFonts w:ascii="Arial Narrow" w:hAnsi="Arial Narrow"/>
          <w:i/>
          <w:iCs/>
          <w:color w:val="000000"/>
          <w:lang w:val="bg-BG"/>
        </w:rPr>
        <w:t xml:space="preserve"> of </w:t>
      </w:r>
      <w:proofErr w:type="spellStart"/>
      <w:r w:rsidRPr="00AC2881">
        <w:rPr>
          <w:rFonts w:ascii="Arial Narrow" w:hAnsi="Arial Narrow"/>
          <w:i/>
          <w:iCs/>
          <w:color w:val="000000"/>
          <w:lang w:val="bg-BG"/>
        </w:rPr>
        <w:t>Gold</w:t>
      </w:r>
      <w:proofErr w:type="spellEnd"/>
      <w:r w:rsidRPr="00AC2881">
        <w:rPr>
          <w:rFonts w:ascii="Arial Narrow" w:hAnsi="Arial Narrow"/>
          <w:i/>
          <w:iCs/>
          <w:color w:val="000000"/>
          <w:lang w:val="bg-BG"/>
        </w:rPr>
        <w:t xml:space="preserve"> </w:t>
      </w:r>
      <w:proofErr w:type="spellStart"/>
      <w:r w:rsidRPr="00AC2881">
        <w:rPr>
          <w:rFonts w:ascii="Arial Narrow" w:hAnsi="Arial Narrow"/>
          <w:i/>
          <w:iCs/>
          <w:color w:val="000000"/>
          <w:lang w:val="bg-BG"/>
        </w:rPr>
        <w:t>Cyanidation</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Master</w:t>
      </w:r>
      <w:proofErr w:type="spellEnd"/>
      <w:r w:rsidRPr="00AC2881">
        <w:rPr>
          <w:rFonts w:ascii="Arial Narrow" w:hAnsi="Arial Narrow"/>
          <w:color w:val="000000"/>
          <w:lang w:val="bg-BG"/>
        </w:rPr>
        <w:t xml:space="preserve"> of Science </w:t>
      </w:r>
      <w:proofErr w:type="spellStart"/>
      <w:r w:rsidRPr="00AC2881">
        <w:rPr>
          <w:rFonts w:ascii="Arial Narrow" w:hAnsi="Arial Narrow"/>
          <w:color w:val="000000"/>
          <w:lang w:val="bg-BG"/>
        </w:rPr>
        <w:t>Thesis</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Lappeenranta</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University</w:t>
      </w:r>
      <w:proofErr w:type="spellEnd"/>
      <w:r w:rsidRPr="00AC2881">
        <w:rPr>
          <w:rFonts w:ascii="Arial Narrow" w:hAnsi="Arial Narrow"/>
          <w:color w:val="000000"/>
          <w:lang w:val="bg-BG"/>
        </w:rPr>
        <w:t xml:space="preserve"> of Technology</w:t>
      </w:r>
      <w:r w:rsidRPr="00AC2881">
        <w:rPr>
          <w:rFonts w:ascii="Arial Narrow" w:hAnsi="Arial Narrow"/>
          <w:color w:val="000000"/>
        </w:rPr>
        <w:t>, 2008</w:t>
      </w:r>
      <w:r w:rsidR="00473AAF">
        <w:rPr>
          <w:rFonts w:ascii="Arial Narrow" w:hAnsi="Arial Narrow"/>
          <w:color w:val="000000"/>
          <w:lang w:val="bg-BG"/>
        </w:rPr>
        <w:t>.</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Tran</w:t>
      </w:r>
      <w:proofErr w:type="spellEnd"/>
      <w:r w:rsidRPr="00AC2881">
        <w:rPr>
          <w:rFonts w:ascii="Arial Narrow" w:hAnsi="Arial Narrow"/>
          <w:color w:val="000000"/>
          <w:lang w:val="bg-BG"/>
        </w:rPr>
        <w:t xml:space="preserve"> T, Lee K, </w:t>
      </w:r>
      <w:proofErr w:type="spellStart"/>
      <w:r w:rsidRPr="00AC2881">
        <w:rPr>
          <w:rFonts w:ascii="Arial Narrow" w:hAnsi="Arial Narrow"/>
          <w:color w:val="000000"/>
          <w:lang w:val="bg-BG"/>
        </w:rPr>
        <w:t>Fernando</w:t>
      </w:r>
      <w:proofErr w:type="spellEnd"/>
      <w:r w:rsidRPr="00AC2881">
        <w:rPr>
          <w:rFonts w:ascii="Arial Narrow" w:hAnsi="Arial Narrow"/>
          <w:color w:val="000000"/>
          <w:lang w:val="bg-BG"/>
        </w:rPr>
        <w:t xml:space="preserve"> K.</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Halide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as</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alternative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lixiviant</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for</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processing</w:t>
      </w:r>
      <w:proofErr w:type="spellEnd"/>
      <w:r w:rsidRPr="00AC2881">
        <w:rPr>
          <w:rFonts w:ascii="Arial Narrow" w:hAnsi="Arial Narrow"/>
          <w:i/>
          <w:color w:val="000000"/>
          <w:lang w:val="bg-BG"/>
        </w:rPr>
        <w:t xml:space="preserve"> e </w:t>
      </w:r>
      <w:proofErr w:type="spellStart"/>
      <w:r w:rsidRPr="00AC2881">
        <w:rPr>
          <w:rFonts w:ascii="Arial Narrow" w:hAnsi="Arial Narrow"/>
          <w:i/>
          <w:color w:val="000000"/>
          <w:lang w:val="bg-BG"/>
        </w:rPr>
        <w:t>an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update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Cyanide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social</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industrial</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lastRenderedPageBreak/>
        <w:t>and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economic</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aspects</w:t>
      </w:r>
      <w:proofErr w:type="spellEnd"/>
      <w:r w:rsidRPr="00AC2881">
        <w:rPr>
          <w:rFonts w:ascii="Arial Narrow" w:hAnsi="Arial Narrow"/>
          <w:i/>
          <w:color w:val="000000"/>
          <w:lang w:val="bg-BG"/>
        </w:rPr>
        <w:t xml:space="preserve">. </w:t>
      </w:r>
      <w:r w:rsidRPr="00AC2881">
        <w:rPr>
          <w:rFonts w:ascii="Arial Narrow" w:hAnsi="Arial Narrow"/>
          <w:color w:val="000000"/>
          <w:lang w:val="bg-BG"/>
        </w:rPr>
        <w:t xml:space="preserve">New </w:t>
      </w:r>
      <w:proofErr w:type="spellStart"/>
      <w:r w:rsidRPr="00AC2881">
        <w:rPr>
          <w:rFonts w:ascii="Arial Narrow" w:hAnsi="Arial Narrow"/>
          <w:color w:val="000000"/>
          <w:lang w:val="bg-BG"/>
        </w:rPr>
        <w:t>Orleans</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Minerals</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and</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Materials</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Society</w:t>
      </w:r>
      <w:proofErr w:type="spellEnd"/>
      <w:r w:rsidRPr="00AC2881">
        <w:rPr>
          <w:rFonts w:ascii="Arial Narrow" w:hAnsi="Arial Narrow"/>
          <w:color w:val="000000"/>
          <w:lang w:val="bg-BG"/>
        </w:rPr>
        <w:t>; 2001. p. 501e8.</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Vodvarka</w:t>
      </w:r>
      <w:proofErr w:type="spellEnd"/>
      <w:r w:rsidRPr="00AC2881">
        <w:rPr>
          <w:rFonts w:ascii="Arial Narrow" w:hAnsi="Arial Narrow"/>
          <w:color w:val="000000"/>
          <w:lang w:val="bg-BG"/>
        </w:rPr>
        <w:t xml:space="preserve"> P.,</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Leaching</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tests</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using</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thiourea</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Fizikochemiczne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problem</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mineralurgii</w:t>
      </w:r>
      <w:proofErr w:type="spellEnd"/>
      <w:r w:rsidRPr="00AC2881">
        <w:rPr>
          <w:rFonts w:ascii="Arial Narrow" w:hAnsi="Arial Narrow"/>
          <w:i/>
          <w:color w:val="000000"/>
          <w:lang w:val="bg-BG"/>
        </w:rPr>
        <w:t xml:space="preserve">, </w:t>
      </w:r>
      <w:r w:rsidR="00473AAF">
        <w:rPr>
          <w:rFonts w:ascii="Arial Narrow" w:hAnsi="Arial Narrow"/>
          <w:color w:val="000000"/>
          <w:lang w:val="bg-BG"/>
        </w:rPr>
        <w:t xml:space="preserve">1987, </w:t>
      </w:r>
      <w:proofErr w:type="spellStart"/>
      <w:r w:rsidR="00473AAF">
        <w:rPr>
          <w:rFonts w:ascii="Arial Narrow" w:hAnsi="Arial Narrow"/>
          <w:color w:val="000000"/>
          <w:lang w:val="bg-BG"/>
        </w:rPr>
        <w:t>pp</w:t>
      </w:r>
      <w:proofErr w:type="spellEnd"/>
      <w:r w:rsidR="00473AAF">
        <w:rPr>
          <w:rFonts w:ascii="Arial Narrow" w:hAnsi="Arial Narrow"/>
          <w:color w:val="000000"/>
          <w:lang w:val="bg-BG"/>
        </w:rPr>
        <w:t>. 275-281.</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Vondaracek</w:t>
      </w:r>
      <w:proofErr w:type="spellEnd"/>
      <w:r w:rsidRPr="00AC2881">
        <w:rPr>
          <w:rFonts w:ascii="Arial Narrow" w:hAnsi="Arial Narrow"/>
          <w:color w:val="000000"/>
          <w:lang w:val="bg-BG"/>
        </w:rPr>
        <w:t xml:space="preserve"> V.; </w:t>
      </w:r>
      <w:proofErr w:type="spellStart"/>
      <w:r w:rsidRPr="00AC2881">
        <w:rPr>
          <w:rFonts w:ascii="Arial Narrow" w:hAnsi="Arial Narrow"/>
          <w:color w:val="000000"/>
          <w:lang w:val="bg-BG"/>
        </w:rPr>
        <w:t>Riedl</w:t>
      </w:r>
      <w:proofErr w:type="spellEnd"/>
      <w:r w:rsidRPr="00AC2881">
        <w:rPr>
          <w:rFonts w:ascii="Arial Narrow" w:hAnsi="Arial Narrow"/>
          <w:color w:val="000000"/>
          <w:lang w:val="bg-BG"/>
        </w:rPr>
        <w:t xml:space="preserve"> O.;</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Clinical</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toxicology</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Prague</w:t>
      </w:r>
      <w:proofErr w:type="spellEnd"/>
      <w:r w:rsidRPr="00AC2881">
        <w:rPr>
          <w:rFonts w:ascii="Arial Narrow" w:hAnsi="Arial Narrow"/>
          <w:color w:val="000000"/>
          <w:lang w:val="bg-BG"/>
        </w:rPr>
        <w:t>, 1985</w:t>
      </w:r>
      <w:r w:rsidR="00473AAF">
        <w:rPr>
          <w:rFonts w:ascii="Arial Narrow" w:hAnsi="Arial Narrow"/>
          <w:color w:val="000000"/>
          <w:lang w:val="bg-BG"/>
        </w:rPr>
        <w:t>.</w:t>
      </w:r>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color w:val="000000"/>
          <w:lang w:val="bg-BG"/>
        </w:rPr>
        <w:t>White</w:t>
      </w:r>
      <w:proofErr w:type="spellEnd"/>
      <w:r w:rsidRPr="00AC2881">
        <w:rPr>
          <w:rFonts w:ascii="Arial Narrow" w:hAnsi="Arial Narrow"/>
          <w:color w:val="000000"/>
          <w:lang w:val="bg-BG"/>
        </w:rPr>
        <w:t xml:space="preserve"> HA</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solubility</w:t>
      </w:r>
      <w:proofErr w:type="spellEnd"/>
      <w:r w:rsidRPr="00AC2881">
        <w:rPr>
          <w:rFonts w:ascii="Arial Narrow" w:hAnsi="Arial Narrow"/>
          <w:i/>
          <w:color w:val="000000"/>
          <w:lang w:val="bg-BG"/>
        </w:rPr>
        <w:t xml:space="preserve"> of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in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thiosulphates</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and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thiocyanates</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Journal</w:t>
      </w:r>
      <w:proofErr w:type="spellEnd"/>
      <w:r w:rsidRPr="00AC2881">
        <w:rPr>
          <w:rFonts w:ascii="Arial Narrow" w:hAnsi="Arial Narrow"/>
          <w:color w:val="000000"/>
          <w:lang w:val="bg-BG"/>
        </w:rPr>
        <w:t xml:space="preserve"> of </w:t>
      </w:r>
      <w:proofErr w:type="spellStart"/>
      <w:r w:rsidRPr="00AC2881">
        <w:rPr>
          <w:rFonts w:ascii="Arial Narrow" w:hAnsi="Arial Narrow"/>
          <w:color w:val="000000"/>
          <w:lang w:val="bg-BG"/>
        </w:rPr>
        <w:t>the</w:t>
      </w:r>
      <w:proofErr w:type="spellEnd"/>
      <w:r w:rsidRPr="00AC2881">
        <w:rPr>
          <w:rFonts w:ascii="Arial Narrow" w:hAnsi="Arial Narrow"/>
          <w:color w:val="000000"/>
          <w:lang w:val="bg-BG"/>
        </w:rPr>
        <w:t xml:space="preserve"> Chemical, </w:t>
      </w:r>
      <w:proofErr w:type="spellStart"/>
      <w:r w:rsidRPr="00AC2881">
        <w:rPr>
          <w:rFonts w:ascii="Arial Narrow" w:hAnsi="Arial Narrow"/>
          <w:color w:val="000000"/>
          <w:lang w:val="bg-BG"/>
        </w:rPr>
        <w:t>Metallurgical</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and</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Mining</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Society</w:t>
      </w:r>
      <w:proofErr w:type="spellEnd"/>
      <w:r w:rsidRPr="00AC2881">
        <w:rPr>
          <w:rFonts w:ascii="Arial Narrow" w:hAnsi="Arial Narrow"/>
          <w:color w:val="000000"/>
          <w:lang w:val="bg-BG"/>
        </w:rPr>
        <w:t xml:space="preserve"> of </w:t>
      </w:r>
      <w:proofErr w:type="spellStart"/>
      <w:r w:rsidRPr="00AC2881">
        <w:rPr>
          <w:rFonts w:ascii="Arial Narrow" w:hAnsi="Arial Narrow"/>
          <w:color w:val="000000"/>
          <w:lang w:val="bg-BG"/>
        </w:rPr>
        <w:t>South</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Africa</w:t>
      </w:r>
      <w:proofErr w:type="spellEnd"/>
      <w:r w:rsidRPr="00AC2881">
        <w:rPr>
          <w:rFonts w:ascii="Arial Narrow" w:hAnsi="Arial Narrow"/>
          <w:color w:val="000000"/>
          <w:lang w:val="bg-BG"/>
        </w:rPr>
        <w:t xml:space="preserve"> 1905;</w:t>
      </w:r>
      <w:r w:rsidRPr="00AC2881">
        <w:rPr>
          <w:rFonts w:ascii="Arial Narrow" w:hAnsi="Arial Narrow"/>
          <w:color w:val="000000"/>
        </w:rPr>
        <w:t xml:space="preserve"> </w:t>
      </w:r>
      <w:r w:rsidRPr="00AC2881">
        <w:rPr>
          <w:rFonts w:ascii="Arial Narrow" w:hAnsi="Arial Narrow"/>
          <w:color w:val="000000"/>
          <w:lang w:val="bg-BG"/>
        </w:rPr>
        <w:t>6:109e11.</w:t>
      </w:r>
    </w:p>
    <w:p w:rsidR="00AC2881" w:rsidRPr="00473AAF" w:rsidRDefault="00AC2881" w:rsidP="00EB432A">
      <w:pPr>
        <w:pStyle w:val="Tekst"/>
        <w:ind w:left="284" w:hanging="284"/>
        <w:rPr>
          <w:rFonts w:ascii="Arial Narrow" w:hAnsi="Arial Narrow"/>
          <w:i/>
          <w:color w:val="000000"/>
          <w:lang w:val="bg-BG"/>
        </w:rPr>
      </w:pPr>
      <w:proofErr w:type="spellStart"/>
      <w:r w:rsidRPr="00AC2881">
        <w:rPr>
          <w:rFonts w:ascii="Arial Narrow" w:hAnsi="Arial Narrow"/>
          <w:color w:val="000000"/>
          <w:lang w:val="bg-BG"/>
        </w:rPr>
        <w:t>Yannapoulus</w:t>
      </w:r>
      <w:proofErr w:type="spellEnd"/>
      <w:r w:rsidRPr="00AC2881">
        <w:rPr>
          <w:rFonts w:ascii="Arial Narrow" w:hAnsi="Arial Narrow"/>
          <w:color w:val="000000"/>
          <w:lang w:val="bg-BG"/>
        </w:rPr>
        <w:t>, J.C.,</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Extractive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Metallurgy</w:t>
      </w:r>
      <w:proofErr w:type="spellEnd"/>
      <w:r w:rsidRPr="00AC2881">
        <w:rPr>
          <w:rFonts w:ascii="Arial Narrow" w:hAnsi="Arial Narrow"/>
          <w:i/>
          <w:color w:val="000000"/>
          <w:lang w:val="bg-BG"/>
        </w:rPr>
        <w:t xml:space="preserve"> of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color w:val="000000"/>
          <w:lang w:val="bg-BG"/>
        </w:rPr>
        <w:t>van</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Non</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strand</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Reinhold</w:t>
      </w:r>
      <w:proofErr w:type="spellEnd"/>
      <w:r w:rsidRPr="00AC2881">
        <w:rPr>
          <w:rFonts w:ascii="Arial Narrow" w:hAnsi="Arial Narrow"/>
          <w:color w:val="000000"/>
          <w:lang w:val="bg-BG"/>
        </w:rPr>
        <w:t xml:space="preserve">, New </w:t>
      </w:r>
      <w:proofErr w:type="spellStart"/>
      <w:r w:rsidRPr="00AC2881">
        <w:rPr>
          <w:rFonts w:ascii="Arial Narrow" w:hAnsi="Arial Narrow"/>
          <w:color w:val="000000"/>
          <w:lang w:val="bg-BG"/>
        </w:rPr>
        <w:t>York</w:t>
      </w:r>
      <w:proofErr w:type="spellEnd"/>
      <w:r w:rsidRPr="00AC2881">
        <w:rPr>
          <w:rFonts w:ascii="Arial Narrow" w:hAnsi="Arial Narrow"/>
          <w:color w:val="000000"/>
          <w:lang w:val="bg-BG"/>
        </w:rPr>
        <w:t>. 199</w:t>
      </w:r>
      <w:r w:rsidRPr="00AC2881">
        <w:rPr>
          <w:rFonts w:ascii="Arial Narrow" w:hAnsi="Arial Narrow"/>
          <w:color w:val="000000"/>
        </w:rPr>
        <w:t>1</w:t>
      </w:r>
      <w:r w:rsidR="00473AAF">
        <w:rPr>
          <w:rFonts w:ascii="Arial Narrow" w:hAnsi="Arial Narrow"/>
          <w:color w:val="000000"/>
          <w:lang w:val="bg-BG"/>
        </w:rPr>
        <w:t>.</w:t>
      </w:r>
    </w:p>
    <w:p w:rsidR="00AC2881" w:rsidRPr="00AC2881" w:rsidRDefault="00AC2881" w:rsidP="00EB432A">
      <w:pPr>
        <w:pStyle w:val="Tekst"/>
        <w:ind w:left="284" w:hanging="284"/>
        <w:rPr>
          <w:rFonts w:ascii="Arial Narrow" w:hAnsi="Arial Narrow"/>
          <w:i/>
          <w:color w:val="000000"/>
          <w:lang w:val="bg-BG"/>
        </w:rPr>
      </w:pPr>
      <w:proofErr w:type="spellStart"/>
      <w:r w:rsidRPr="00AC2881">
        <w:rPr>
          <w:rFonts w:ascii="Arial Narrow" w:hAnsi="Arial Narrow"/>
          <w:color w:val="000000"/>
          <w:lang w:val="bg-BG"/>
        </w:rPr>
        <w:t>Zipperian</w:t>
      </w:r>
      <w:proofErr w:type="spellEnd"/>
      <w:r w:rsidRPr="00AC2881">
        <w:rPr>
          <w:rFonts w:ascii="Arial Narrow" w:hAnsi="Arial Narrow"/>
          <w:color w:val="000000"/>
          <w:lang w:val="bg-BG"/>
        </w:rPr>
        <w:t xml:space="preserve">, D., </w:t>
      </w:r>
      <w:proofErr w:type="spellStart"/>
      <w:r w:rsidRPr="00AC2881">
        <w:rPr>
          <w:rFonts w:ascii="Arial Narrow" w:hAnsi="Arial Narrow"/>
          <w:color w:val="000000"/>
          <w:lang w:val="bg-BG"/>
        </w:rPr>
        <w:t>Raghavan</w:t>
      </w:r>
      <w:proofErr w:type="spellEnd"/>
      <w:r w:rsidRPr="00AC2881">
        <w:rPr>
          <w:rFonts w:ascii="Arial Narrow" w:hAnsi="Arial Narrow"/>
          <w:color w:val="000000"/>
          <w:lang w:val="bg-BG"/>
        </w:rPr>
        <w:t xml:space="preserve">, S., </w:t>
      </w:r>
      <w:proofErr w:type="spellStart"/>
      <w:r w:rsidRPr="00AC2881">
        <w:rPr>
          <w:rFonts w:ascii="Arial Narrow" w:hAnsi="Arial Narrow"/>
          <w:color w:val="000000"/>
          <w:lang w:val="bg-BG"/>
        </w:rPr>
        <w:t>and</w:t>
      </w:r>
      <w:proofErr w:type="spellEnd"/>
      <w:r w:rsidRPr="00AC2881">
        <w:rPr>
          <w:rFonts w:ascii="Arial Narrow" w:hAnsi="Arial Narrow"/>
          <w:color w:val="000000"/>
          <w:lang w:val="bg-BG"/>
        </w:rPr>
        <w:t xml:space="preserve"> </w:t>
      </w:r>
      <w:proofErr w:type="spellStart"/>
      <w:r w:rsidRPr="00AC2881">
        <w:rPr>
          <w:rFonts w:ascii="Arial Narrow" w:hAnsi="Arial Narrow"/>
          <w:color w:val="000000"/>
          <w:lang w:val="bg-BG"/>
        </w:rPr>
        <w:t>Wilson</w:t>
      </w:r>
      <w:proofErr w:type="spellEnd"/>
      <w:r w:rsidRPr="00AC2881">
        <w:rPr>
          <w:rFonts w:ascii="Arial Narrow" w:hAnsi="Arial Narrow"/>
          <w:color w:val="000000"/>
          <w:lang w:val="bg-BG"/>
        </w:rPr>
        <w:t>, J. P.,</w:t>
      </w:r>
      <w:r w:rsidRPr="00AC2881">
        <w:rPr>
          <w:rFonts w:ascii="Arial Narrow" w:hAnsi="Arial Narrow"/>
          <w:i/>
          <w:color w:val="000000"/>
          <w:lang w:val="bg-BG"/>
        </w:rPr>
        <w:t xml:space="preserve"> </w:t>
      </w:r>
      <w:proofErr w:type="spellStart"/>
      <w:r w:rsidRPr="00AC2881">
        <w:rPr>
          <w:rFonts w:ascii="Arial Narrow" w:hAnsi="Arial Narrow"/>
          <w:i/>
          <w:color w:val="000000"/>
          <w:lang w:val="bg-BG"/>
        </w:rPr>
        <w:t>Gold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and</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silver</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extraction</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by</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ammoniacal</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thiosulfate</w:t>
      </w:r>
      <w:proofErr w:type="spellEnd"/>
    </w:p>
    <w:p w:rsidR="00AC2881" w:rsidRPr="00AC2881" w:rsidRDefault="00AC2881" w:rsidP="00EB432A">
      <w:pPr>
        <w:pStyle w:val="Tekst"/>
        <w:ind w:left="284" w:hanging="284"/>
        <w:rPr>
          <w:rFonts w:ascii="Arial Narrow" w:hAnsi="Arial Narrow"/>
          <w:color w:val="000000"/>
          <w:lang w:val="bg-BG"/>
        </w:rPr>
      </w:pPr>
      <w:proofErr w:type="spellStart"/>
      <w:r w:rsidRPr="00AC2881">
        <w:rPr>
          <w:rFonts w:ascii="Arial Narrow" w:hAnsi="Arial Narrow"/>
          <w:i/>
          <w:color w:val="000000"/>
          <w:lang w:val="bg-BG"/>
        </w:rPr>
        <w:t>Leaching</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from</w:t>
      </w:r>
      <w:proofErr w:type="spellEnd"/>
      <w:r w:rsidRPr="00AC2881">
        <w:rPr>
          <w:rFonts w:ascii="Arial Narrow" w:hAnsi="Arial Narrow"/>
          <w:i/>
          <w:color w:val="000000"/>
          <w:lang w:val="bg-BG"/>
        </w:rPr>
        <w:t xml:space="preserve"> a </w:t>
      </w:r>
      <w:proofErr w:type="spellStart"/>
      <w:r w:rsidRPr="00AC2881">
        <w:rPr>
          <w:rFonts w:ascii="Arial Narrow" w:hAnsi="Arial Narrow"/>
          <w:i/>
          <w:color w:val="000000"/>
          <w:lang w:val="bg-BG"/>
        </w:rPr>
        <w:t>rhyolite</w:t>
      </w:r>
      <w:proofErr w:type="spellEnd"/>
      <w:r w:rsidRPr="00AC2881">
        <w:rPr>
          <w:rFonts w:ascii="Arial Narrow" w:hAnsi="Arial Narrow"/>
          <w:i/>
          <w:color w:val="000000"/>
          <w:lang w:val="bg-BG"/>
        </w:rPr>
        <w:t xml:space="preserve"> </w:t>
      </w:r>
      <w:proofErr w:type="spellStart"/>
      <w:r w:rsidRPr="00AC2881">
        <w:rPr>
          <w:rFonts w:ascii="Arial Narrow" w:hAnsi="Arial Narrow"/>
          <w:i/>
          <w:color w:val="000000"/>
          <w:lang w:val="bg-BG"/>
        </w:rPr>
        <w:t>ore</w:t>
      </w:r>
      <w:proofErr w:type="spellEnd"/>
      <w:r w:rsidRPr="00AC2881">
        <w:rPr>
          <w:rFonts w:ascii="Arial Narrow" w:hAnsi="Arial Narrow"/>
          <w:i/>
          <w:color w:val="000000"/>
          <w:lang w:val="bg-BG"/>
        </w:rPr>
        <w:t xml:space="preserve">. </w:t>
      </w:r>
      <w:proofErr w:type="spellStart"/>
      <w:r w:rsidRPr="00AC2881">
        <w:rPr>
          <w:rFonts w:ascii="Arial Narrow" w:hAnsi="Arial Narrow"/>
          <w:iCs/>
          <w:color w:val="000000"/>
          <w:lang w:val="bg-BG"/>
        </w:rPr>
        <w:t>Hydrometallurgy</w:t>
      </w:r>
      <w:proofErr w:type="spellEnd"/>
      <w:r w:rsidRPr="00AC2881">
        <w:rPr>
          <w:rFonts w:ascii="Arial Narrow" w:hAnsi="Arial Narrow"/>
          <w:iCs/>
          <w:color w:val="000000"/>
          <w:lang w:val="bg-BG"/>
        </w:rPr>
        <w:t xml:space="preserve">,, </w:t>
      </w:r>
      <w:r w:rsidRPr="00AC2881">
        <w:rPr>
          <w:rFonts w:ascii="Arial Narrow" w:hAnsi="Arial Narrow"/>
          <w:color w:val="000000"/>
          <w:lang w:val="bg-BG"/>
        </w:rPr>
        <w:t xml:space="preserve">1988, </w:t>
      </w:r>
      <w:r w:rsidRPr="00AC2881">
        <w:rPr>
          <w:rFonts w:ascii="Arial Narrow" w:hAnsi="Arial Narrow"/>
          <w:bCs/>
          <w:color w:val="000000"/>
          <w:lang w:val="bg-BG"/>
        </w:rPr>
        <w:t>19</w:t>
      </w:r>
      <w:r w:rsidRPr="00AC2881">
        <w:rPr>
          <w:rFonts w:ascii="Arial Narrow" w:hAnsi="Arial Narrow"/>
          <w:color w:val="000000"/>
          <w:lang w:val="bg-BG"/>
        </w:rPr>
        <w:t>, 361-375.</w:t>
      </w:r>
    </w:p>
    <w:p w:rsidR="00AC2881" w:rsidRDefault="00AC2881" w:rsidP="00EB432A">
      <w:pPr>
        <w:pStyle w:val="Tekst"/>
        <w:ind w:left="284" w:hanging="284"/>
        <w:rPr>
          <w:rFonts w:ascii="Arial Narrow" w:hAnsi="Arial Narrow"/>
          <w:color w:val="000000"/>
        </w:rPr>
      </w:pPr>
    </w:p>
    <w:p w:rsidR="00DC3DBD" w:rsidRDefault="00DC3DBD" w:rsidP="00EB432A">
      <w:pPr>
        <w:pStyle w:val="Tekst"/>
        <w:ind w:left="284" w:hanging="284"/>
        <w:rPr>
          <w:rFonts w:ascii="Arial Narrow" w:hAnsi="Arial Narrow"/>
          <w:color w:val="000000"/>
        </w:rPr>
      </w:pPr>
    </w:p>
    <w:p w:rsidR="00DC3DBD" w:rsidRPr="00446371" w:rsidRDefault="00DC3DBD" w:rsidP="00DC3DBD">
      <w:pPr>
        <w:pStyle w:val="Tekst"/>
        <w:ind w:firstLine="0"/>
        <w:rPr>
          <w:rFonts w:ascii="Arial Narrow" w:hAnsi="Arial Narrow"/>
        </w:rPr>
      </w:pPr>
      <w:proofErr w:type="spellStart"/>
      <w:proofErr w:type="gramStart"/>
      <w:r w:rsidRPr="00446371">
        <w:rPr>
          <w:rFonts w:ascii="Arial Narrow" w:hAnsi="Arial Narrow"/>
          <w:sz w:val="16"/>
          <w:szCs w:val="16"/>
        </w:rPr>
        <w:t>Статията</w:t>
      </w:r>
      <w:proofErr w:type="spellEnd"/>
      <w:r w:rsidRPr="00446371">
        <w:rPr>
          <w:rFonts w:ascii="Arial Narrow" w:hAnsi="Arial Narrow"/>
          <w:sz w:val="16"/>
          <w:szCs w:val="16"/>
        </w:rPr>
        <w:t xml:space="preserve"> е </w:t>
      </w:r>
      <w:proofErr w:type="spellStart"/>
      <w:r w:rsidRPr="00446371">
        <w:rPr>
          <w:rFonts w:ascii="Arial Narrow" w:hAnsi="Arial Narrow"/>
          <w:sz w:val="16"/>
          <w:szCs w:val="16"/>
        </w:rPr>
        <w:t>рецензирана</w:t>
      </w:r>
      <w:proofErr w:type="spellEnd"/>
      <w:r w:rsidRPr="00446371">
        <w:rPr>
          <w:rFonts w:ascii="Arial Narrow" w:hAnsi="Arial Narrow"/>
          <w:sz w:val="16"/>
          <w:szCs w:val="16"/>
        </w:rPr>
        <w:t xml:space="preserve"> </w:t>
      </w:r>
      <w:proofErr w:type="spellStart"/>
      <w:r w:rsidRPr="00446371">
        <w:rPr>
          <w:rFonts w:ascii="Arial Narrow" w:hAnsi="Arial Narrow"/>
          <w:sz w:val="16"/>
          <w:szCs w:val="16"/>
        </w:rPr>
        <w:t>от</w:t>
      </w:r>
      <w:proofErr w:type="spellEnd"/>
      <w:r w:rsidRPr="00446371">
        <w:rPr>
          <w:rFonts w:ascii="Arial Narrow" w:hAnsi="Arial Narrow"/>
          <w:sz w:val="16"/>
          <w:szCs w:val="16"/>
        </w:rPr>
        <w:t xml:space="preserve"> </w:t>
      </w:r>
      <w:r w:rsidR="00446371" w:rsidRPr="00446371">
        <w:rPr>
          <w:rFonts w:ascii="Arial Narrow" w:hAnsi="Arial Narrow"/>
          <w:sz w:val="16"/>
          <w:szCs w:val="16"/>
          <w:lang w:val="bg-BG"/>
        </w:rPr>
        <w:t>доц.</w:t>
      </w:r>
      <w:proofErr w:type="gramEnd"/>
      <w:r w:rsidR="00446371" w:rsidRPr="00446371">
        <w:rPr>
          <w:rFonts w:ascii="Arial Narrow" w:hAnsi="Arial Narrow"/>
          <w:sz w:val="16"/>
          <w:szCs w:val="16"/>
          <w:lang w:val="bg-BG"/>
        </w:rPr>
        <w:t xml:space="preserve"> М. </w:t>
      </w:r>
      <w:proofErr w:type="spellStart"/>
      <w:r w:rsidR="00446371" w:rsidRPr="00446371">
        <w:rPr>
          <w:rFonts w:ascii="Arial Narrow" w:hAnsi="Arial Narrow"/>
          <w:sz w:val="16"/>
          <w:szCs w:val="16"/>
          <w:lang w:val="bg-BG"/>
        </w:rPr>
        <w:t>Мочев</w:t>
      </w:r>
      <w:proofErr w:type="spellEnd"/>
      <w:r w:rsidRPr="00446371">
        <w:rPr>
          <w:rFonts w:ascii="Arial Narrow" w:hAnsi="Arial Narrow"/>
          <w:sz w:val="16"/>
          <w:szCs w:val="16"/>
        </w:rPr>
        <w:t xml:space="preserve"> и </w:t>
      </w:r>
      <w:proofErr w:type="spellStart"/>
      <w:r w:rsidRPr="00446371">
        <w:rPr>
          <w:rFonts w:ascii="Arial Narrow" w:hAnsi="Arial Narrow"/>
          <w:sz w:val="16"/>
          <w:szCs w:val="16"/>
        </w:rPr>
        <w:t>препоръчана</w:t>
      </w:r>
      <w:proofErr w:type="spellEnd"/>
      <w:r w:rsidRPr="00446371">
        <w:rPr>
          <w:rFonts w:ascii="Arial Narrow" w:hAnsi="Arial Narrow"/>
          <w:sz w:val="16"/>
          <w:szCs w:val="16"/>
        </w:rPr>
        <w:t xml:space="preserve"> </w:t>
      </w:r>
      <w:proofErr w:type="spellStart"/>
      <w:r w:rsidRPr="00446371">
        <w:rPr>
          <w:rFonts w:ascii="Arial Narrow" w:hAnsi="Arial Narrow"/>
          <w:sz w:val="16"/>
          <w:szCs w:val="16"/>
        </w:rPr>
        <w:t>за</w:t>
      </w:r>
      <w:proofErr w:type="spellEnd"/>
      <w:r w:rsidRPr="00446371">
        <w:rPr>
          <w:rFonts w:ascii="Arial Narrow" w:hAnsi="Arial Narrow"/>
          <w:sz w:val="16"/>
          <w:szCs w:val="16"/>
        </w:rPr>
        <w:t xml:space="preserve"> </w:t>
      </w:r>
      <w:proofErr w:type="spellStart"/>
      <w:r w:rsidRPr="00446371">
        <w:rPr>
          <w:rFonts w:ascii="Arial Narrow" w:hAnsi="Arial Narrow"/>
          <w:sz w:val="16"/>
          <w:szCs w:val="16"/>
        </w:rPr>
        <w:t>публикуване</w:t>
      </w:r>
      <w:proofErr w:type="spellEnd"/>
      <w:r w:rsidRPr="00446371">
        <w:rPr>
          <w:rFonts w:ascii="Arial Narrow" w:hAnsi="Arial Narrow"/>
          <w:sz w:val="16"/>
          <w:szCs w:val="16"/>
        </w:rPr>
        <w:t xml:space="preserve"> </w:t>
      </w:r>
      <w:proofErr w:type="spellStart"/>
      <w:r w:rsidRPr="00446371">
        <w:rPr>
          <w:rFonts w:ascii="Arial Narrow" w:hAnsi="Arial Narrow"/>
          <w:sz w:val="16"/>
          <w:szCs w:val="16"/>
        </w:rPr>
        <w:t>от</w:t>
      </w:r>
      <w:proofErr w:type="spellEnd"/>
      <w:r w:rsidRPr="00446371">
        <w:rPr>
          <w:rFonts w:ascii="Arial Narrow" w:hAnsi="Arial Narrow"/>
          <w:sz w:val="16"/>
          <w:szCs w:val="16"/>
        </w:rPr>
        <w:t xml:space="preserve"> </w:t>
      </w:r>
      <w:proofErr w:type="spellStart"/>
      <w:r w:rsidRPr="00446371">
        <w:rPr>
          <w:rFonts w:ascii="Arial Narrow" w:hAnsi="Arial Narrow"/>
          <w:sz w:val="16"/>
          <w:szCs w:val="16"/>
        </w:rPr>
        <w:t>кат</w:t>
      </w:r>
      <w:proofErr w:type="spellEnd"/>
      <w:r w:rsidRPr="00446371">
        <w:rPr>
          <w:rFonts w:ascii="Arial Narrow" w:hAnsi="Arial Narrow"/>
          <w:sz w:val="16"/>
          <w:szCs w:val="16"/>
        </w:rPr>
        <w:t xml:space="preserve">. </w:t>
      </w:r>
      <w:proofErr w:type="gramStart"/>
      <w:r w:rsidRPr="00446371">
        <w:rPr>
          <w:rFonts w:ascii="Arial Narrow" w:hAnsi="Arial Narrow"/>
          <w:sz w:val="16"/>
          <w:szCs w:val="16"/>
        </w:rPr>
        <w:t>“</w:t>
      </w:r>
      <w:r w:rsidR="00446371" w:rsidRPr="00446371">
        <w:rPr>
          <w:rFonts w:ascii="Arial Narrow" w:hAnsi="Arial Narrow"/>
          <w:sz w:val="16"/>
          <w:szCs w:val="16"/>
          <w:lang w:val="bg-BG"/>
        </w:rPr>
        <w:t>Обогатяване и рециклиране на суровини</w:t>
      </w:r>
      <w:r w:rsidRPr="00446371">
        <w:rPr>
          <w:rFonts w:ascii="Arial Narrow" w:hAnsi="Arial Narrow"/>
          <w:sz w:val="16"/>
          <w:szCs w:val="16"/>
        </w:rPr>
        <w:t>“.</w:t>
      </w:r>
      <w:proofErr w:type="gramEnd"/>
    </w:p>
    <w:p w:rsidR="00DC3DBD" w:rsidRPr="00446371" w:rsidRDefault="00DC3DBD" w:rsidP="00EB432A">
      <w:pPr>
        <w:pStyle w:val="Tekst"/>
        <w:ind w:left="284" w:hanging="284"/>
        <w:rPr>
          <w:rFonts w:ascii="Arial Narrow" w:hAnsi="Arial Narrow"/>
        </w:rPr>
        <w:sectPr w:rsidR="00DC3DBD" w:rsidRPr="00446371" w:rsidSect="00DC3DBD">
          <w:type w:val="continuous"/>
          <w:pgSz w:w="11905" w:h="16837" w:code="9"/>
          <w:pgMar w:top="1021" w:right="1134" w:bottom="1247" w:left="1134" w:header="720" w:footer="794" w:gutter="0"/>
          <w:cols w:num="2" w:space="454"/>
        </w:sectPr>
      </w:pPr>
    </w:p>
    <w:p w:rsidR="00DC3DBD" w:rsidRPr="00DC3DBD" w:rsidRDefault="00DC3DBD" w:rsidP="00EB432A">
      <w:pPr>
        <w:pStyle w:val="Tekst"/>
        <w:ind w:left="284" w:hanging="284"/>
        <w:rPr>
          <w:rFonts w:ascii="Arial Narrow" w:hAnsi="Arial Narrow"/>
          <w:color w:val="000000"/>
        </w:rPr>
      </w:pPr>
    </w:p>
    <w:sectPr w:rsidR="00DC3DBD" w:rsidRPr="00DC3DBD" w:rsidSect="00DC3DBD">
      <w:type w:val="continuous"/>
      <w:pgSz w:w="11905" w:h="16837" w:code="9"/>
      <w:pgMar w:top="1021" w:right="1134" w:bottom="1247" w:left="1134" w:header="720" w:footer="794" w:gutter="0"/>
      <w:cols w:num="2" w:space="4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CEF" w:rsidRDefault="00DC3CEF">
      <w:r>
        <w:separator/>
      </w:r>
    </w:p>
  </w:endnote>
  <w:endnote w:type="continuationSeparator" w:id="0">
    <w:p w:rsidR="00DC3CEF" w:rsidRDefault="00DC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L">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212326"/>
      <w:docPartObj>
        <w:docPartGallery w:val="Page Numbers (Bottom of Page)"/>
        <w:docPartUnique/>
      </w:docPartObj>
    </w:sdtPr>
    <w:sdtEndPr>
      <w:rPr>
        <w:rFonts w:ascii="Arial" w:hAnsi="Arial" w:cs="Arial"/>
        <w:noProof/>
      </w:rPr>
    </w:sdtEndPr>
    <w:sdtContent>
      <w:p w:rsidR="00DC3DBD" w:rsidRPr="00DC3DBD" w:rsidRDefault="00DC3DBD" w:rsidP="00DC3DBD">
        <w:pPr>
          <w:pStyle w:val="Footer"/>
          <w:jc w:val="center"/>
          <w:rPr>
            <w:rFonts w:ascii="Arial" w:hAnsi="Arial" w:cs="Arial"/>
          </w:rPr>
        </w:pPr>
        <w:r w:rsidRPr="00DC3DBD">
          <w:rPr>
            <w:rFonts w:ascii="Arial" w:hAnsi="Arial" w:cs="Arial"/>
          </w:rPr>
          <w:fldChar w:fldCharType="begin"/>
        </w:r>
        <w:r w:rsidRPr="00DC3DBD">
          <w:rPr>
            <w:rFonts w:ascii="Arial" w:hAnsi="Arial" w:cs="Arial"/>
          </w:rPr>
          <w:instrText xml:space="preserve"> PAGE   \* MERGEFORMAT </w:instrText>
        </w:r>
        <w:r w:rsidRPr="00DC3DBD">
          <w:rPr>
            <w:rFonts w:ascii="Arial" w:hAnsi="Arial" w:cs="Arial"/>
          </w:rPr>
          <w:fldChar w:fldCharType="separate"/>
        </w:r>
        <w:r w:rsidR="00862E40">
          <w:rPr>
            <w:rFonts w:ascii="Arial" w:hAnsi="Arial" w:cs="Arial"/>
            <w:noProof/>
          </w:rPr>
          <w:t>108</w:t>
        </w:r>
        <w:r w:rsidRPr="00DC3DBD">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CEF" w:rsidRDefault="00DC3CEF">
      <w:r>
        <w:separator/>
      </w:r>
    </w:p>
  </w:footnote>
  <w:footnote w:type="continuationSeparator" w:id="0">
    <w:p w:rsidR="00DC3CEF" w:rsidRDefault="00DC3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4382960"/>
    <w:lvl w:ilvl="0">
      <w:start w:val="1"/>
      <w:numFmt w:val="decimal"/>
      <w:lvlText w:val="%1."/>
      <w:lvlJc w:val="left"/>
      <w:pPr>
        <w:tabs>
          <w:tab w:val="num" w:pos="360"/>
        </w:tabs>
        <w:ind w:left="360" w:hanging="360"/>
      </w:pPr>
    </w:lvl>
  </w:abstractNum>
  <w:abstractNum w:abstractNumId="1">
    <w:nsid w:val="FFFFFF89"/>
    <w:multiLevelType w:val="singleLevel"/>
    <w:tmpl w:val="EB20F30C"/>
    <w:lvl w:ilvl="0">
      <w:start w:val="1"/>
      <w:numFmt w:val="bullet"/>
      <w:lvlText w:val=""/>
      <w:lvlJc w:val="left"/>
      <w:pPr>
        <w:tabs>
          <w:tab w:val="num" w:pos="360"/>
        </w:tabs>
        <w:ind w:left="360" w:hanging="360"/>
      </w:pPr>
      <w:rPr>
        <w:rFonts w:ascii="Symbol" w:hAnsi="Symbol" w:hint="default"/>
      </w:rPr>
    </w:lvl>
  </w:abstractNum>
  <w:abstractNum w:abstractNumId="2">
    <w:nsid w:val="0DF46EB4"/>
    <w:multiLevelType w:val="multilevel"/>
    <w:tmpl w:val="8B1082BA"/>
    <w:lvl w:ilvl="0">
      <w:start w:val="1"/>
      <w:numFmt w:val="decimal"/>
      <w:lvlText w:val="%1."/>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hint="default"/>
      </w:rPr>
    </w:lvl>
    <w:lvl w:ilvl="2">
      <w:start w:val="1"/>
      <w:numFmt w:val="none"/>
      <w:lvlText w:val=""/>
      <w:legacy w:legacy="1" w:legacySpace="120" w:legacyIndent="360"/>
      <w:lvlJc w:val="left"/>
      <w:pPr>
        <w:ind w:left="890" w:hanging="360"/>
      </w:pPr>
      <w:rPr>
        <w:rFonts w:ascii="Wingdings" w:hAnsi="Wingdings" w:hint="default"/>
      </w:rPr>
    </w:lvl>
    <w:lvl w:ilvl="3">
      <w:start w:val="1"/>
      <w:numFmt w:val="none"/>
      <w:lvlText w:val=""/>
      <w:legacy w:legacy="1" w:legacySpace="120" w:legacyIndent="360"/>
      <w:lvlJc w:val="left"/>
      <w:pPr>
        <w:ind w:left="1250" w:hanging="360"/>
      </w:pPr>
      <w:rPr>
        <w:rFonts w:ascii="Symbol" w:hAnsi="Symbol" w:hint="default"/>
      </w:rPr>
    </w:lvl>
    <w:lvl w:ilvl="4">
      <w:start w:val="1"/>
      <w:numFmt w:val="none"/>
      <w:lvlText w:val="o"/>
      <w:legacy w:legacy="1" w:legacySpace="120" w:legacyIndent="360"/>
      <w:lvlJc w:val="left"/>
      <w:pPr>
        <w:ind w:left="1610" w:hanging="360"/>
      </w:pPr>
      <w:rPr>
        <w:rFonts w:ascii="Courier New" w:hAnsi="Courier New" w:hint="default"/>
      </w:rPr>
    </w:lvl>
    <w:lvl w:ilvl="5">
      <w:start w:val="1"/>
      <w:numFmt w:val="none"/>
      <w:lvlText w:val=""/>
      <w:legacy w:legacy="1" w:legacySpace="120" w:legacyIndent="360"/>
      <w:lvlJc w:val="left"/>
      <w:pPr>
        <w:ind w:left="1970" w:hanging="360"/>
      </w:pPr>
      <w:rPr>
        <w:rFonts w:ascii="Wingdings" w:hAnsi="Wingdings" w:hint="default"/>
      </w:rPr>
    </w:lvl>
    <w:lvl w:ilvl="6">
      <w:start w:val="1"/>
      <w:numFmt w:val="none"/>
      <w:lvlText w:val=""/>
      <w:legacy w:legacy="1" w:legacySpace="120" w:legacyIndent="360"/>
      <w:lvlJc w:val="left"/>
      <w:pPr>
        <w:ind w:left="2330" w:hanging="360"/>
      </w:pPr>
      <w:rPr>
        <w:rFonts w:ascii="Symbol" w:hAnsi="Symbol" w:hint="default"/>
      </w:rPr>
    </w:lvl>
    <w:lvl w:ilvl="7">
      <w:start w:val="1"/>
      <w:numFmt w:val="none"/>
      <w:lvlText w:val="o"/>
      <w:legacy w:legacy="1" w:legacySpace="120" w:legacyIndent="360"/>
      <w:lvlJc w:val="left"/>
      <w:pPr>
        <w:ind w:left="2690" w:hanging="360"/>
      </w:pPr>
      <w:rPr>
        <w:rFonts w:ascii="Courier New" w:hAnsi="Courier New" w:hint="default"/>
      </w:rPr>
    </w:lvl>
    <w:lvl w:ilvl="8">
      <w:start w:val="1"/>
      <w:numFmt w:val="none"/>
      <w:lvlText w:val=""/>
      <w:legacy w:legacy="1" w:legacySpace="120" w:legacyIndent="360"/>
      <w:lvlJc w:val="left"/>
      <w:pPr>
        <w:ind w:left="3050" w:hanging="360"/>
      </w:pPr>
      <w:rPr>
        <w:rFonts w:ascii="Wingdings" w:hAnsi="Wingdings" w:hint="default"/>
      </w:rPr>
    </w:lvl>
  </w:abstractNum>
  <w:abstractNum w:abstractNumId="3">
    <w:nsid w:val="20C316E9"/>
    <w:multiLevelType w:val="hybridMultilevel"/>
    <w:tmpl w:val="335259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48C2E17"/>
    <w:multiLevelType w:val="hybridMultilevel"/>
    <w:tmpl w:val="4F8E5C90"/>
    <w:lvl w:ilvl="0" w:tplc="04020001">
      <w:start w:val="1"/>
      <w:numFmt w:val="bullet"/>
      <w:lvlText w:val=""/>
      <w:lvlJc w:val="left"/>
      <w:pPr>
        <w:ind w:left="890" w:hanging="360"/>
      </w:pPr>
      <w:rPr>
        <w:rFonts w:ascii="Symbol" w:hAnsi="Symbol" w:hint="default"/>
      </w:rPr>
    </w:lvl>
    <w:lvl w:ilvl="1" w:tplc="04020003" w:tentative="1">
      <w:start w:val="1"/>
      <w:numFmt w:val="bullet"/>
      <w:lvlText w:val="o"/>
      <w:lvlJc w:val="left"/>
      <w:pPr>
        <w:ind w:left="1610" w:hanging="360"/>
      </w:pPr>
      <w:rPr>
        <w:rFonts w:ascii="Courier New" w:hAnsi="Courier New" w:cs="Courier New" w:hint="default"/>
      </w:rPr>
    </w:lvl>
    <w:lvl w:ilvl="2" w:tplc="04020005" w:tentative="1">
      <w:start w:val="1"/>
      <w:numFmt w:val="bullet"/>
      <w:lvlText w:val=""/>
      <w:lvlJc w:val="left"/>
      <w:pPr>
        <w:ind w:left="2330" w:hanging="360"/>
      </w:pPr>
      <w:rPr>
        <w:rFonts w:ascii="Wingdings" w:hAnsi="Wingdings" w:hint="default"/>
      </w:rPr>
    </w:lvl>
    <w:lvl w:ilvl="3" w:tplc="04020001" w:tentative="1">
      <w:start w:val="1"/>
      <w:numFmt w:val="bullet"/>
      <w:lvlText w:val=""/>
      <w:lvlJc w:val="left"/>
      <w:pPr>
        <w:ind w:left="3050" w:hanging="360"/>
      </w:pPr>
      <w:rPr>
        <w:rFonts w:ascii="Symbol" w:hAnsi="Symbol" w:hint="default"/>
      </w:rPr>
    </w:lvl>
    <w:lvl w:ilvl="4" w:tplc="04020003" w:tentative="1">
      <w:start w:val="1"/>
      <w:numFmt w:val="bullet"/>
      <w:lvlText w:val="o"/>
      <w:lvlJc w:val="left"/>
      <w:pPr>
        <w:ind w:left="3770" w:hanging="360"/>
      </w:pPr>
      <w:rPr>
        <w:rFonts w:ascii="Courier New" w:hAnsi="Courier New" w:cs="Courier New" w:hint="default"/>
      </w:rPr>
    </w:lvl>
    <w:lvl w:ilvl="5" w:tplc="04020005" w:tentative="1">
      <w:start w:val="1"/>
      <w:numFmt w:val="bullet"/>
      <w:lvlText w:val=""/>
      <w:lvlJc w:val="left"/>
      <w:pPr>
        <w:ind w:left="4490" w:hanging="360"/>
      </w:pPr>
      <w:rPr>
        <w:rFonts w:ascii="Wingdings" w:hAnsi="Wingdings" w:hint="default"/>
      </w:rPr>
    </w:lvl>
    <w:lvl w:ilvl="6" w:tplc="04020001" w:tentative="1">
      <w:start w:val="1"/>
      <w:numFmt w:val="bullet"/>
      <w:lvlText w:val=""/>
      <w:lvlJc w:val="left"/>
      <w:pPr>
        <w:ind w:left="5210" w:hanging="360"/>
      </w:pPr>
      <w:rPr>
        <w:rFonts w:ascii="Symbol" w:hAnsi="Symbol" w:hint="default"/>
      </w:rPr>
    </w:lvl>
    <w:lvl w:ilvl="7" w:tplc="04020003" w:tentative="1">
      <w:start w:val="1"/>
      <w:numFmt w:val="bullet"/>
      <w:lvlText w:val="o"/>
      <w:lvlJc w:val="left"/>
      <w:pPr>
        <w:ind w:left="5930" w:hanging="360"/>
      </w:pPr>
      <w:rPr>
        <w:rFonts w:ascii="Courier New" w:hAnsi="Courier New" w:cs="Courier New" w:hint="default"/>
      </w:rPr>
    </w:lvl>
    <w:lvl w:ilvl="8" w:tplc="04020005" w:tentative="1">
      <w:start w:val="1"/>
      <w:numFmt w:val="bullet"/>
      <w:lvlText w:val=""/>
      <w:lvlJc w:val="left"/>
      <w:pPr>
        <w:ind w:left="6650" w:hanging="360"/>
      </w:pPr>
      <w:rPr>
        <w:rFonts w:ascii="Wingdings" w:hAnsi="Wingdings" w:hint="default"/>
      </w:rPr>
    </w:lvl>
  </w:abstractNum>
  <w:abstractNum w:abstractNumId="5">
    <w:nsid w:val="39B8157E"/>
    <w:multiLevelType w:val="hybridMultilevel"/>
    <w:tmpl w:val="4C3AA3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513DF"/>
    <w:multiLevelType w:val="hybridMultilevel"/>
    <w:tmpl w:val="FE7472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598515DA"/>
    <w:multiLevelType w:val="hybridMultilevel"/>
    <w:tmpl w:val="E1AAF49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BF33827"/>
    <w:multiLevelType w:val="hybridMultilevel"/>
    <w:tmpl w:val="180853D2"/>
    <w:lvl w:ilvl="0" w:tplc="213C6BD4">
      <w:start w:val="1"/>
      <w:numFmt w:val="decimal"/>
      <w:lvlText w:val="%1."/>
      <w:lvlJc w:val="left"/>
      <w:pPr>
        <w:ind w:left="426" w:hanging="360"/>
      </w:pPr>
      <w:rPr>
        <w:rFonts w:hint="default"/>
      </w:rPr>
    </w:lvl>
    <w:lvl w:ilvl="1" w:tplc="04020019" w:tentative="1">
      <w:start w:val="1"/>
      <w:numFmt w:val="lowerLetter"/>
      <w:lvlText w:val="%2."/>
      <w:lvlJc w:val="left"/>
      <w:pPr>
        <w:ind w:left="1146" w:hanging="360"/>
      </w:pPr>
    </w:lvl>
    <w:lvl w:ilvl="2" w:tplc="0402001B" w:tentative="1">
      <w:start w:val="1"/>
      <w:numFmt w:val="lowerRoman"/>
      <w:lvlText w:val="%3."/>
      <w:lvlJc w:val="right"/>
      <w:pPr>
        <w:ind w:left="1866" w:hanging="180"/>
      </w:pPr>
    </w:lvl>
    <w:lvl w:ilvl="3" w:tplc="0402000F" w:tentative="1">
      <w:start w:val="1"/>
      <w:numFmt w:val="decimal"/>
      <w:lvlText w:val="%4."/>
      <w:lvlJc w:val="left"/>
      <w:pPr>
        <w:ind w:left="2586" w:hanging="360"/>
      </w:pPr>
    </w:lvl>
    <w:lvl w:ilvl="4" w:tplc="04020019" w:tentative="1">
      <w:start w:val="1"/>
      <w:numFmt w:val="lowerLetter"/>
      <w:lvlText w:val="%5."/>
      <w:lvlJc w:val="left"/>
      <w:pPr>
        <w:ind w:left="3306" w:hanging="360"/>
      </w:pPr>
    </w:lvl>
    <w:lvl w:ilvl="5" w:tplc="0402001B" w:tentative="1">
      <w:start w:val="1"/>
      <w:numFmt w:val="lowerRoman"/>
      <w:lvlText w:val="%6."/>
      <w:lvlJc w:val="right"/>
      <w:pPr>
        <w:ind w:left="4026" w:hanging="180"/>
      </w:pPr>
    </w:lvl>
    <w:lvl w:ilvl="6" w:tplc="0402000F" w:tentative="1">
      <w:start w:val="1"/>
      <w:numFmt w:val="decimal"/>
      <w:lvlText w:val="%7."/>
      <w:lvlJc w:val="left"/>
      <w:pPr>
        <w:ind w:left="4746" w:hanging="360"/>
      </w:pPr>
    </w:lvl>
    <w:lvl w:ilvl="7" w:tplc="04020019" w:tentative="1">
      <w:start w:val="1"/>
      <w:numFmt w:val="lowerLetter"/>
      <w:lvlText w:val="%8."/>
      <w:lvlJc w:val="left"/>
      <w:pPr>
        <w:ind w:left="5466" w:hanging="360"/>
      </w:pPr>
    </w:lvl>
    <w:lvl w:ilvl="8" w:tplc="0402001B" w:tentative="1">
      <w:start w:val="1"/>
      <w:numFmt w:val="lowerRoman"/>
      <w:lvlText w:val="%9."/>
      <w:lvlJc w:val="right"/>
      <w:pPr>
        <w:ind w:left="6186" w:hanging="180"/>
      </w:pPr>
    </w:lvl>
  </w:abstractNum>
  <w:abstractNum w:abstractNumId="9">
    <w:nsid w:val="5D681D62"/>
    <w:multiLevelType w:val="multilevel"/>
    <w:tmpl w:val="FACE7C9C"/>
    <w:lvl w:ilvl="0">
      <w:start w:val="1"/>
      <w:numFmt w:val="decimal"/>
      <w:lvlText w:val="%1."/>
      <w:legacy w:legacy="1" w:legacySpace="120" w:legacyIndent="170"/>
      <w:lvlJc w:val="left"/>
      <w:pPr>
        <w:ind w:left="170" w:hanging="170"/>
      </w:pPr>
    </w:lvl>
    <w:lvl w:ilvl="1">
      <w:start w:val="1"/>
      <w:numFmt w:val="none"/>
      <w:lvlText w:val="o"/>
      <w:legacy w:legacy="1" w:legacySpace="120" w:legacyIndent="360"/>
      <w:lvlJc w:val="left"/>
      <w:pPr>
        <w:ind w:left="530" w:hanging="360"/>
      </w:pPr>
      <w:rPr>
        <w:rFonts w:ascii="Courier New" w:hAnsi="Courier New" w:hint="default"/>
      </w:rPr>
    </w:lvl>
    <w:lvl w:ilvl="2">
      <w:start w:val="1"/>
      <w:numFmt w:val="none"/>
      <w:lvlText w:val=""/>
      <w:legacy w:legacy="1" w:legacySpace="120" w:legacyIndent="360"/>
      <w:lvlJc w:val="left"/>
      <w:pPr>
        <w:ind w:left="890" w:hanging="360"/>
      </w:pPr>
      <w:rPr>
        <w:rFonts w:ascii="Wingdings" w:hAnsi="Wingdings" w:hint="default"/>
      </w:rPr>
    </w:lvl>
    <w:lvl w:ilvl="3">
      <w:start w:val="1"/>
      <w:numFmt w:val="none"/>
      <w:lvlText w:val=""/>
      <w:legacy w:legacy="1" w:legacySpace="120" w:legacyIndent="360"/>
      <w:lvlJc w:val="left"/>
      <w:pPr>
        <w:ind w:left="1250" w:hanging="360"/>
      </w:pPr>
      <w:rPr>
        <w:rFonts w:ascii="Symbol" w:hAnsi="Symbol" w:hint="default"/>
      </w:rPr>
    </w:lvl>
    <w:lvl w:ilvl="4">
      <w:start w:val="1"/>
      <w:numFmt w:val="none"/>
      <w:lvlText w:val="o"/>
      <w:legacy w:legacy="1" w:legacySpace="120" w:legacyIndent="360"/>
      <w:lvlJc w:val="left"/>
      <w:pPr>
        <w:ind w:left="1610" w:hanging="360"/>
      </w:pPr>
      <w:rPr>
        <w:rFonts w:ascii="Courier New" w:hAnsi="Courier New" w:hint="default"/>
      </w:rPr>
    </w:lvl>
    <w:lvl w:ilvl="5">
      <w:start w:val="1"/>
      <w:numFmt w:val="none"/>
      <w:lvlText w:val=""/>
      <w:legacy w:legacy="1" w:legacySpace="120" w:legacyIndent="360"/>
      <w:lvlJc w:val="left"/>
      <w:pPr>
        <w:ind w:left="1970" w:hanging="360"/>
      </w:pPr>
      <w:rPr>
        <w:rFonts w:ascii="Wingdings" w:hAnsi="Wingdings" w:hint="default"/>
      </w:rPr>
    </w:lvl>
    <w:lvl w:ilvl="6">
      <w:start w:val="1"/>
      <w:numFmt w:val="none"/>
      <w:lvlText w:val=""/>
      <w:legacy w:legacy="1" w:legacySpace="120" w:legacyIndent="360"/>
      <w:lvlJc w:val="left"/>
      <w:pPr>
        <w:ind w:left="2330" w:hanging="360"/>
      </w:pPr>
      <w:rPr>
        <w:rFonts w:ascii="Symbol" w:hAnsi="Symbol" w:hint="default"/>
      </w:rPr>
    </w:lvl>
    <w:lvl w:ilvl="7">
      <w:start w:val="1"/>
      <w:numFmt w:val="none"/>
      <w:lvlText w:val="o"/>
      <w:legacy w:legacy="1" w:legacySpace="120" w:legacyIndent="360"/>
      <w:lvlJc w:val="left"/>
      <w:pPr>
        <w:ind w:left="2690" w:hanging="360"/>
      </w:pPr>
      <w:rPr>
        <w:rFonts w:ascii="Courier New" w:hAnsi="Courier New" w:hint="default"/>
      </w:rPr>
    </w:lvl>
    <w:lvl w:ilvl="8">
      <w:start w:val="1"/>
      <w:numFmt w:val="none"/>
      <w:lvlText w:val=""/>
      <w:legacy w:legacy="1" w:legacySpace="120" w:legacyIndent="360"/>
      <w:lvlJc w:val="left"/>
      <w:pPr>
        <w:ind w:left="3050" w:hanging="360"/>
      </w:pPr>
      <w:rPr>
        <w:rFonts w:ascii="Wingdings" w:hAnsi="Wingdings" w:hint="default"/>
      </w:rPr>
    </w:lvl>
  </w:abstractNum>
  <w:abstractNum w:abstractNumId="10">
    <w:nsid w:val="600855FD"/>
    <w:multiLevelType w:val="hybridMultilevel"/>
    <w:tmpl w:val="4E4044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6D244E1"/>
    <w:multiLevelType w:val="hybridMultilevel"/>
    <w:tmpl w:val="4844E04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752B4C62"/>
    <w:multiLevelType w:val="singleLevel"/>
    <w:tmpl w:val="91DE989E"/>
    <w:lvl w:ilvl="0">
      <w:start w:val="1"/>
      <w:numFmt w:val="bullet"/>
      <w:lvlText w:val=""/>
      <w:lvlJc w:val="left"/>
      <w:pPr>
        <w:tabs>
          <w:tab w:val="num" w:pos="360"/>
        </w:tabs>
        <w:ind w:left="284" w:hanging="284"/>
      </w:pPr>
      <w:rPr>
        <w:rFonts w:ascii="Wingdings" w:hAnsi="Wingdings" w:hint="default"/>
      </w:rPr>
    </w:lvl>
  </w:abstractNum>
  <w:num w:numId="1">
    <w:abstractNumId w:val="1"/>
  </w:num>
  <w:num w:numId="2">
    <w:abstractNumId w:val="0"/>
  </w:num>
  <w:num w:numId="3">
    <w:abstractNumId w:val="2"/>
  </w:num>
  <w:num w:numId="4">
    <w:abstractNumId w:val="2"/>
    <w:lvlOverride w:ilvl="0">
      <w:lvl w:ilvl="0">
        <w:start w:val="1"/>
        <w:numFmt w:val="decimal"/>
        <w:lvlText w:val="%1."/>
        <w:legacy w:legacy="1" w:legacySpace="120" w:legacyIndent="170"/>
        <w:lvlJc w:val="left"/>
        <w:pPr>
          <w:ind w:left="170" w:hanging="170"/>
        </w:pPr>
      </w:lvl>
    </w:lvlOverride>
    <w:lvlOverride w:ilvl="1">
      <w:lvl w:ilvl="1">
        <w:start w:val="1"/>
        <w:numFmt w:val="none"/>
        <w:lvlText w:val="o"/>
        <w:legacy w:legacy="1" w:legacySpace="120" w:legacyIndent="360"/>
        <w:lvlJc w:val="left"/>
        <w:pPr>
          <w:ind w:left="530" w:hanging="360"/>
        </w:pPr>
        <w:rPr>
          <w:rFonts w:ascii="Courier New" w:hAnsi="Courier New" w:hint="default"/>
        </w:rPr>
      </w:lvl>
    </w:lvlOverride>
    <w:lvlOverride w:ilvl="2">
      <w:lvl w:ilvl="2">
        <w:start w:val="1"/>
        <w:numFmt w:val="none"/>
        <w:lvlText w:val=""/>
        <w:legacy w:legacy="1" w:legacySpace="120" w:legacyIndent="360"/>
        <w:lvlJc w:val="left"/>
        <w:pPr>
          <w:ind w:left="890" w:hanging="360"/>
        </w:pPr>
        <w:rPr>
          <w:rFonts w:ascii="Wingdings" w:hAnsi="Wingdings" w:hint="default"/>
        </w:rPr>
      </w:lvl>
    </w:lvlOverride>
    <w:lvlOverride w:ilvl="3">
      <w:lvl w:ilvl="3">
        <w:start w:val="1"/>
        <w:numFmt w:val="none"/>
        <w:lvlText w:val=""/>
        <w:legacy w:legacy="1" w:legacySpace="120" w:legacyIndent="360"/>
        <w:lvlJc w:val="left"/>
        <w:pPr>
          <w:ind w:left="1250" w:hanging="360"/>
        </w:pPr>
        <w:rPr>
          <w:rFonts w:ascii="Symbol" w:hAnsi="Symbol" w:hint="default"/>
        </w:rPr>
      </w:lvl>
    </w:lvlOverride>
    <w:lvlOverride w:ilvl="4">
      <w:lvl w:ilvl="4">
        <w:start w:val="1"/>
        <w:numFmt w:val="none"/>
        <w:lvlText w:val="o"/>
        <w:legacy w:legacy="1" w:legacySpace="120" w:legacyIndent="360"/>
        <w:lvlJc w:val="left"/>
        <w:pPr>
          <w:ind w:left="1610" w:hanging="360"/>
        </w:pPr>
        <w:rPr>
          <w:rFonts w:ascii="Courier New" w:hAnsi="Courier New" w:hint="default"/>
        </w:rPr>
      </w:lvl>
    </w:lvlOverride>
    <w:lvlOverride w:ilvl="5">
      <w:lvl w:ilvl="5">
        <w:start w:val="1"/>
        <w:numFmt w:val="none"/>
        <w:lvlText w:val=""/>
        <w:legacy w:legacy="1" w:legacySpace="120" w:legacyIndent="360"/>
        <w:lvlJc w:val="left"/>
        <w:pPr>
          <w:ind w:left="1970" w:hanging="360"/>
        </w:pPr>
        <w:rPr>
          <w:rFonts w:ascii="Wingdings" w:hAnsi="Wingdings" w:hint="default"/>
        </w:rPr>
      </w:lvl>
    </w:lvlOverride>
    <w:lvlOverride w:ilvl="6">
      <w:lvl w:ilvl="6">
        <w:start w:val="1"/>
        <w:numFmt w:val="none"/>
        <w:lvlText w:val=""/>
        <w:legacy w:legacy="1" w:legacySpace="120" w:legacyIndent="360"/>
        <w:lvlJc w:val="left"/>
        <w:pPr>
          <w:ind w:left="2330" w:hanging="360"/>
        </w:pPr>
        <w:rPr>
          <w:rFonts w:ascii="Symbol" w:hAnsi="Symbol" w:hint="default"/>
        </w:rPr>
      </w:lvl>
    </w:lvlOverride>
    <w:lvlOverride w:ilvl="7">
      <w:lvl w:ilvl="7">
        <w:start w:val="1"/>
        <w:numFmt w:val="none"/>
        <w:lvlText w:val="o"/>
        <w:legacy w:legacy="1" w:legacySpace="120" w:legacyIndent="360"/>
        <w:lvlJc w:val="left"/>
        <w:pPr>
          <w:ind w:left="2690" w:hanging="360"/>
        </w:pPr>
        <w:rPr>
          <w:rFonts w:ascii="Courier New" w:hAnsi="Courier New" w:hint="default"/>
        </w:rPr>
      </w:lvl>
    </w:lvlOverride>
    <w:lvlOverride w:ilvl="8">
      <w:lvl w:ilvl="8">
        <w:start w:val="1"/>
        <w:numFmt w:val="none"/>
        <w:lvlText w:val=""/>
        <w:legacy w:legacy="1" w:legacySpace="120" w:legacyIndent="360"/>
        <w:lvlJc w:val="left"/>
        <w:pPr>
          <w:ind w:left="3050" w:hanging="360"/>
        </w:pPr>
        <w:rPr>
          <w:rFonts w:ascii="Wingdings" w:hAnsi="Wingdings" w:hint="default"/>
        </w:rPr>
      </w:lvl>
    </w:lvlOverride>
  </w:num>
  <w:num w:numId="5">
    <w:abstractNumId w:val="9"/>
  </w:num>
  <w:num w:numId="6">
    <w:abstractNumId w:val="9"/>
    <w:lvlOverride w:ilvl="0">
      <w:lvl w:ilvl="0">
        <w:start w:val="1"/>
        <w:numFmt w:val="decimal"/>
        <w:lvlText w:val="%1."/>
        <w:legacy w:legacy="1" w:legacySpace="120" w:legacyIndent="170"/>
        <w:lvlJc w:val="left"/>
        <w:pPr>
          <w:ind w:left="170" w:hanging="170"/>
        </w:pPr>
      </w:lvl>
    </w:lvlOverride>
    <w:lvlOverride w:ilvl="1">
      <w:lvl w:ilvl="1">
        <w:start w:val="1"/>
        <w:numFmt w:val="none"/>
        <w:lvlText w:val="o"/>
        <w:legacy w:legacy="1" w:legacySpace="120" w:legacyIndent="360"/>
        <w:lvlJc w:val="left"/>
        <w:pPr>
          <w:ind w:left="530" w:hanging="360"/>
        </w:pPr>
        <w:rPr>
          <w:rFonts w:ascii="Courier New" w:hAnsi="Courier New" w:hint="default"/>
        </w:rPr>
      </w:lvl>
    </w:lvlOverride>
    <w:lvlOverride w:ilvl="2">
      <w:lvl w:ilvl="2">
        <w:start w:val="1"/>
        <w:numFmt w:val="none"/>
        <w:lvlText w:val=""/>
        <w:legacy w:legacy="1" w:legacySpace="120" w:legacyIndent="360"/>
        <w:lvlJc w:val="left"/>
        <w:pPr>
          <w:ind w:left="890" w:hanging="360"/>
        </w:pPr>
        <w:rPr>
          <w:rFonts w:ascii="Wingdings" w:hAnsi="Wingdings" w:hint="default"/>
        </w:rPr>
      </w:lvl>
    </w:lvlOverride>
    <w:lvlOverride w:ilvl="3">
      <w:lvl w:ilvl="3">
        <w:start w:val="1"/>
        <w:numFmt w:val="none"/>
        <w:lvlText w:val=""/>
        <w:legacy w:legacy="1" w:legacySpace="120" w:legacyIndent="360"/>
        <w:lvlJc w:val="left"/>
        <w:pPr>
          <w:ind w:left="1250" w:hanging="360"/>
        </w:pPr>
        <w:rPr>
          <w:rFonts w:ascii="Symbol" w:hAnsi="Symbol" w:hint="default"/>
        </w:rPr>
      </w:lvl>
    </w:lvlOverride>
    <w:lvlOverride w:ilvl="4">
      <w:lvl w:ilvl="4">
        <w:start w:val="1"/>
        <w:numFmt w:val="none"/>
        <w:lvlText w:val="o"/>
        <w:legacy w:legacy="1" w:legacySpace="120" w:legacyIndent="360"/>
        <w:lvlJc w:val="left"/>
        <w:pPr>
          <w:ind w:left="1610" w:hanging="360"/>
        </w:pPr>
        <w:rPr>
          <w:rFonts w:ascii="Courier New" w:hAnsi="Courier New" w:hint="default"/>
        </w:rPr>
      </w:lvl>
    </w:lvlOverride>
    <w:lvlOverride w:ilvl="5">
      <w:lvl w:ilvl="5">
        <w:start w:val="1"/>
        <w:numFmt w:val="none"/>
        <w:lvlText w:val=""/>
        <w:legacy w:legacy="1" w:legacySpace="120" w:legacyIndent="360"/>
        <w:lvlJc w:val="left"/>
        <w:pPr>
          <w:ind w:left="1970" w:hanging="360"/>
        </w:pPr>
        <w:rPr>
          <w:rFonts w:ascii="Wingdings" w:hAnsi="Wingdings" w:hint="default"/>
        </w:rPr>
      </w:lvl>
    </w:lvlOverride>
    <w:lvlOverride w:ilvl="6">
      <w:lvl w:ilvl="6">
        <w:start w:val="1"/>
        <w:numFmt w:val="none"/>
        <w:lvlText w:val=""/>
        <w:legacy w:legacy="1" w:legacySpace="120" w:legacyIndent="360"/>
        <w:lvlJc w:val="left"/>
        <w:pPr>
          <w:ind w:left="2330" w:hanging="360"/>
        </w:pPr>
        <w:rPr>
          <w:rFonts w:ascii="Symbol" w:hAnsi="Symbol" w:hint="default"/>
        </w:rPr>
      </w:lvl>
    </w:lvlOverride>
    <w:lvlOverride w:ilvl="7">
      <w:lvl w:ilvl="7">
        <w:start w:val="1"/>
        <w:numFmt w:val="none"/>
        <w:lvlText w:val="o"/>
        <w:legacy w:legacy="1" w:legacySpace="120" w:legacyIndent="360"/>
        <w:lvlJc w:val="left"/>
        <w:pPr>
          <w:ind w:left="2690" w:hanging="360"/>
        </w:pPr>
        <w:rPr>
          <w:rFonts w:ascii="Courier New" w:hAnsi="Courier New" w:hint="default"/>
        </w:rPr>
      </w:lvl>
    </w:lvlOverride>
    <w:lvlOverride w:ilvl="8">
      <w:lvl w:ilvl="8">
        <w:start w:val="1"/>
        <w:numFmt w:val="none"/>
        <w:lvlText w:val=""/>
        <w:legacy w:legacy="1" w:legacySpace="120" w:legacyIndent="360"/>
        <w:lvlJc w:val="left"/>
        <w:pPr>
          <w:ind w:left="3050" w:hanging="360"/>
        </w:pPr>
        <w:rPr>
          <w:rFonts w:ascii="Wingdings" w:hAnsi="Wingdings" w:hint="default"/>
        </w:rPr>
      </w:lvl>
    </w:lvlOverride>
  </w:num>
  <w:num w:numId="7">
    <w:abstractNumId w:val="12"/>
  </w:num>
  <w:num w:numId="8">
    <w:abstractNumId w:val="8"/>
  </w:num>
  <w:num w:numId="9">
    <w:abstractNumId w:val="4"/>
  </w:num>
  <w:num w:numId="10">
    <w:abstractNumId w:val="10"/>
  </w:num>
  <w:num w:numId="11">
    <w:abstractNumId w:val="5"/>
  </w:num>
  <w:num w:numId="12">
    <w:abstractNumId w:val="11"/>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BB"/>
    <w:rsid w:val="00003545"/>
    <w:rsid w:val="0003187A"/>
    <w:rsid w:val="00044FB3"/>
    <w:rsid w:val="0008327B"/>
    <w:rsid w:val="000B69F4"/>
    <w:rsid w:val="000D7268"/>
    <w:rsid w:val="00101CF1"/>
    <w:rsid w:val="0012241A"/>
    <w:rsid w:val="001450C7"/>
    <w:rsid w:val="001C7956"/>
    <w:rsid w:val="001F6B12"/>
    <w:rsid w:val="00200FF5"/>
    <w:rsid w:val="002657A0"/>
    <w:rsid w:val="00271A9D"/>
    <w:rsid w:val="00273EEA"/>
    <w:rsid w:val="002A152A"/>
    <w:rsid w:val="002B63BC"/>
    <w:rsid w:val="002E30F2"/>
    <w:rsid w:val="00323DDF"/>
    <w:rsid w:val="003269A6"/>
    <w:rsid w:val="00350042"/>
    <w:rsid w:val="00350828"/>
    <w:rsid w:val="003713D1"/>
    <w:rsid w:val="003F7CA4"/>
    <w:rsid w:val="00446371"/>
    <w:rsid w:val="00470187"/>
    <w:rsid w:val="00473AAF"/>
    <w:rsid w:val="004939EB"/>
    <w:rsid w:val="004C4887"/>
    <w:rsid w:val="004F1D42"/>
    <w:rsid w:val="005270AD"/>
    <w:rsid w:val="00535991"/>
    <w:rsid w:val="00580280"/>
    <w:rsid w:val="005A5948"/>
    <w:rsid w:val="005C38D0"/>
    <w:rsid w:val="005D3674"/>
    <w:rsid w:val="005F1B87"/>
    <w:rsid w:val="0060404F"/>
    <w:rsid w:val="00647C12"/>
    <w:rsid w:val="006D0E07"/>
    <w:rsid w:val="006F0B11"/>
    <w:rsid w:val="00702ABC"/>
    <w:rsid w:val="00715588"/>
    <w:rsid w:val="007427B1"/>
    <w:rsid w:val="00774E44"/>
    <w:rsid w:val="007A369B"/>
    <w:rsid w:val="007A4E4F"/>
    <w:rsid w:val="007D252D"/>
    <w:rsid w:val="007F2B67"/>
    <w:rsid w:val="007F6376"/>
    <w:rsid w:val="00810F03"/>
    <w:rsid w:val="00813632"/>
    <w:rsid w:val="0081517E"/>
    <w:rsid w:val="008460F4"/>
    <w:rsid w:val="00855D72"/>
    <w:rsid w:val="00856171"/>
    <w:rsid w:val="00862E40"/>
    <w:rsid w:val="008A02B7"/>
    <w:rsid w:val="008B0A28"/>
    <w:rsid w:val="008F1AE1"/>
    <w:rsid w:val="008F207E"/>
    <w:rsid w:val="00927085"/>
    <w:rsid w:val="00937989"/>
    <w:rsid w:val="009406B5"/>
    <w:rsid w:val="00955ECC"/>
    <w:rsid w:val="009C5E9B"/>
    <w:rsid w:val="009D53EB"/>
    <w:rsid w:val="00A11477"/>
    <w:rsid w:val="00A44D51"/>
    <w:rsid w:val="00A57E4E"/>
    <w:rsid w:val="00A60E0F"/>
    <w:rsid w:val="00A719AD"/>
    <w:rsid w:val="00AB059D"/>
    <w:rsid w:val="00AC2881"/>
    <w:rsid w:val="00B15B8A"/>
    <w:rsid w:val="00B204A9"/>
    <w:rsid w:val="00B57E22"/>
    <w:rsid w:val="00B860F1"/>
    <w:rsid w:val="00B93ED5"/>
    <w:rsid w:val="00BE58BB"/>
    <w:rsid w:val="00C330F8"/>
    <w:rsid w:val="00CA0013"/>
    <w:rsid w:val="00CB2F10"/>
    <w:rsid w:val="00CB625D"/>
    <w:rsid w:val="00CC1101"/>
    <w:rsid w:val="00CC1994"/>
    <w:rsid w:val="00CF0726"/>
    <w:rsid w:val="00D233D0"/>
    <w:rsid w:val="00D27061"/>
    <w:rsid w:val="00D331CF"/>
    <w:rsid w:val="00DA6D6E"/>
    <w:rsid w:val="00DB532C"/>
    <w:rsid w:val="00DB7F27"/>
    <w:rsid w:val="00DC3CEF"/>
    <w:rsid w:val="00DC3DBD"/>
    <w:rsid w:val="00DD3177"/>
    <w:rsid w:val="00DD6AD9"/>
    <w:rsid w:val="00DF60B5"/>
    <w:rsid w:val="00E160F8"/>
    <w:rsid w:val="00E21387"/>
    <w:rsid w:val="00E52F44"/>
    <w:rsid w:val="00E7748C"/>
    <w:rsid w:val="00E85BBB"/>
    <w:rsid w:val="00E90640"/>
    <w:rsid w:val="00EB432A"/>
    <w:rsid w:val="00EC40C2"/>
    <w:rsid w:val="00F31190"/>
    <w:rsid w:val="00F52AA7"/>
    <w:rsid w:val="00FA103A"/>
    <w:rsid w:val="00FB1BB9"/>
    <w:rsid w:val="00FD27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pPr>
      <w:ind w:firstLine="0"/>
      <w:jc w:val="center"/>
    </w:pPr>
    <w:rPr>
      <w:b/>
      <w:caps/>
      <w:sz w:val="24"/>
    </w:rPr>
  </w:style>
  <w:style w:type="paragraph" w:customStyle="1" w:styleId="Tekst">
    <w:name w:val="Tekst"/>
    <w:basedOn w:val="Normal"/>
    <w:pPr>
      <w:ind w:firstLine="170"/>
      <w:jc w:val="both"/>
    </w:pPr>
    <w:rPr>
      <w:lang w:val="en-US"/>
    </w:rPr>
  </w:style>
  <w:style w:type="paragraph" w:styleId="BodyText">
    <w:name w:val="Body Text"/>
    <w:basedOn w:val="Normal"/>
    <w:pPr>
      <w:tabs>
        <w:tab w:val="left" w:pos="0"/>
        <w:tab w:val="right" w:pos="8953"/>
      </w:tabs>
      <w:spacing w:line="240" w:lineRule="atLeast"/>
      <w:jc w:val="both"/>
    </w:pPr>
    <w:rPr>
      <w:rFonts w:ascii="Times New Roman PL" w:hAnsi="Times New Roman PL"/>
      <w:sz w:val="24"/>
      <w:lang w:val="en-GB"/>
    </w:rPr>
  </w:style>
  <w:style w:type="paragraph" w:customStyle="1" w:styleId="Autorzy">
    <w:name w:val="Autorzy"/>
    <w:basedOn w:val="Tekst"/>
    <w:pPr>
      <w:ind w:left="737" w:firstLine="0"/>
      <w:jc w:val="left"/>
    </w:pPr>
    <w:rPr>
      <w:b/>
    </w:rPr>
  </w:style>
  <w:style w:type="paragraph" w:customStyle="1" w:styleId="Adresyautor">
    <w:name w:val="Adresy autor"/>
    <w:basedOn w:val="Tekst"/>
    <w:pPr>
      <w:ind w:left="737" w:firstLine="0"/>
      <w:jc w:val="left"/>
    </w:pPr>
  </w:style>
  <w:style w:type="paragraph" w:customStyle="1" w:styleId="streszczenie">
    <w:name w:val="streszczenie"/>
    <w:basedOn w:val="Tekst"/>
    <w:pPr>
      <w:ind w:firstLine="0"/>
    </w:pPr>
    <w:rPr>
      <w:caps/>
    </w:rPr>
  </w:style>
  <w:style w:type="paragraph" w:customStyle="1" w:styleId="streszczenei-tekst">
    <w:name w:val="streszczenei - tekst"/>
    <w:basedOn w:val="Tekst"/>
    <w:pPr>
      <w:ind w:firstLine="0"/>
    </w:pPr>
  </w:style>
  <w:style w:type="paragraph" w:customStyle="1" w:styleId="Nagl">
    <w:name w:val="Nagl"/>
    <w:basedOn w:val="Tekst"/>
    <w:pPr>
      <w:ind w:firstLine="0"/>
      <w:jc w:val="center"/>
    </w:pPr>
    <w:rPr>
      <w:caps/>
    </w:rPr>
  </w:style>
  <w:style w:type="paragraph" w:styleId="BodyTextIndent">
    <w:name w:val="Body Text Indent"/>
    <w:basedOn w:val="Normal"/>
    <w:pPr>
      <w:jc w:val="both"/>
    </w:pPr>
    <w:rPr>
      <w:rFonts w:ascii="Times New Roman PL" w:hAnsi="Times New Roman PL"/>
      <w:lang w:val="en-GB"/>
    </w:rPr>
  </w:style>
  <w:style w:type="paragraph" w:customStyle="1" w:styleId="Nagl1">
    <w:name w:val="Nagl1"/>
    <w:basedOn w:val="Tekst"/>
    <w:next w:val="Tekst"/>
    <w:pPr>
      <w:ind w:firstLine="0"/>
    </w:pPr>
    <w:rPr>
      <w:u w:val="single"/>
    </w:rPr>
  </w:style>
  <w:style w:type="character" w:styleId="FootnoteReference">
    <w:name w:val="footnote reference"/>
    <w:semiHidden/>
    <w:rPr>
      <w:vertAlign w:val="superscript"/>
    </w:rPr>
  </w:style>
  <w:style w:type="paragraph" w:customStyle="1" w:styleId="rysunek">
    <w:name w:val="rysunek"/>
    <w:basedOn w:val="Normal"/>
    <w:pPr>
      <w:ind w:left="900" w:hanging="900"/>
      <w:jc w:val="both"/>
    </w:pPr>
    <w:rPr>
      <w:rFonts w:ascii="Times New Roman PL" w:hAnsi="Times New Roman PL"/>
      <w:lang w:val="en-GB"/>
    </w:rPr>
  </w:style>
  <w:style w:type="paragraph" w:customStyle="1" w:styleId="podpisrysunku">
    <w:name w:val="podpis rysunku"/>
    <w:basedOn w:val="Tekst"/>
    <w:pPr>
      <w:jc w:val="center"/>
    </w:pPr>
    <w:rPr>
      <w:i/>
    </w:rPr>
  </w:style>
  <w:style w:type="paragraph" w:customStyle="1" w:styleId="tytultabeli">
    <w:name w:val="tytul tabeli"/>
    <w:basedOn w:val="Tekst"/>
    <w:pPr>
      <w:ind w:firstLine="0"/>
    </w:pPr>
  </w:style>
  <w:style w:type="paragraph" w:styleId="FootnoteText">
    <w:name w:val="footnote text"/>
    <w:basedOn w:val="Normal"/>
    <w:semiHidden/>
    <w:pPr>
      <w:jc w:val="both"/>
    </w:pPr>
    <w:rPr>
      <w:rFonts w:ascii="Times New Roman PL" w:hAnsi="Times New Roman PL"/>
      <w:lang w:val="en-GB"/>
    </w:rPr>
  </w:style>
  <w:style w:type="paragraph" w:customStyle="1" w:styleId="standard">
    <w:name w:val="standard"/>
    <w:basedOn w:val="BodyTextIndent"/>
    <w:pPr>
      <w:ind w:firstLine="170"/>
    </w:pPr>
    <w:rPr>
      <w:rFonts w:ascii="Times New Roman" w:hAnsi="Times New Roman"/>
      <w:sz w:val="18"/>
      <w:lang w:val="en-US"/>
    </w:rPr>
  </w:style>
  <w:style w:type="character" w:styleId="Hyperlink">
    <w:name w:val="Hyperlink"/>
    <w:rPr>
      <w:color w:val="0000FF"/>
      <w:u w:val="single"/>
    </w:rPr>
  </w:style>
  <w:style w:type="paragraph" w:styleId="BalloonText">
    <w:name w:val="Balloon Text"/>
    <w:basedOn w:val="Normal"/>
    <w:uiPriority w:val="99"/>
    <w:semiHidden/>
    <w:rsid w:val="00FD27E4"/>
    <w:rPr>
      <w:rFonts w:ascii="Tahoma" w:hAnsi="Tahoma" w:cs="Tahoma"/>
      <w:sz w:val="16"/>
      <w:szCs w:val="16"/>
    </w:rPr>
  </w:style>
  <w:style w:type="character" w:styleId="PlaceholderText">
    <w:name w:val="Placeholder Text"/>
    <w:uiPriority w:val="99"/>
    <w:semiHidden/>
    <w:rsid w:val="007A4E4F"/>
    <w:rPr>
      <w:color w:val="808080"/>
    </w:rPr>
  </w:style>
  <w:style w:type="paragraph" w:styleId="Header">
    <w:name w:val="header"/>
    <w:basedOn w:val="Normal"/>
    <w:link w:val="HeaderChar"/>
    <w:uiPriority w:val="99"/>
    <w:unhideWhenUsed/>
    <w:rsid w:val="00DC3DBD"/>
    <w:pPr>
      <w:tabs>
        <w:tab w:val="center" w:pos="4536"/>
        <w:tab w:val="right" w:pos="9072"/>
      </w:tabs>
    </w:pPr>
  </w:style>
  <w:style w:type="character" w:customStyle="1" w:styleId="HeaderChar">
    <w:name w:val="Header Char"/>
    <w:basedOn w:val="DefaultParagraphFont"/>
    <w:link w:val="Header"/>
    <w:uiPriority w:val="99"/>
    <w:rsid w:val="00DC3DBD"/>
    <w:rPr>
      <w:lang w:val="en-AU" w:eastAsia="en-US"/>
    </w:rPr>
  </w:style>
  <w:style w:type="paragraph" w:styleId="Footer">
    <w:name w:val="footer"/>
    <w:basedOn w:val="Normal"/>
    <w:link w:val="FooterChar"/>
    <w:uiPriority w:val="99"/>
    <w:unhideWhenUsed/>
    <w:rsid w:val="00DC3DBD"/>
    <w:pPr>
      <w:tabs>
        <w:tab w:val="center" w:pos="4536"/>
        <w:tab w:val="right" w:pos="9072"/>
      </w:tabs>
    </w:pPr>
  </w:style>
  <w:style w:type="character" w:customStyle="1" w:styleId="FooterChar">
    <w:name w:val="Footer Char"/>
    <w:basedOn w:val="DefaultParagraphFont"/>
    <w:link w:val="Footer"/>
    <w:uiPriority w:val="99"/>
    <w:rsid w:val="00DC3DBD"/>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nk">
    <w:name w:val="blank"/>
    <w:basedOn w:val="Normal"/>
    <w:pPr>
      <w:tabs>
        <w:tab w:val="left" w:pos="0"/>
        <w:tab w:val="right" w:pos="8953"/>
      </w:tabs>
      <w:spacing w:line="240" w:lineRule="atLeast"/>
      <w:jc w:val="center"/>
    </w:pPr>
    <w:rPr>
      <w:rFonts w:ascii="Times New Roman PL" w:hAnsi="Times New Roman PL"/>
      <w:i/>
      <w:lang w:val="en-GB"/>
    </w:rPr>
  </w:style>
  <w:style w:type="paragraph" w:customStyle="1" w:styleId="Tytulreferatu">
    <w:name w:val="Tytul referatu"/>
    <w:basedOn w:val="Tekst"/>
    <w:pPr>
      <w:ind w:firstLine="0"/>
      <w:jc w:val="center"/>
    </w:pPr>
    <w:rPr>
      <w:b/>
      <w:caps/>
      <w:sz w:val="24"/>
    </w:rPr>
  </w:style>
  <w:style w:type="paragraph" w:customStyle="1" w:styleId="Tekst">
    <w:name w:val="Tekst"/>
    <w:basedOn w:val="Normal"/>
    <w:pPr>
      <w:ind w:firstLine="170"/>
      <w:jc w:val="both"/>
    </w:pPr>
    <w:rPr>
      <w:lang w:val="en-US"/>
    </w:rPr>
  </w:style>
  <w:style w:type="paragraph" w:styleId="BodyText">
    <w:name w:val="Body Text"/>
    <w:basedOn w:val="Normal"/>
    <w:pPr>
      <w:tabs>
        <w:tab w:val="left" w:pos="0"/>
        <w:tab w:val="right" w:pos="8953"/>
      </w:tabs>
      <w:spacing w:line="240" w:lineRule="atLeast"/>
      <w:jc w:val="both"/>
    </w:pPr>
    <w:rPr>
      <w:rFonts w:ascii="Times New Roman PL" w:hAnsi="Times New Roman PL"/>
      <w:sz w:val="24"/>
      <w:lang w:val="en-GB"/>
    </w:rPr>
  </w:style>
  <w:style w:type="paragraph" w:customStyle="1" w:styleId="Autorzy">
    <w:name w:val="Autorzy"/>
    <w:basedOn w:val="Tekst"/>
    <w:pPr>
      <w:ind w:left="737" w:firstLine="0"/>
      <w:jc w:val="left"/>
    </w:pPr>
    <w:rPr>
      <w:b/>
    </w:rPr>
  </w:style>
  <w:style w:type="paragraph" w:customStyle="1" w:styleId="Adresyautor">
    <w:name w:val="Adresy autor"/>
    <w:basedOn w:val="Tekst"/>
    <w:pPr>
      <w:ind w:left="737" w:firstLine="0"/>
      <w:jc w:val="left"/>
    </w:pPr>
  </w:style>
  <w:style w:type="paragraph" w:customStyle="1" w:styleId="streszczenie">
    <w:name w:val="streszczenie"/>
    <w:basedOn w:val="Tekst"/>
    <w:pPr>
      <w:ind w:firstLine="0"/>
    </w:pPr>
    <w:rPr>
      <w:caps/>
    </w:rPr>
  </w:style>
  <w:style w:type="paragraph" w:customStyle="1" w:styleId="streszczenei-tekst">
    <w:name w:val="streszczenei - tekst"/>
    <w:basedOn w:val="Tekst"/>
    <w:pPr>
      <w:ind w:firstLine="0"/>
    </w:pPr>
  </w:style>
  <w:style w:type="paragraph" w:customStyle="1" w:styleId="Nagl">
    <w:name w:val="Nagl"/>
    <w:basedOn w:val="Tekst"/>
    <w:pPr>
      <w:ind w:firstLine="0"/>
      <w:jc w:val="center"/>
    </w:pPr>
    <w:rPr>
      <w:caps/>
    </w:rPr>
  </w:style>
  <w:style w:type="paragraph" w:styleId="BodyTextIndent">
    <w:name w:val="Body Text Indent"/>
    <w:basedOn w:val="Normal"/>
    <w:pPr>
      <w:jc w:val="both"/>
    </w:pPr>
    <w:rPr>
      <w:rFonts w:ascii="Times New Roman PL" w:hAnsi="Times New Roman PL"/>
      <w:lang w:val="en-GB"/>
    </w:rPr>
  </w:style>
  <w:style w:type="paragraph" w:customStyle="1" w:styleId="Nagl1">
    <w:name w:val="Nagl1"/>
    <w:basedOn w:val="Tekst"/>
    <w:next w:val="Tekst"/>
    <w:pPr>
      <w:ind w:firstLine="0"/>
    </w:pPr>
    <w:rPr>
      <w:u w:val="single"/>
    </w:rPr>
  </w:style>
  <w:style w:type="character" w:styleId="FootnoteReference">
    <w:name w:val="footnote reference"/>
    <w:semiHidden/>
    <w:rPr>
      <w:vertAlign w:val="superscript"/>
    </w:rPr>
  </w:style>
  <w:style w:type="paragraph" w:customStyle="1" w:styleId="rysunek">
    <w:name w:val="rysunek"/>
    <w:basedOn w:val="Normal"/>
    <w:pPr>
      <w:ind w:left="900" w:hanging="900"/>
      <w:jc w:val="both"/>
    </w:pPr>
    <w:rPr>
      <w:rFonts w:ascii="Times New Roman PL" w:hAnsi="Times New Roman PL"/>
      <w:lang w:val="en-GB"/>
    </w:rPr>
  </w:style>
  <w:style w:type="paragraph" w:customStyle="1" w:styleId="podpisrysunku">
    <w:name w:val="podpis rysunku"/>
    <w:basedOn w:val="Tekst"/>
    <w:pPr>
      <w:jc w:val="center"/>
    </w:pPr>
    <w:rPr>
      <w:i/>
    </w:rPr>
  </w:style>
  <w:style w:type="paragraph" w:customStyle="1" w:styleId="tytultabeli">
    <w:name w:val="tytul tabeli"/>
    <w:basedOn w:val="Tekst"/>
    <w:pPr>
      <w:ind w:firstLine="0"/>
    </w:pPr>
  </w:style>
  <w:style w:type="paragraph" w:styleId="FootnoteText">
    <w:name w:val="footnote text"/>
    <w:basedOn w:val="Normal"/>
    <w:semiHidden/>
    <w:pPr>
      <w:jc w:val="both"/>
    </w:pPr>
    <w:rPr>
      <w:rFonts w:ascii="Times New Roman PL" w:hAnsi="Times New Roman PL"/>
      <w:lang w:val="en-GB"/>
    </w:rPr>
  </w:style>
  <w:style w:type="paragraph" w:customStyle="1" w:styleId="standard">
    <w:name w:val="standard"/>
    <w:basedOn w:val="BodyTextIndent"/>
    <w:pPr>
      <w:ind w:firstLine="170"/>
    </w:pPr>
    <w:rPr>
      <w:rFonts w:ascii="Times New Roman" w:hAnsi="Times New Roman"/>
      <w:sz w:val="18"/>
      <w:lang w:val="en-US"/>
    </w:rPr>
  </w:style>
  <w:style w:type="character" w:styleId="Hyperlink">
    <w:name w:val="Hyperlink"/>
    <w:rPr>
      <w:color w:val="0000FF"/>
      <w:u w:val="single"/>
    </w:rPr>
  </w:style>
  <w:style w:type="paragraph" w:styleId="BalloonText">
    <w:name w:val="Balloon Text"/>
    <w:basedOn w:val="Normal"/>
    <w:uiPriority w:val="99"/>
    <w:semiHidden/>
    <w:rsid w:val="00FD27E4"/>
    <w:rPr>
      <w:rFonts w:ascii="Tahoma" w:hAnsi="Tahoma" w:cs="Tahoma"/>
      <w:sz w:val="16"/>
      <w:szCs w:val="16"/>
    </w:rPr>
  </w:style>
  <w:style w:type="character" w:styleId="PlaceholderText">
    <w:name w:val="Placeholder Text"/>
    <w:uiPriority w:val="99"/>
    <w:semiHidden/>
    <w:rsid w:val="007A4E4F"/>
    <w:rPr>
      <w:color w:val="808080"/>
    </w:rPr>
  </w:style>
  <w:style w:type="paragraph" w:styleId="Header">
    <w:name w:val="header"/>
    <w:basedOn w:val="Normal"/>
    <w:link w:val="HeaderChar"/>
    <w:uiPriority w:val="99"/>
    <w:unhideWhenUsed/>
    <w:rsid w:val="00DC3DBD"/>
    <w:pPr>
      <w:tabs>
        <w:tab w:val="center" w:pos="4536"/>
        <w:tab w:val="right" w:pos="9072"/>
      </w:tabs>
    </w:pPr>
  </w:style>
  <w:style w:type="character" w:customStyle="1" w:styleId="HeaderChar">
    <w:name w:val="Header Char"/>
    <w:basedOn w:val="DefaultParagraphFont"/>
    <w:link w:val="Header"/>
    <w:uiPriority w:val="99"/>
    <w:rsid w:val="00DC3DBD"/>
    <w:rPr>
      <w:lang w:val="en-AU" w:eastAsia="en-US"/>
    </w:rPr>
  </w:style>
  <w:style w:type="paragraph" w:styleId="Footer">
    <w:name w:val="footer"/>
    <w:basedOn w:val="Normal"/>
    <w:link w:val="FooterChar"/>
    <w:uiPriority w:val="99"/>
    <w:unhideWhenUsed/>
    <w:rsid w:val="00DC3DBD"/>
    <w:pPr>
      <w:tabs>
        <w:tab w:val="center" w:pos="4536"/>
        <w:tab w:val="right" w:pos="9072"/>
      </w:tabs>
    </w:pPr>
  </w:style>
  <w:style w:type="character" w:customStyle="1" w:styleId="FooterChar">
    <w:name w:val="Footer Char"/>
    <w:basedOn w:val="DefaultParagraphFont"/>
    <w:link w:val="Footer"/>
    <w:uiPriority w:val="99"/>
    <w:rsid w:val="00DC3DBD"/>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ishkov@gmail.com" TargetMode="External"/><Relationship Id="rId4" Type="http://schemas.microsoft.com/office/2007/relationships/stylesWithEffects" Target="stylesWithEffects.xml"/><Relationship Id="rId9" Type="http://schemas.openxmlformats.org/officeDocument/2006/relationships/hyperlink" Target="mailto:inishkov@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CBFE2-32AE-429F-B320-4CE507E15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3922</Words>
  <Characters>22356</Characters>
  <Application>Microsoft Office Word</Application>
  <DocSecurity>0</DocSecurity>
  <Lines>186</Lines>
  <Paragraphs>52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(осем празни реда  - само на първата страница)</vt:lpstr>
      <vt:lpstr>(осем празни реда  - само на първата страница)</vt:lpstr>
    </vt:vector>
  </TitlesOfParts>
  <Company>GPF</Company>
  <LinksUpToDate>false</LinksUpToDate>
  <CharactersWithSpaces>26226</CharactersWithSpaces>
  <SharedDoc>false</SharedDoc>
  <HLinks>
    <vt:vector size="12" baseType="variant">
      <vt:variant>
        <vt:i4>6291523</vt:i4>
      </vt:variant>
      <vt:variant>
        <vt:i4>3</vt:i4>
      </vt:variant>
      <vt:variant>
        <vt:i4>0</vt:i4>
      </vt:variant>
      <vt:variant>
        <vt:i4>5</vt:i4>
      </vt:variant>
      <vt:variant>
        <vt:lpwstr>mailto:inishkov@gmail.com</vt:lpwstr>
      </vt:variant>
      <vt:variant>
        <vt:lpwstr/>
      </vt:variant>
      <vt:variant>
        <vt:i4>6291523</vt:i4>
      </vt:variant>
      <vt:variant>
        <vt:i4>0</vt:i4>
      </vt:variant>
      <vt:variant>
        <vt:i4>0</vt:i4>
      </vt:variant>
      <vt:variant>
        <vt:i4>5</vt:i4>
      </vt:variant>
      <vt:variant>
        <vt:lpwstr>mailto:inishkov@gmail.com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(осем празни реда  - само на първата страница)</dc:title>
  <dc:creator>Radi</dc:creator>
  <cp:lastModifiedBy>Rumi-Izdatelstvo</cp:lastModifiedBy>
  <cp:revision>5</cp:revision>
  <cp:lastPrinted>2015-09-02T08:38:00Z</cp:lastPrinted>
  <dcterms:created xsi:type="dcterms:W3CDTF">2015-09-01T11:02:00Z</dcterms:created>
  <dcterms:modified xsi:type="dcterms:W3CDTF">2015-09-16T08:17:00Z</dcterms:modified>
</cp:coreProperties>
</file>