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1963031"/>
        <w:docPartObj>
          <w:docPartGallery w:val="Cover Pages"/>
          <w:docPartUnique/>
        </w:docPartObj>
      </w:sdtPr>
      <w:sdtEndPr>
        <w:rPr>
          <w:rFonts w:ascii="Cambria" w:eastAsiaTheme="minorHAnsi" w:hAnsi="Cambria" w:cstheme="minorBidi"/>
          <w:sz w:val="24"/>
          <w:szCs w:val="22"/>
        </w:rPr>
      </w:sdtEndPr>
      <w:sdtContent>
        <w:p w:rsidR="00A04B6E" w:rsidRDefault="002B4692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="00742FA7" w:rsidRPr="00742FA7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bg-BG"/>
            </w:rPr>
            <w:drawing>
              <wp:inline distT="0" distB="0" distL="0" distR="0">
                <wp:extent cx="510394" cy="500332"/>
                <wp:effectExtent l="19050" t="0" r="3956" b="0"/>
                <wp:docPr id="62" name="Картина 0" descr="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226" cy="504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b/>
              <w:sz w:val="36"/>
              <w:szCs w:val="36"/>
              <w:lang w:val="en-GB"/>
            </w:rPr>
            <w:alias w:val="Заглавие"/>
            <w:id w:val="14700071"/>
            <w:placeholder>
              <w:docPart w:val="ECB16D6A64DF4616BD6FC21372A01B7D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A04B6E" w:rsidRPr="00116845" w:rsidRDefault="00A04B6E" w:rsidP="00A04B6E">
              <w:pPr>
                <w:pStyle w:val="NoSpacing"/>
                <w:jc w:val="right"/>
                <w:rPr>
                  <w:rFonts w:asciiTheme="majorHAnsi" w:eastAsiaTheme="majorEastAsia" w:hAnsiTheme="majorHAnsi" w:cstheme="majorBidi"/>
                  <w:sz w:val="52"/>
                  <w:szCs w:val="52"/>
                </w:rPr>
              </w:pPr>
              <w:r w:rsidRPr="00116845">
                <w:rPr>
                  <w:rFonts w:asciiTheme="majorHAnsi" w:eastAsiaTheme="majorEastAsia" w:hAnsiTheme="majorHAnsi" w:cstheme="majorBidi"/>
                  <w:b/>
                  <w:sz w:val="36"/>
                  <w:szCs w:val="36"/>
                  <w:lang w:val="en-GB"/>
                </w:rPr>
                <w:t>University of Mining and Geology “St. Ivan Rilski”</w:t>
              </w:r>
            </w:p>
          </w:sdtContent>
        </w:sdt>
        <w:sdt>
          <w:sdtPr>
            <w:rPr>
              <w:rFonts w:asciiTheme="majorHAnsi" w:hAnsiTheme="majorHAnsi"/>
              <w:b/>
              <w:sz w:val="36"/>
              <w:szCs w:val="36"/>
              <w:lang w:val="en-GB"/>
            </w:rPr>
            <w:alias w:val="Подзаглавие"/>
            <w:id w:val="14700077"/>
            <w:placeholder>
              <w:docPart w:val="3C3FCD590B804F7F9439BBA8497D0B32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A04B6E" w:rsidRDefault="00A04B6E" w:rsidP="00A04B6E">
              <w:pPr>
                <w:pStyle w:val="NoSpacing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A04B6E">
                <w:rPr>
                  <w:rFonts w:asciiTheme="majorHAnsi" w:hAnsiTheme="majorHAnsi"/>
                  <w:b/>
                  <w:sz w:val="36"/>
                  <w:szCs w:val="36"/>
                  <w:lang w:val="en-GB"/>
                </w:rPr>
                <w:t>Central Laboratory of Raw Materials Processing and Waste Management</w:t>
              </w:r>
              <w:r w:rsidR="00B14D02">
                <w:rPr>
                  <w:rFonts w:asciiTheme="majorHAnsi" w:hAnsiTheme="majorHAnsi"/>
                  <w:b/>
                  <w:sz w:val="36"/>
                  <w:szCs w:val="36"/>
                  <w:lang w:val="en-GB"/>
                </w:rPr>
                <w:t xml:space="preserve"> </w:t>
              </w:r>
            </w:p>
          </w:sdtContent>
        </w:sdt>
        <w:p w:rsidR="00A04B6E" w:rsidRDefault="00B96346" w:rsidP="00B96346">
          <w:pPr>
            <w:pStyle w:val="NoSpacing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B96346"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bg-BG"/>
            </w:rPr>
            <w:drawing>
              <wp:inline distT="0" distB="0" distL="0" distR="0">
                <wp:extent cx="6112161" cy="4071668"/>
                <wp:effectExtent l="19050" t="0" r="2889" b="0"/>
                <wp:docPr id="7" name="Картина 5" descr="Без име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ез име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40735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94E92" w:rsidRPr="00FA640F" w:rsidRDefault="00E94E92" w:rsidP="00632EB6">
          <w:pPr>
            <w:spacing w:after="0" w:line="240" w:lineRule="auto"/>
            <w:jc w:val="center"/>
            <w:rPr>
              <w:rFonts w:asciiTheme="majorHAnsi" w:hAnsiTheme="majorHAnsi"/>
              <w:b/>
              <w:sz w:val="26"/>
              <w:szCs w:val="26"/>
              <w:lang w:val="en-US"/>
            </w:rPr>
          </w:pPr>
          <w:r w:rsidRPr="00FA640F">
            <w:rPr>
              <w:rFonts w:asciiTheme="majorHAnsi" w:hAnsiTheme="majorHAnsi"/>
              <w:b/>
              <w:sz w:val="26"/>
              <w:szCs w:val="26"/>
              <w:lang w:val="en-US"/>
            </w:rPr>
            <w:t>Prof. Dr. IVAN NISHKOV</w:t>
          </w:r>
        </w:p>
        <w:p w:rsidR="00075771" w:rsidRPr="00FA640F" w:rsidRDefault="00E94E92" w:rsidP="00632EB6">
          <w:pPr>
            <w:spacing w:after="0" w:line="240" w:lineRule="auto"/>
            <w:jc w:val="center"/>
            <w:rPr>
              <w:rFonts w:asciiTheme="majorHAnsi" w:hAnsiTheme="majorHAnsi"/>
              <w:b/>
              <w:sz w:val="26"/>
              <w:szCs w:val="26"/>
              <w:lang w:val="en-US"/>
            </w:rPr>
          </w:pPr>
          <w:r w:rsidRPr="00FA640F">
            <w:rPr>
              <w:rFonts w:asciiTheme="majorHAnsi" w:hAnsiTheme="majorHAnsi"/>
              <w:b/>
              <w:sz w:val="26"/>
              <w:szCs w:val="26"/>
              <w:lang w:val="en-US"/>
            </w:rPr>
            <w:t>Head of the Central Laboratory</w:t>
          </w:r>
        </w:p>
        <w:p w:rsidR="00E94E92" w:rsidRDefault="00E94E92" w:rsidP="00E94E92">
          <w:pPr>
            <w:rPr>
              <w:rFonts w:asciiTheme="majorHAnsi" w:hAnsiTheme="majorHAnsi"/>
              <w:b/>
              <w:szCs w:val="24"/>
              <w:lang w:val="en-US"/>
            </w:rPr>
          </w:pPr>
        </w:p>
        <w:p w:rsidR="00FA640F" w:rsidRPr="00C029AD" w:rsidRDefault="00FA640F" w:rsidP="00742FA7">
          <w:pPr>
            <w:pStyle w:val="Default"/>
            <w:jc w:val="center"/>
            <w:rPr>
              <w:b/>
              <w:color w:val="auto"/>
              <w:sz w:val="26"/>
              <w:szCs w:val="26"/>
              <w:lang w:val="en-US"/>
            </w:rPr>
          </w:pPr>
          <w:r w:rsidRPr="00FA640F">
            <w:rPr>
              <w:b/>
              <w:color w:val="auto"/>
              <w:sz w:val="26"/>
              <w:szCs w:val="26"/>
              <w:lang w:val="en-US"/>
            </w:rPr>
            <w:t xml:space="preserve">1700 SOFIA, BULGARIA </w:t>
          </w:r>
          <w:r w:rsidRPr="00FA640F">
            <w:rPr>
              <w:b/>
              <w:color w:val="auto"/>
              <w:sz w:val="26"/>
              <w:szCs w:val="26"/>
            </w:rPr>
            <w:t>·</w:t>
          </w:r>
          <w:r w:rsidRPr="00FA640F">
            <w:rPr>
              <w:b/>
              <w:color w:val="auto"/>
              <w:sz w:val="26"/>
              <w:szCs w:val="26"/>
              <w:lang w:val="en-US"/>
            </w:rPr>
            <w:t xml:space="preserve"> Tel. / Fax</w:t>
          </w:r>
          <w:r w:rsidRPr="00FA640F">
            <w:rPr>
              <w:b/>
              <w:color w:val="auto"/>
              <w:sz w:val="26"/>
              <w:szCs w:val="26"/>
            </w:rPr>
            <w:t>: (+359 2) 8060 253</w:t>
          </w:r>
          <w:r w:rsidRPr="00FA640F">
            <w:rPr>
              <w:b/>
              <w:color w:val="auto"/>
              <w:sz w:val="26"/>
              <w:szCs w:val="26"/>
              <w:lang w:val="en-US"/>
            </w:rPr>
            <w:t xml:space="preserve"> </w:t>
          </w:r>
          <w:r w:rsidRPr="00FA640F">
            <w:rPr>
              <w:b/>
              <w:color w:val="auto"/>
              <w:sz w:val="26"/>
              <w:szCs w:val="26"/>
            </w:rPr>
            <w:t>·</w:t>
          </w:r>
          <w:r w:rsidRPr="00FA640F">
            <w:rPr>
              <w:b/>
              <w:color w:val="auto"/>
              <w:sz w:val="26"/>
              <w:szCs w:val="26"/>
              <w:lang w:val="en-US"/>
            </w:rPr>
            <w:t xml:space="preserve"> Tel</w:t>
          </w:r>
          <w:r w:rsidRPr="00FA640F">
            <w:rPr>
              <w:b/>
              <w:color w:val="auto"/>
              <w:sz w:val="26"/>
              <w:szCs w:val="26"/>
            </w:rPr>
            <w:t>. (+359 895) 557 114</w:t>
          </w:r>
          <w:r w:rsidRPr="00FA640F">
            <w:rPr>
              <w:b/>
              <w:color w:val="auto"/>
              <w:sz w:val="26"/>
              <w:szCs w:val="26"/>
              <w:lang w:val="en-US"/>
            </w:rPr>
            <w:t xml:space="preserve"> </w:t>
          </w:r>
          <w:r w:rsidRPr="00FA640F">
            <w:rPr>
              <w:b/>
              <w:color w:val="auto"/>
              <w:sz w:val="26"/>
              <w:szCs w:val="26"/>
            </w:rPr>
            <w:t>·</w:t>
          </w:r>
          <w:r w:rsidR="00C029AD">
            <w:rPr>
              <w:b/>
              <w:color w:val="auto"/>
              <w:sz w:val="26"/>
              <w:szCs w:val="26"/>
              <w:lang w:val="en-US"/>
            </w:rPr>
            <w:t xml:space="preserve"> </w:t>
          </w:r>
          <w:bookmarkStart w:id="0" w:name="_GoBack"/>
          <w:bookmarkEnd w:id="0"/>
        </w:p>
        <w:p w:rsidR="0033534B" w:rsidRPr="00FA640F" w:rsidRDefault="00FA640F" w:rsidP="00742FA7">
          <w:pPr>
            <w:spacing w:after="0" w:line="240" w:lineRule="auto"/>
            <w:jc w:val="center"/>
            <w:rPr>
              <w:sz w:val="26"/>
              <w:szCs w:val="26"/>
              <w:lang w:val="en-US"/>
            </w:rPr>
          </w:pPr>
          <w:r w:rsidRPr="00FA640F">
            <w:rPr>
              <w:b/>
              <w:sz w:val="26"/>
              <w:szCs w:val="26"/>
              <w:lang w:val="en-US"/>
            </w:rPr>
            <w:t xml:space="preserve">E-mail: </w:t>
          </w:r>
          <w:hyperlink r:id="rId10" w:history="1">
            <w:r w:rsidRPr="00FA640F">
              <w:rPr>
                <w:rStyle w:val="Hyperlink"/>
                <w:rFonts w:asciiTheme="majorHAnsi" w:eastAsia="Times New Roman" w:hAnsiTheme="majorHAnsi" w:cs="Arial"/>
                <w:b/>
                <w:color w:val="auto"/>
                <w:sz w:val="26"/>
                <w:szCs w:val="26"/>
                <w:u w:val="none"/>
                <w:lang w:val="en-US"/>
              </w:rPr>
              <w:t>central.lab.mgu@gmail.com</w:t>
            </w:r>
          </w:hyperlink>
        </w:p>
        <w:p w:rsidR="00116845" w:rsidRPr="00116845" w:rsidRDefault="00116845" w:rsidP="00116845">
          <w:pPr>
            <w:spacing w:after="0" w:line="240" w:lineRule="auto"/>
            <w:jc w:val="center"/>
            <w:rPr>
              <w:rFonts w:ascii="Gabriola" w:hAnsi="Gabriola"/>
              <w:sz w:val="36"/>
              <w:szCs w:val="36"/>
              <w:lang w:val="en-US"/>
            </w:rPr>
          </w:pPr>
          <w:r w:rsidRPr="00116845">
            <w:rPr>
              <w:rFonts w:ascii="Gabriola" w:hAnsi="Gabriola"/>
              <w:sz w:val="36"/>
              <w:szCs w:val="36"/>
              <w:lang w:val="en-US"/>
            </w:rPr>
            <w:t>Provides advanced engineering, mineral processing, metallurgical testing and innovative flotation technology for the mineral processing industries.</w:t>
          </w:r>
        </w:p>
        <w:p w:rsidR="005D71F3" w:rsidRDefault="005D71F3" w:rsidP="00E116BF">
          <w:pPr>
            <w:spacing w:after="0"/>
            <w:jc w:val="center"/>
            <w:rPr>
              <w:rStyle w:val="a"/>
              <w:rFonts w:asciiTheme="majorHAnsi" w:hAnsiTheme="majorHAnsi" w:cs="Arial"/>
              <w:b/>
              <w:bCs/>
              <w:color w:val="1F497D" w:themeColor="text2"/>
              <w:spacing w:val="-15"/>
              <w:sz w:val="28"/>
              <w:szCs w:val="28"/>
              <w:bdr w:val="none" w:sz="0" w:space="0" w:color="auto" w:frame="1"/>
              <w:shd w:val="clear" w:color="auto" w:fill="FFFFFF"/>
              <w:lang w:val="en-GB"/>
            </w:rPr>
          </w:pPr>
        </w:p>
        <w:p w:rsidR="00D0558B" w:rsidRPr="00D80930" w:rsidRDefault="00116845" w:rsidP="00E116BF">
          <w:pPr>
            <w:spacing w:after="0"/>
            <w:jc w:val="center"/>
            <w:rPr>
              <w:rStyle w:val="a"/>
              <w:rFonts w:asciiTheme="majorHAnsi" w:hAnsiTheme="majorHAnsi" w:cs="Arial"/>
              <w:b/>
              <w:bCs/>
              <w:color w:val="1F497D" w:themeColor="text2"/>
              <w:spacing w:val="-15"/>
              <w:sz w:val="28"/>
              <w:szCs w:val="28"/>
              <w:bdr w:val="none" w:sz="0" w:space="0" w:color="auto" w:frame="1"/>
              <w:shd w:val="clear" w:color="auto" w:fill="FFFFFF"/>
              <w:lang w:val="en-GB"/>
            </w:rPr>
          </w:pPr>
          <w:r w:rsidRPr="00D80930">
            <w:rPr>
              <w:rStyle w:val="a"/>
              <w:rFonts w:asciiTheme="majorHAnsi" w:hAnsiTheme="majorHAnsi" w:cs="Arial"/>
              <w:b/>
              <w:bCs/>
              <w:color w:val="1F497D" w:themeColor="text2"/>
              <w:spacing w:val="-15"/>
              <w:sz w:val="28"/>
              <w:szCs w:val="28"/>
              <w:bdr w:val="none" w:sz="0" w:space="0" w:color="auto" w:frame="1"/>
              <w:shd w:val="clear" w:color="auto" w:fill="FFFFFF"/>
              <w:lang w:val="en-GB"/>
            </w:rPr>
            <w:t xml:space="preserve">MODERN EQUIPPED </w:t>
          </w:r>
          <w:r w:rsidRPr="00D80930">
            <w:rPr>
              <w:rStyle w:val="a"/>
              <w:rFonts w:asciiTheme="majorHAnsi" w:hAnsiTheme="majorHAnsi" w:cs="Arial"/>
              <w:b/>
              <w:bCs/>
              <w:color w:val="1F497D" w:themeColor="text2"/>
              <w:sz w:val="28"/>
              <w:szCs w:val="28"/>
              <w:bdr w:val="none" w:sz="0" w:space="0" w:color="auto" w:frame="1"/>
              <w:shd w:val="clear" w:color="auto" w:fill="FFFFFF"/>
              <w:lang w:val="en-GB"/>
            </w:rPr>
            <w:t xml:space="preserve">MINERAL </w:t>
          </w:r>
          <w:r w:rsidRPr="00D80930">
            <w:rPr>
              <w:rStyle w:val="a"/>
              <w:rFonts w:asciiTheme="majorHAnsi" w:hAnsiTheme="majorHAnsi" w:cs="Arial"/>
              <w:b/>
              <w:bCs/>
              <w:color w:val="1F497D" w:themeColor="text2"/>
              <w:spacing w:val="-15"/>
              <w:sz w:val="28"/>
              <w:szCs w:val="28"/>
              <w:bdr w:val="none" w:sz="0" w:space="0" w:color="auto" w:frame="1"/>
              <w:shd w:val="clear" w:color="auto" w:fill="FFFFFF"/>
              <w:lang w:val="en-GB"/>
            </w:rPr>
            <w:t>PROCESSING TECHNICAL LABORATORY</w:t>
          </w:r>
        </w:p>
        <w:p w:rsidR="00D80930" w:rsidRPr="00D80930" w:rsidRDefault="00D80930" w:rsidP="00E116BF">
          <w:pPr>
            <w:spacing w:after="0"/>
            <w:jc w:val="center"/>
            <w:rPr>
              <w:rStyle w:val="a"/>
              <w:rFonts w:asciiTheme="majorHAnsi" w:hAnsiTheme="majorHAnsi" w:cs="Arial"/>
              <w:b/>
              <w:bCs/>
              <w:color w:val="1F497D" w:themeColor="text2"/>
              <w:spacing w:val="-15"/>
              <w:sz w:val="20"/>
              <w:szCs w:val="20"/>
              <w:bdr w:val="none" w:sz="0" w:space="0" w:color="auto" w:frame="1"/>
              <w:shd w:val="clear" w:color="auto" w:fill="FFFFFF"/>
              <w:lang w:val="en-GB"/>
            </w:rPr>
          </w:pPr>
        </w:p>
        <w:p w:rsidR="00742FA7" w:rsidRDefault="00AA0E23" w:rsidP="00742FA7">
          <w:pPr>
            <w:pStyle w:val="ListParagraph"/>
            <w:numPr>
              <w:ilvl w:val="0"/>
              <w:numId w:val="1"/>
            </w:numPr>
            <w:tabs>
              <w:tab w:val="left" w:pos="426"/>
            </w:tabs>
            <w:spacing w:after="0" w:line="276" w:lineRule="auto"/>
            <w:ind w:left="284" w:hanging="284"/>
            <w:jc w:val="both"/>
            <w:rPr>
              <w:rStyle w:val="a"/>
              <w:rFonts w:asciiTheme="majorHAnsi" w:hAnsiTheme="majorHAnsi" w:cs="Arial"/>
              <w:bCs/>
              <w:color w:val="1F497D" w:themeColor="text2"/>
              <w:spacing w:val="-15"/>
              <w:sz w:val="26"/>
              <w:szCs w:val="26"/>
              <w:bdr w:val="none" w:sz="0" w:space="0" w:color="auto" w:frame="1"/>
              <w:shd w:val="clear" w:color="auto" w:fill="FFFFFF"/>
              <w:lang w:val="en-GB"/>
            </w:rPr>
          </w:pPr>
          <w:r w:rsidRPr="00D80930">
            <w:rPr>
              <w:rFonts w:asciiTheme="majorHAnsi" w:hAnsiTheme="majorHAnsi" w:cs="ArialMT"/>
              <w:color w:val="1F497D" w:themeColor="text2"/>
              <w:sz w:val="26"/>
              <w:szCs w:val="26"/>
              <w:lang w:val="en-GB"/>
            </w:rPr>
            <w:t>Test equipment and</w:t>
          </w:r>
          <w:r w:rsidRPr="00D80930">
            <w:rPr>
              <w:rStyle w:val="a"/>
              <w:rFonts w:asciiTheme="majorHAnsi" w:hAnsiTheme="majorHAnsi" w:cs="Arial"/>
              <w:bCs/>
              <w:color w:val="1F497D" w:themeColor="text2"/>
              <w:spacing w:val="-15"/>
              <w:sz w:val="26"/>
              <w:szCs w:val="26"/>
              <w:bdr w:val="none" w:sz="0" w:space="0" w:color="auto" w:frame="1"/>
              <w:shd w:val="clear" w:color="auto" w:fill="FFFFFF"/>
              <w:lang w:val="en-GB"/>
            </w:rPr>
            <w:t xml:space="preserve"> Trials</w:t>
          </w:r>
          <w:r w:rsidR="00742FA7" w:rsidRPr="00742FA7">
            <w:rPr>
              <w:rStyle w:val="a"/>
              <w:rFonts w:asciiTheme="majorHAnsi" w:hAnsiTheme="majorHAnsi" w:cs="Arial"/>
              <w:bCs/>
              <w:color w:val="1F497D" w:themeColor="text2"/>
              <w:spacing w:val="-15"/>
              <w:sz w:val="26"/>
              <w:szCs w:val="26"/>
              <w:bdr w:val="none" w:sz="0" w:space="0" w:color="auto" w:frame="1"/>
              <w:shd w:val="clear" w:color="auto" w:fill="FFFFFF"/>
              <w:lang w:val="en-GB"/>
            </w:rPr>
            <w:t xml:space="preserve"> </w:t>
          </w:r>
        </w:p>
        <w:p w:rsidR="00742FA7" w:rsidRPr="00D80930" w:rsidRDefault="00742FA7" w:rsidP="00742FA7">
          <w:pPr>
            <w:pStyle w:val="ListParagraph"/>
            <w:numPr>
              <w:ilvl w:val="0"/>
              <w:numId w:val="1"/>
            </w:numPr>
            <w:tabs>
              <w:tab w:val="left" w:pos="426"/>
            </w:tabs>
            <w:spacing w:after="0" w:line="276" w:lineRule="auto"/>
            <w:ind w:left="284" w:hanging="284"/>
            <w:jc w:val="both"/>
            <w:rPr>
              <w:rFonts w:asciiTheme="majorHAnsi" w:hAnsiTheme="majorHAnsi" w:cs="Arial"/>
              <w:bCs/>
              <w:color w:val="1F497D" w:themeColor="text2"/>
              <w:spacing w:val="-15"/>
              <w:sz w:val="26"/>
              <w:szCs w:val="26"/>
              <w:bdr w:val="none" w:sz="0" w:space="0" w:color="auto" w:frame="1"/>
              <w:shd w:val="clear" w:color="auto" w:fill="FFFFFF"/>
              <w:lang w:val="en-GB"/>
            </w:rPr>
          </w:pPr>
          <w:r w:rsidRPr="00D80930">
            <w:rPr>
              <w:rStyle w:val="a"/>
              <w:rFonts w:asciiTheme="majorHAnsi" w:hAnsiTheme="majorHAnsi" w:cs="Arial"/>
              <w:bCs/>
              <w:color w:val="1F497D" w:themeColor="text2"/>
              <w:spacing w:val="-15"/>
              <w:sz w:val="26"/>
              <w:szCs w:val="26"/>
              <w:bdr w:val="none" w:sz="0" w:space="0" w:color="auto" w:frame="1"/>
              <w:shd w:val="clear" w:color="auto" w:fill="FFFFFF"/>
              <w:lang w:val="en-GB"/>
            </w:rPr>
            <w:t xml:space="preserve">Processes simulation, </w:t>
          </w:r>
          <w:r w:rsidRPr="00D80930">
            <w:rPr>
              <w:color w:val="1F497D" w:themeColor="text2"/>
              <w:sz w:val="26"/>
              <w:szCs w:val="26"/>
              <w:lang w:val="en-GB"/>
            </w:rPr>
            <w:t>development and optimization</w:t>
          </w:r>
        </w:p>
        <w:p w:rsidR="00A04B6E" w:rsidRPr="00116845" w:rsidRDefault="002B4692" w:rsidP="00116845">
          <w:pPr>
            <w:tabs>
              <w:tab w:val="left" w:pos="426"/>
            </w:tabs>
            <w:spacing w:after="0" w:line="276" w:lineRule="auto"/>
            <w:jc w:val="both"/>
            <w:rPr>
              <w:rFonts w:asciiTheme="majorHAnsi" w:hAnsiTheme="majorHAnsi" w:cs="Arial"/>
              <w:bCs/>
              <w:color w:val="1F497D" w:themeColor="text2"/>
              <w:spacing w:val="-15"/>
              <w:sz w:val="26"/>
              <w:szCs w:val="26"/>
              <w:bdr w:val="none" w:sz="0" w:space="0" w:color="auto" w:frame="1"/>
              <w:shd w:val="clear" w:color="auto" w:fill="FFFFFF"/>
              <w:lang w:val="en-GB"/>
            </w:rPr>
          </w:pPr>
        </w:p>
      </w:sdtContent>
    </w:sdt>
    <w:p w:rsidR="00742FA7" w:rsidRDefault="00742FA7" w:rsidP="00AD3406">
      <w:pPr>
        <w:jc w:val="center"/>
        <w:rPr>
          <w:rFonts w:asciiTheme="majorHAnsi" w:hAnsiTheme="majorHAnsi"/>
          <w:b/>
          <w:sz w:val="32"/>
          <w:szCs w:val="32"/>
          <w:shd w:val="clear" w:color="auto" w:fill="FFFFFF"/>
          <w:lang w:val="en-GB"/>
        </w:rPr>
      </w:pPr>
    </w:p>
    <w:p w:rsidR="00742FA7" w:rsidRPr="00742FA7" w:rsidRDefault="00742FA7" w:rsidP="00742FA7">
      <w:pPr>
        <w:jc w:val="center"/>
        <w:rPr>
          <w:rFonts w:asciiTheme="majorHAnsi" w:hAnsiTheme="majorHAnsi"/>
          <w:b/>
          <w:sz w:val="4"/>
          <w:szCs w:val="4"/>
          <w:shd w:val="clear" w:color="auto" w:fill="FFFFFF"/>
          <w:lang w:val="en-GB"/>
        </w:rPr>
      </w:pPr>
    </w:p>
    <w:p w:rsidR="009C4B7E" w:rsidRPr="00D80930" w:rsidRDefault="00AE6DAD" w:rsidP="00742FA7">
      <w:pPr>
        <w:spacing w:after="0"/>
        <w:jc w:val="center"/>
        <w:rPr>
          <w:rFonts w:asciiTheme="majorHAnsi" w:hAnsiTheme="majorHAnsi"/>
          <w:b/>
          <w:sz w:val="32"/>
          <w:szCs w:val="32"/>
          <w:shd w:val="clear" w:color="auto" w:fill="FFFFFF"/>
          <w:lang w:val="en-GB"/>
        </w:rPr>
      </w:pPr>
      <w:r w:rsidRPr="00D80930">
        <w:rPr>
          <w:rFonts w:asciiTheme="majorHAnsi" w:hAnsiTheme="majorHAnsi"/>
          <w:b/>
          <w:sz w:val="32"/>
          <w:szCs w:val="32"/>
          <w:shd w:val="clear" w:color="auto" w:fill="FFFFFF"/>
          <w:lang w:val="en-GB"/>
        </w:rPr>
        <w:lastRenderedPageBreak/>
        <w:t>Laboratories</w:t>
      </w:r>
      <w:r w:rsidR="00AD3406" w:rsidRPr="00D80930">
        <w:rPr>
          <w:rFonts w:asciiTheme="majorHAnsi" w:hAnsiTheme="majorHAnsi"/>
          <w:b/>
          <w:sz w:val="32"/>
          <w:szCs w:val="32"/>
          <w:shd w:val="clear" w:color="auto" w:fill="FFFFFF"/>
          <w:lang w:val="en-GB"/>
        </w:rPr>
        <w:t xml:space="preserve"> testing</w:t>
      </w:r>
      <w:r w:rsidR="00AA723B" w:rsidRPr="00D80930">
        <w:rPr>
          <w:rFonts w:asciiTheme="majorHAnsi" w:hAnsiTheme="majorHAnsi"/>
          <w:b/>
          <w:sz w:val="32"/>
          <w:szCs w:val="32"/>
          <w:shd w:val="clear" w:color="auto" w:fill="FFFFFF"/>
          <w:lang w:val="en-GB"/>
        </w:rPr>
        <w:t xml:space="preserve"> with</w:t>
      </w:r>
      <w:r w:rsidR="00AD3406" w:rsidRPr="00D80930">
        <w:rPr>
          <w:rFonts w:asciiTheme="majorHAnsi" w:hAnsiTheme="majorHAnsi"/>
          <w:b/>
          <w:sz w:val="32"/>
          <w:szCs w:val="32"/>
          <w:shd w:val="clear" w:color="auto" w:fill="FFFFFF"/>
          <w:lang w:val="en-GB"/>
        </w:rPr>
        <w:t>:</w:t>
      </w:r>
    </w:p>
    <w:p w:rsidR="00AA723B" w:rsidRPr="00AA723B" w:rsidRDefault="00AA723B" w:rsidP="00742FA7">
      <w:pPr>
        <w:pStyle w:val="ListParagraph"/>
        <w:numPr>
          <w:ilvl w:val="0"/>
          <w:numId w:val="2"/>
        </w:numPr>
        <w:spacing w:after="0"/>
        <w:rPr>
          <w:b/>
          <w:sz w:val="28"/>
          <w:szCs w:val="28"/>
          <w:lang w:val="en-US"/>
        </w:rPr>
      </w:pPr>
      <w:r w:rsidRPr="00AA723B">
        <w:rPr>
          <w:b/>
          <w:sz w:val="28"/>
          <w:szCs w:val="28"/>
          <w:lang w:val="en-US"/>
        </w:rPr>
        <w:t>1.2 m leach column battery (for small leach column testing)</w:t>
      </w:r>
    </w:p>
    <w:p w:rsidR="00AA723B" w:rsidRDefault="00AA723B" w:rsidP="00742FA7">
      <w:pPr>
        <w:tabs>
          <w:tab w:val="left" w:pos="3255"/>
        </w:tabs>
        <w:spacing w:after="0"/>
        <w:jc w:val="center"/>
        <w:rPr>
          <w:lang w:val="en-US"/>
        </w:rPr>
      </w:pPr>
      <w:r w:rsidRPr="00AA723B">
        <w:rPr>
          <w:noProof/>
          <w:lang w:eastAsia="bg-BG"/>
        </w:rPr>
        <w:drawing>
          <wp:inline distT="0" distB="0" distL="0" distR="0">
            <wp:extent cx="4943281" cy="3518234"/>
            <wp:effectExtent l="19050" t="19050" r="9719" b="25066"/>
            <wp:docPr id="9" name="Picture 1" descr="D:\RESEARCH\ЕЛАЦИТЕ-МЕД АД\КУРСОВЕ 2017\LAB Pictures\20170306_14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\ЕЛАЦИТЕ-МЕД АД\КУРСОВЕ 2017\LAB Pictures\20170306_140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09" cy="35423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2FA7" w:rsidRPr="00742FA7" w:rsidRDefault="00742FA7" w:rsidP="00742FA7">
      <w:pPr>
        <w:tabs>
          <w:tab w:val="left" w:pos="3255"/>
        </w:tabs>
        <w:spacing w:after="0"/>
        <w:jc w:val="center"/>
        <w:rPr>
          <w:sz w:val="10"/>
          <w:szCs w:val="10"/>
          <w:lang w:val="en-US"/>
        </w:rPr>
      </w:pPr>
    </w:p>
    <w:p w:rsidR="00AA723B" w:rsidRPr="00AA723B" w:rsidRDefault="00AA723B" w:rsidP="00AA723B">
      <w:pPr>
        <w:pStyle w:val="ListParagraph"/>
        <w:numPr>
          <w:ilvl w:val="0"/>
          <w:numId w:val="3"/>
        </w:numPr>
        <w:rPr>
          <w:b/>
          <w:sz w:val="28"/>
          <w:szCs w:val="28"/>
          <w:lang w:val="en-US"/>
        </w:rPr>
      </w:pPr>
      <w:r w:rsidRPr="00AA723B">
        <w:rPr>
          <w:b/>
          <w:sz w:val="28"/>
          <w:szCs w:val="28"/>
          <w:lang w:val="en-US"/>
        </w:rPr>
        <w:t>6 m leach columns (for tall leach column testing)</w:t>
      </w:r>
    </w:p>
    <w:p w:rsidR="00AA723B" w:rsidRDefault="00AA723B" w:rsidP="00AA723B">
      <w:pPr>
        <w:tabs>
          <w:tab w:val="left" w:pos="4245"/>
        </w:tabs>
        <w:jc w:val="center"/>
        <w:rPr>
          <w:lang w:val="en-US"/>
        </w:rPr>
      </w:pPr>
      <w:r w:rsidRPr="00AA723B">
        <w:rPr>
          <w:noProof/>
          <w:lang w:eastAsia="bg-BG"/>
        </w:rPr>
        <w:drawing>
          <wp:inline distT="0" distB="0" distL="0" distR="0">
            <wp:extent cx="5295098" cy="3894772"/>
            <wp:effectExtent l="19050" t="0" r="802" b="0"/>
            <wp:docPr id="10" name="Picture 4" descr="C:\Users\MR\Desktop\tall col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\Desktop\tall colum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64" cy="3897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2FA7" w:rsidRDefault="00742FA7" w:rsidP="00AA723B">
      <w:pPr>
        <w:tabs>
          <w:tab w:val="left" w:pos="4245"/>
        </w:tabs>
        <w:jc w:val="center"/>
        <w:rPr>
          <w:lang w:val="en-US"/>
        </w:rPr>
      </w:pPr>
    </w:p>
    <w:p w:rsidR="00DD0347" w:rsidRPr="00DD0347" w:rsidRDefault="00DD0347" w:rsidP="00DD0347">
      <w:pPr>
        <w:pStyle w:val="ListParagraph"/>
        <w:numPr>
          <w:ilvl w:val="0"/>
          <w:numId w:val="9"/>
        </w:numPr>
        <w:rPr>
          <w:b/>
          <w:sz w:val="28"/>
          <w:szCs w:val="28"/>
          <w:lang w:val="en-US"/>
        </w:rPr>
      </w:pPr>
      <w:r w:rsidRPr="00DD0347">
        <w:rPr>
          <w:b/>
          <w:sz w:val="28"/>
          <w:szCs w:val="28"/>
          <w:lang w:val="en-US"/>
        </w:rPr>
        <w:lastRenderedPageBreak/>
        <w:t>2-liter glass reactor (for acid consumption and agitation leach tests)</w:t>
      </w:r>
    </w:p>
    <w:p w:rsidR="00DD0347" w:rsidRDefault="00DD0347" w:rsidP="00DD0347">
      <w:pPr>
        <w:jc w:val="center"/>
        <w:rPr>
          <w:b/>
          <w:u w:val="single"/>
          <w:lang w:val="en-US"/>
        </w:rPr>
      </w:pPr>
      <w:r w:rsidRPr="006F052A">
        <w:rPr>
          <w:b/>
          <w:noProof/>
          <w:u w:val="single"/>
          <w:lang w:eastAsia="bg-BG"/>
        </w:rPr>
        <w:drawing>
          <wp:inline distT="0" distB="0" distL="0" distR="0">
            <wp:extent cx="5760720" cy="3455352"/>
            <wp:effectExtent l="19050" t="19050" r="11430" b="12065"/>
            <wp:docPr id="27" name="Picture 7" descr="D:\RESEARCH\ЕЛАЦИТЕ-МЕД АД\КУРСОВЕ 2017\LAB Pictures\Бърк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SEARCH\ЕЛАЦИТЕ-МЕД АД\КУРСОВЕ 2017\LAB Pictures\Бъркал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3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71F3" w:rsidRDefault="00442104" w:rsidP="005D71F3">
      <w:pPr>
        <w:pStyle w:val="ListParagraph"/>
        <w:numPr>
          <w:ilvl w:val="0"/>
          <w:numId w:val="10"/>
        </w:numPr>
        <w:rPr>
          <w:rFonts w:cs="Tahoma"/>
          <w:b/>
          <w:color w:val="000000"/>
          <w:sz w:val="28"/>
          <w:szCs w:val="28"/>
          <w:lang w:val="en-US"/>
        </w:rPr>
      </w:pPr>
      <w:r w:rsidRPr="00442104">
        <w:rPr>
          <w:b/>
          <w:sz w:val="28"/>
          <w:szCs w:val="28"/>
          <w:lang w:val="en-US"/>
        </w:rPr>
        <w:t>Solvent extraction test facility</w:t>
      </w:r>
      <w:r w:rsidR="005D71F3" w:rsidRPr="005D71F3">
        <w:rPr>
          <w:rFonts w:cs="Tahoma"/>
          <w:b/>
          <w:color w:val="000000"/>
          <w:sz w:val="28"/>
          <w:szCs w:val="28"/>
          <w:lang w:val="en-US"/>
        </w:rPr>
        <w:t xml:space="preserve"> </w:t>
      </w:r>
    </w:p>
    <w:p w:rsidR="005D71F3" w:rsidRPr="00127F83" w:rsidRDefault="005D71F3" w:rsidP="005D71F3">
      <w:pPr>
        <w:pStyle w:val="ListParagraph"/>
        <w:numPr>
          <w:ilvl w:val="0"/>
          <w:numId w:val="10"/>
        </w:numPr>
        <w:rPr>
          <w:rFonts w:cs="Tahoma"/>
          <w:b/>
          <w:color w:val="000000"/>
          <w:sz w:val="28"/>
          <w:szCs w:val="28"/>
          <w:lang w:val="en-US"/>
        </w:rPr>
      </w:pPr>
      <w:r w:rsidRPr="00127F83">
        <w:rPr>
          <w:rFonts w:cs="Tahoma"/>
          <w:b/>
          <w:color w:val="000000"/>
          <w:sz w:val="28"/>
          <w:szCs w:val="28"/>
          <w:lang w:val="en-US"/>
        </w:rPr>
        <w:t>Ion exchange test column</w:t>
      </w:r>
    </w:p>
    <w:p w:rsidR="00442104" w:rsidRPr="005D71F3" w:rsidRDefault="00442104" w:rsidP="005D71F3">
      <w:pPr>
        <w:jc w:val="center"/>
        <w:rPr>
          <w:b/>
          <w:lang w:val="en-US"/>
        </w:rPr>
      </w:pPr>
      <w:r w:rsidRPr="005D71F3">
        <w:rPr>
          <w:b/>
          <w:noProof/>
          <w:lang w:eastAsia="bg-BG"/>
        </w:rPr>
        <w:drawing>
          <wp:inline distT="0" distB="0" distL="0" distR="0">
            <wp:extent cx="2351711" cy="3799553"/>
            <wp:effectExtent l="19050" t="0" r="0" b="0"/>
            <wp:docPr id="28" name="Picture 8" descr="D:\RESEARCH\ЕЛАЦИТЕ-МЕД АД\КУРСОВЕ 2017\LAB Pictures\image-0-02-05-3ee696771a6baf4e9bb447b39dbc74f3e951949821ea44c8bcf7b39a361700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ESEARCH\ЕЛАЦИТЕ-МЕД АД\КУРСОВЕ 2017\LAB Pictures\image-0-02-05-3ee696771a6baf4e9bb447b39dbc74f3e951949821ea44c8bcf7b39a3617004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01" cy="3804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6EC4">
        <w:rPr>
          <w:rFonts w:cs="Tahoma"/>
          <w:b/>
          <w:color w:val="000000"/>
          <w:szCs w:val="21"/>
          <w:lang w:val="en-US"/>
        </w:rPr>
        <w:t xml:space="preserve">                </w:t>
      </w:r>
      <w:r w:rsidR="00546EC4" w:rsidRPr="00546EC4">
        <w:rPr>
          <w:rFonts w:cs="Tahoma"/>
          <w:b/>
          <w:noProof/>
          <w:color w:val="000000"/>
          <w:szCs w:val="21"/>
          <w:lang w:eastAsia="bg-BG"/>
        </w:rPr>
        <w:drawing>
          <wp:inline distT="0" distB="0" distL="0" distR="0">
            <wp:extent cx="2080187" cy="3699263"/>
            <wp:effectExtent l="19050" t="19050" r="15313" b="15487"/>
            <wp:docPr id="257" name="Picture 9" descr="D:\RESEARCH\ЕЛАЦИТЕ-МЕД АД\КУРСОВЕ 2017\LAB Pictures\Сорб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ESEARCH\ЕЛАЦИТЕ-МЕД АД\КУРСОВЕ 2017\LAB Pictures\Сорбц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03" cy="37065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46EC4">
        <w:rPr>
          <w:rFonts w:cs="Tahoma"/>
          <w:b/>
          <w:color w:val="000000"/>
          <w:szCs w:val="21"/>
          <w:lang w:val="en-US"/>
        </w:rPr>
        <w:t xml:space="preserve"> </w:t>
      </w:r>
    </w:p>
    <w:p w:rsidR="00615D14" w:rsidRDefault="00615D14" w:rsidP="00AA723B">
      <w:pPr>
        <w:rPr>
          <w:lang w:val="en-US"/>
        </w:rPr>
      </w:pPr>
    </w:p>
    <w:p w:rsidR="00660B3F" w:rsidRPr="00660B3F" w:rsidRDefault="00660B3F" w:rsidP="00660B3F">
      <w:pPr>
        <w:pStyle w:val="ListParagraph"/>
        <w:numPr>
          <w:ilvl w:val="0"/>
          <w:numId w:val="5"/>
        </w:numPr>
        <w:rPr>
          <w:b/>
          <w:sz w:val="28"/>
          <w:szCs w:val="28"/>
          <w:lang w:val="en-US"/>
        </w:rPr>
      </w:pPr>
      <w:r w:rsidRPr="00660B3F">
        <w:rPr>
          <w:b/>
          <w:sz w:val="28"/>
          <w:szCs w:val="28"/>
          <w:lang w:val="en-US"/>
        </w:rPr>
        <w:lastRenderedPageBreak/>
        <w:t>Bottle roll apparatus ( for bottle roll testing)</w:t>
      </w:r>
    </w:p>
    <w:p w:rsidR="00660B3F" w:rsidRDefault="00660B3F" w:rsidP="00AA723B">
      <w:pPr>
        <w:tabs>
          <w:tab w:val="left" w:pos="4245"/>
        </w:tabs>
        <w:jc w:val="center"/>
        <w:rPr>
          <w:lang w:val="en-US"/>
        </w:rPr>
      </w:pPr>
      <w:r w:rsidRPr="00660B3F">
        <w:rPr>
          <w:noProof/>
          <w:lang w:eastAsia="bg-BG"/>
        </w:rPr>
        <w:drawing>
          <wp:inline distT="0" distB="0" distL="0" distR="0">
            <wp:extent cx="6072991" cy="3455274"/>
            <wp:effectExtent l="19050" t="0" r="3959" b="0"/>
            <wp:docPr id="13" name="Picture 6" descr="D:\RESEARCH\ЕЛАЦИТЕ-МЕД АД\КУРСОВЕ 2017\LAB Pictures\image-0-02-05-7b7422322e4c323680042ef8116d1dbf953632bd099849da53e978de9bb0cb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SEARCH\ЕЛАЦИТЕ-МЕД АД\КУРСОВЕ 2017\LAB Pictures\image-0-02-05-7b7422322e4c323680042ef8116d1dbf953632bd099849da53e978de9bb0cbad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27" cy="3459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294C" w:rsidRDefault="005A294C" w:rsidP="00AA723B">
      <w:pPr>
        <w:tabs>
          <w:tab w:val="left" w:pos="4245"/>
        </w:tabs>
        <w:jc w:val="center"/>
        <w:rPr>
          <w:lang w:val="en-US"/>
        </w:rPr>
      </w:pPr>
    </w:p>
    <w:p w:rsidR="005A294C" w:rsidRPr="005A294C" w:rsidRDefault="005A294C" w:rsidP="005A294C">
      <w:pPr>
        <w:pStyle w:val="ListParagraph"/>
        <w:numPr>
          <w:ilvl w:val="0"/>
          <w:numId w:val="5"/>
        </w:numPr>
        <w:rPr>
          <w:b/>
          <w:sz w:val="28"/>
          <w:szCs w:val="28"/>
          <w:lang w:val="en-US"/>
        </w:rPr>
      </w:pPr>
      <w:r w:rsidRPr="005A294C">
        <w:rPr>
          <w:b/>
          <w:sz w:val="28"/>
          <w:szCs w:val="28"/>
          <w:lang w:val="en-US"/>
        </w:rPr>
        <w:t>2-liter glass reactor (for acid consumption and agitation leach tests)</w:t>
      </w:r>
    </w:p>
    <w:p w:rsidR="00660B3F" w:rsidRDefault="005A294C" w:rsidP="00AA723B">
      <w:pPr>
        <w:tabs>
          <w:tab w:val="left" w:pos="4245"/>
        </w:tabs>
        <w:jc w:val="center"/>
        <w:rPr>
          <w:lang w:val="en-US"/>
        </w:rPr>
      </w:pPr>
      <w:r w:rsidRPr="005A294C">
        <w:rPr>
          <w:noProof/>
          <w:lang w:eastAsia="bg-BG"/>
        </w:rPr>
        <w:drawing>
          <wp:inline distT="0" distB="0" distL="0" distR="0">
            <wp:extent cx="5966114" cy="3672436"/>
            <wp:effectExtent l="19050" t="19050" r="15586" b="23264"/>
            <wp:docPr id="30" name="Picture 7" descr="D:\RESEARCH\ЕЛАЦИТЕ-МЕД АД\КУРСОВЕ 2017\LAB Pictures\Бърк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SEARCH\ЕЛАЦИТЕ-МЕД АД\КУРСОВЕ 2017\LAB Pictures\Бъркал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41" cy="36716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5C67" w:rsidRDefault="00335C67" w:rsidP="00335C67">
      <w:pPr>
        <w:rPr>
          <w:b/>
          <w:u w:val="single"/>
          <w:lang w:val="en-US"/>
        </w:rPr>
      </w:pPr>
    </w:p>
    <w:p w:rsidR="00335C67" w:rsidRPr="00335C67" w:rsidRDefault="00335C67" w:rsidP="00335C67">
      <w:pPr>
        <w:pStyle w:val="ListParagraph"/>
        <w:numPr>
          <w:ilvl w:val="0"/>
          <w:numId w:val="11"/>
        </w:numPr>
        <w:rPr>
          <w:b/>
          <w:sz w:val="28"/>
          <w:szCs w:val="28"/>
          <w:lang w:val="en-US"/>
        </w:rPr>
      </w:pPr>
      <w:r w:rsidRPr="00335C67">
        <w:rPr>
          <w:b/>
          <w:sz w:val="28"/>
          <w:szCs w:val="28"/>
          <w:lang w:val="en-US"/>
        </w:rPr>
        <w:lastRenderedPageBreak/>
        <w:t>Semi-continuous SFR (Staged flotation reactor) pilot plant</w:t>
      </w:r>
    </w:p>
    <w:p w:rsidR="001E040F" w:rsidRDefault="00335C67" w:rsidP="00AA723B">
      <w:pPr>
        <w:tabs>
          <w:tab w:val="left" w:pos="4245"/>
        </w:tabs>
        <w:jc w:val="center"/>
        <w:rPr>
          <w:lang w:val="en-US"/>
        </w:rPr>
      </w:pPr>
      <w:r w:rsidRPr="00335C67">
        <w:rPr>
          <w:noProof/>
          <w:lang w:eastAsia="bg-BG"/>
        </w:rPr>
        <w:drawing>
          <wp:inline distT="0" distB="0" distL="0" distR="0">
            <wp:extent cx="6131989" cy="4802332"/>
            <wp:effectExtent l="19050" t="19050" r="21161" b="17318"/>
            <wp:docPr id="32" name="Picture 10" descr="D:\RESEARCH\ЕЛАЦИТЕ-МЕД АД\КУРСОВЕ 2017\LAB Pictures\20170306_13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ESEARCH\ЕЛАЦИТЕ-МЕД АД\КУРСОВЕ 2017\LAB Pictures\20170306_134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81" cy="48086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2CAC" w:rsidRDefault="00D42CAC" w:rsidP="00AA723B">
      <w:pPr>
        <w:tabs>
          <w:tab w:val="left" w:pos="4245"/>
        </w:tabs>
        <w:jc w:val="center"/>
        <w:rPr>
          <w:lang w:val="en-US"/>
        </w:rPr>
      </w:pPr>
    </w:p>
    <w:p w:rsidR="00D42CAC" w:rsidRPr="00D42CAC" w:rsidRDefault="00D42CAC" w:rsidP="00D42CAC">
      <w:pPr>
        <w:pStyle w:val="ListParagraph"/>
        <w:numPr>
          <w:ilvl w:val="0"/>
          <w:numId w:val="14"/>
        </w:numPr>
        <w:jc w:val="both"/>
        <w:rPr>
          <w:rFonts w:cs="Cambria"/>
          <w:b/>
          <w:sz w:val="28"/>
          <w:szCs w:val="28"/>
          <w:lang w:val="en-US"/>
        </w:rPr>
      </w:pPr>
      <w:r w:rsidRPr="00D42CAC">
        <w:rPr>
          <w:rFonts w:cs="Cambria"/>
          <w:b/>
          <w:sz w:val="28"/>
          <w:szCs w:val="28"/>
          <w:lang w:val="en-US"/>
        </w:rPr>
        <w:t>Ball mill</w:t>
      </w:r>
    </w:p>
    <w:p w:rsidR="001E040F" w:rsidRDefault="00AB3786" w:rsidP="00AB3786">
      <w:pPr>
        <w:jc w:val="center"/>
        <w:rPr>
          <w:rFonts w:cs="Cambria"/>
          <w:b/>
          <w:sz w:val="28"/>
          <w:szCs w:val="28"/>
          <w:lang w:val="en-US"/>
        </w:rPr>
      </w:pPr>
      <w:r w:rsidRPr="00AB3786">
        <w:rPr>
          <w:rFonts w:cs="Cambria"/>
          <w:b/>
          <w:noProof/>
          <w:sz w:val="28"/>
          <w:szCs w:val="28"/>
          <w:lang w:eastAsia="bg-BG"/>
        </w:rPr>
        <w:drawing>
          <wp:inline distT="0" distB="0" distL="0" distR="0">
            <wp:extent cx="2961167" cy="2057400"/>
            <wp:effectExtent l="19050" t="0" r="0" b="0"/>
            <wp:docPr id="47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78" cy="20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786">
        <w:rPr>
          <w:rFonts w:cs="Cambria"/>
          <w:b/>
          <w:noProof/>
          <w:sz w:val="28"/>
          <w:szCs w:val="28"/>
          <w:lang w:eastAsia="bg-BG"/>
        </w:rPr>
        <w:drawing>
          <wp:inline distT="0" distB="0" distL="0" distR="0">
            <wp:extent cx="2948921" cy="2054431"/>
            <wp:effectExtent l="19050" t="0" r="3829" b="0"/>
            <wp:docPr id="48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24" cy="206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40F" w:rsidRDefault="001E040F" w:rsidP="001E040F">
      <w:pPr>
        <w:jc w:val="both"/>
        <w:rPr>
          <w:rFonts w:cs="Cambria"/>
          <w:b/>
          <w:sz w:val="28"/>
          <w:szCs w:val="28"/>
          <w:lang w:val="en-US"/>
        </w:rPr>
      </w:pPr>
    </w:p>
    <w:p w:rsidR="00AB3786" w:rsidRDefault="00AB3786" w:rsidP="001E040F">
      <w:pPr>
        <w:jc w:val="both"/>
        <w:rPr>
          <w:rFonts w:cs="Cambria"/>
          <w:b/>
          <w:sz w:val="28"/>
          <w:szCs w:val="28"/>
          <w:lang w:val="en-US"/>
        </w:rPr>
      </w:pPr>
    </w:p>
    <w:p w:rsidR="001E040F" w:rsidRPr="001E040F" w:rsidRDefault="001E040F" w:rsidP="001E040F">
      <w:pPr>
        <w:pStyle w:val="ListParagraph"/>
        <w:numPr>
          <w:ilvl w:val="0"/>
          <w:numId w:val="11"/>
        </w:numPr>
        <w:ind w:left="284" w:hanging="284"/>
        <w:jc w:val="both"/>
        <w:rPr>
          <w:rFonts w:cs="Cambria"/>
          <w:b/>
          <w:sz w:val="28"/>
          <w:szCs w:val="28"/>
          <w:lang w:val="en-US"/>
        </w:rPr>
      </w:pPr>
      <w:r w:rsidRPr="001E040F">
        <w:rPr>
          <w:rFonts w:cs="Cambria"/>
          <w:b/>
          <w:sz w:val="28"/>
          <w:szCs w:val="28"/>
          <w:lang w:val="en-US"/>
        </w:rPr>
        <w:lastRenderedPageBreak/>
        <w:t>Laboratory KNELSON (KC-MD3) concentrator for bench-scale test work</w:t>
      </w:r>
    </w:p>
    <w:p w:rsidR="001E040F" w:rsidRDefault="001E040F" w:rsidP="001E040F">
      <w:pPr>
        <w:rPr>
          <w:lang w:val="en-US"/>
        </w:rPr>
      </w:pPr>
      <w:r w:rsidRPr="001E040F">
        <w:rPr>
          <w:noProof/>
          <w:lang w:eastAsia="bg-BG"/>
        </w:rPr>
        <w:drawing>
          <wp:inline distT="0" distB="0" distL="0" distR="0">
            <wp:extent cx="6096742" cy="4572558"/>
            <wp:effectExtent l="19050" t="19050" r="18308" b="18492"/>
            <wp:docPr id="34" name="Picture 11" descr="D:\RESEARCH\ЕЛАЦИТЕ-МЕД АД\КУРСОВЕ 2017\LAB Pictures\20170306_14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ESEARCH\ЕЛАЦИТЕ-МЕД АД\КУРСОВЕ 2017\LAB Pictures\20170306_140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04" cy="4577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1396" w:rsidRPr="00A91396" w:rsidRDefault="00A91396" w:rsidP="00A91396">
      <w:pPr>
        <w:pStyle w:val="ListParagraph"/>
        <w:spacing w:after="0" w:line="240" w:lineRule="auto"/>
        <w:outlineLvl w:val="2"/>
        <w:rPr>
          <w:rFonts w:asciiTheme="majorHAnsi" w:eastAsia="Times New Roman" w:hAnsiTheme="majorHAnsi" w:cs="Arial"/>
          <w:b/>
          <w:sz w:val="28"/>
          <w:szCs w:val="28"/>
          <w:lang w:eastAsia="bg-BG"/>
        </w:rPr>
      </w:pPr>
    </w:p>
    <w:p w:rsidR="00F80711" w:rsidRPr="00F80711" w:rsidRDefault="00A91396" w:rsidP="00A91396">
      <w:pPr>
        <w:pStyle w:val="ListParagraph"/>
        <w:numPr>
          <w:ilvl w:val="0"/>
          <w:numId w:val="15"/>
        </w:numPr>
        <w:spacing w:after="0" w:line="240" w:lineRule="auto"/>
        <w:outlineLvl w:val="2"/>
        <w:rPr>
          <w:rFonts w:asciiTheme="majorHAnsi" w:eastAsia="Times New Roman" w:hAnsiTheme="majorHAnsi" w:cs="Arial"/>
          <w:b/>
          <w:sz w:val="28"/>
          <w:szCs w:val="28"/>
          <w:lang w:eastAsia="bg-BG"/>
        </w:rPr>
      </w:pPr>
      <w:r w:rsidRPr="00F80711">
        <w:rPr>
          <w:rFonts w:asciiTheme="majorHAnsi" w:eastAsia="Times New Roman" w:hAnsiTheme="majorHAnsi" w:cs="Arial"/>
          <w:b/>
          <w:sz w:val="28"/>
          <w:szCs w:val="28"/>
          <w:lang w:eastAsia="bg-BG"/>
        </w:rPr>
        <w:t xml:space="preserve">Zetasizer Nano </w:t>
      </w:r>
      <w:r w:rsidR="00657BD1" w:rsidRPr="00F80711">
        <w:rPr>
          <w:rFonts w:asciiTheme="majorHAnsi" w:eastAsia="Times New Roman" w:hAnsiTheme="majorHAnsi" w:cs="Times New Roman"/>
          <w:b/>
          <w:sz w:val="28"/>
          <w:szCs w:val="28"/>
        </w:rPr>
        <w:t>ZS90</w:t>
      </w:r>
      <w:r w:rsidR="00F80711" w:rsidRPr="00F80711">
        <w:rPr>
          <w:b/>
          <w:sz w:val="28"/>
          <w:szCs w:val="28"/>
        </w:rPr>
        <w:t xml:space="preserve"> </w:t>
      </w:r>
    </w:p>
    <w:p w:rsidR="00A91396" w:rsidRPr="00F80711" w:rsidRDefault="00F80711" w:rsidP="00A91396">
      <w:pPr>
        <w:pStyle w:val="ListParagraph"/>
        <w:numPr>
          <w:ilvl w:val="0"/>
          <w:numId w:val="15"/>
        </w:numPr>
        <w:spacing w:after="0" w:line="240" w:lineRule="auto"/>
        <w:outlineLvl w:val="2"/>
        <w:rPr>
          <w:rFonts w:asciiTheme="majorHAnsi" w:eastAsia="Times New Roman" w:hAnsiTheme="majorHAnsi" w:cs="Arial"/>
          <w:b/>
          <w:sz w:val="28"/>
          <w:szCs w:val="28"/>
          <w:lang w:eastAsia="bg-BG"/>
        </w:rPr>
      </w:pPr>
      <w:r w:rsidRPr="00F80711">
        <w:rPr>
          <w:b/>
          <w:sz w:val="28"/>
          <w:szCs w:val="28"/>
        </w:rPr>
        <w:t>V</w:t>
      </w:r>
      <w:r w:rsidRPr="00F80711">
        <w:rPr>
          <w:rFonts w:eastAsia="Calibri" w:cs="Times New Roman"/>
          <w:b/>
          <w:sz w:val="28"/>
          <w:szCs w:val="28"/>
        </w:rPr>
        <w:t>ibratory sieve shaker Analysete 3, FRITSCH</w:t>
      </w:r>
    </w:p>
    <w:p w:rsidR="003E7B2D" w:rsidRDefault="00901109" w:rsidP="001E040F">
      <w:pPr>
        <w:jc w:val="center"/>
        <w:rPr>
          <w:lang w:val="en-US"/>
        </w:rPr>
      </w:pPr>
      <w:r w:rsidRPr="00901109">
        <w:rPr>
          <w:noProof/>
          <w:lang w:eastAsia="bg-BG"/>
        </w:rPr>
        <w:drawing>
          <wp:inline distT="0" distB="0" distL="0" distR="0">
            <wp:extent cx="3524250" cy="2395047"/>
            <wp:effectExtent l="19050" t="0" r="0" b="0"/>
            <wp:docPr id="265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19" cy="239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BD1">
        <w:rPr>
          <w:noProof/>
          <w:lang w:eastAsia="bg-BG"/>
        </w:rPr>
        <w:drawing>
          <wp:inline distT="0" distB="0" distL="0" distR="0">
            <wp:extent cx="2057400" cy="2439015"/>
            <wp:effectExtent l="19050" t="0" r="0" b="0"/>
            <wp:docPr id="55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3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1396" w:rsidRDefault="00A91396" w:rsidP="001E040F">
      <w:pPr>
        <w:jc w:val="center"/>
        <w:rPr>
          <w:lang w:val="en-US"/>
        </w:rPr>
      </w:pPr>
    </w:p>
    <w:p w:rsidR="002A3B3D" w:rsidRPr="002A3B3D" w:rsidRDefault="002A3B3D" w:rsidP="001E040F">
      <w:pPr>
        <w:jc w:val="center"/>
        <w:rPr>
          <w:sz w:val="4"/>
          <w:szCs w:val="4"/>
          <w:lang w:val="en-US"/>
        </w:rPr>
      </w:pPr>
    </w:p>
    <w:p w:rsidR="003E7B2D" w:rsidRPr="003E7B2D" w:rsidRDefault="003E7B2D" w:rsidP="003E7B2D">
      <w:pPr>
        <w:pStyle w:val="ListParagraph"/>
        <w:numPr>
          <w:ilvl w:val="0"/>
          <w:numId w:val="13"/>
        </w:numPr>
        <w:rPr>
          <w:b/>
          <w:noProof/>
          <w:sz w:val="28"/>
          <w:szCs w:val="28"/>
          <w:lang w:val="en-US" w:eastAsia="bg-BG"/>
        </w:rPr>
      </w:pPr>
      <w:r w:rsidRPr="003E7B2D">
        <w:rPr>
          <w:b/>
          <w:noProof/>
          <w:sz w:val="28"/>
          <w:szCs w:val="28"/>
          <w:lang w:val="en-US" w:eastAsia="bg-BG"/>
        </w:rPr>
        <w:lastRenderedPageBreak/>
        <w:t>Laboratory flotation machines DENVER</w:t>
      </w:r>
    </w:p>
    <w:p w:rsidR="003E7B2D" w:rsidRDefault="003E7B2D" w:rsidP="001E040F">
      <w:pPr>
        <w:jc w:val="center"/>
        <w:rPr>
          <w:lang w:val="en-US"/>
        </w:rPr>
      </w:pPr>
      <w:r w:rsidRPr="003E7B2D">
        <w:rPr>
          <w:noProof/>
          <w:lang w:eastAsia="bg-BG"/>
        </w:rPr>
        <w:drawing>
          <wp:inline distT="0" distB="0" distL="0" distR="0">
            <wp:extent cx="3592844" cy="4790457"/>
            <wp:effectExtent l="19050" t="19050" r="26656" b="10143"/>
            <wp:docPr id="35" name="Picture 12" descr="D:\RESEARCH\ЕЛАЦИТЕ-МЕД АД\КУРСОВЕ 2017\LAB Pictures\20170306_14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ESEARCH\ЕЛАЦИТЕ-МЕД АД\КУРСОВЕ 2017\LAB Pictures\20170306_141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43" cy="48035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6F92" w:rsidRDefault="00901109" w:rsidP="001E040F">
      <w:pPr>
        <w:jc w:val="center"/>
        <w:rPr>
          <w:lang w:val="en-US"/>
        </w:rPr>
      </w:pPr>
      <w:r w:rsidRPr="00901109">
        <w:rPr>
          <w:noProof/>
          <w:lang w:eastAsia="bg-BG"/>
        </w:rPr>
        <w:drawing>
          <wp:inline distT="0" distB="0" distL="0" distR="0">
            <wp:extent cx="1888758" cy="1365662"/>
            <wp:effectExtent l="19050" t="0" r="0" b="0"/>
            <wp:docPr id="38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98" cy="13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109">
        <w:rPr>
          <w:noProof/>
          <w:lang w:eastAsia="bg-BG"/>
        </w:rPr>
        <w:drawing>
          <wp:inline distT="0" distB="0" distL="0" distR="0">
            <wp:extent cx="1916627" cy="1296542"/>
            <wp:effectExtent l="19050" t="0" r="7423" b="0"/>
            <wp:docPr id="39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23" cy="130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F92" w:rsidRPr="00DA6F92">
        <w:rPr>
          <w:noProof/>
          <w:lang w:eastAsia="bg-BG"/>
        </w:rPr>
        <w:drawing>
          <wp:inline distT="0" distB="0" distL="0" distR="0">
            <wp:extent cx="1915993" cy="1345346"/>
            <wp:effectExtent l="19050" t="0" r="8057" b="0"/>
            <wp:docPr id="258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92" cy="134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2D" w:rsidRDefault="00DA6F92" w:rsidP="00DA6F92">
      <w:pPr>
        <w:tabs>
          <w:tab w:val="left" w:pos="2824"/>
        </w:tabs>
        <w:jc w:val="center"/>
        <w:rPr>
          <w:lang w:val="en-US"/>
        </w:rPr>
      </w:pPr>
      <w:r w:rsidRPr="00DA6F92">
        <w:rPr>
          <w:noProof/>
          <w:lang w:eastAsia="bg-BG"/>
        </w:rPr>
        <w:drawing>
          <wp:inline distT="0" distB="0" distL="0" distR="0">
            <wp:extent cx="3534336" cy="1318161"/>
            <wp:effectExtent l="19050" t="0" r="8964" b="0"/>
            <wp:docPr id="2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03" cy="13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6F92">
        <w:rPr>
          <w:noProof/>
          <w:lang w:eastAsia="bg-BG"/>
        </w:rPr>
        <w:drawing>
          <wp:inline distT="0" distB="0" distL="0" distR="0">
            <wp:extent cx="1679121" cy="1409863"/>
            <wp:effectExtent l="19050" t="0" r="0" b="0"/>
            <wp:docPr id="261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32" cy="141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92" w:rsidRPr="00DA6F92" w:rsidRDefault="00DA6F92" w:rsidP="00DA6F92">
      <w:pPr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9F09EE">
        <w:rPr>
          <w:b/>
          <w:sz w:val="28"/>
          <w:szCs w:val="28"/>
          <w:lang w:val="en-US"/>
        </w:rPr>
        <w:t>Jaw crusher</w:t>
      </w:r>
      <w:r>
        <w:rPr>
          <w:b/>
          <w:sz w:val="28"/>
          <w:szCs w:val="28"/>
          <w:lang w:val="en-US"/>
        </w:rPr>
        <w:t xml:space="preserve">s, </w:t>
      </w:r>
      <w:r w:rsidRPr="00DA6F92">
        <w:rPr>
          <w:rFonts w:asciiTheme="majorHAnsi" w:hAnsiTheme="majorHAnsi"/>
          <w:b/>
          <w:sz w:val="28"/>
          <w:szCs w:val="28"/>
          <w:lang w:val="en-US"/>
        </w:rPr>
        <w:t>roll mills, magnetic separators, etc.</w:t>
      </w:r>
    </w:p>
    <w:p w:rsidR="00DA6F92" w:rsidRPr="002A3B3D" w:rsidRDefault="00DA6F92" w:rsidP="00DA6F92">
      <w:pPr>
        <w:tabs>
          <w:tab w:val="left" w:pos="2824"/>
        </w:tabs>
        <w:jc w:val="center"/>
        <w:rPr>
          <w:sz w:val="4"/>
          <w:szCs w:val="4"/>
          <w:lang w:val="en-US"/>
        </w:rPr>
      </w:pPr>
    </w:p>
    <w:p w:rsidR="003E7B2D" w:rsidRDefault="003E7B2D" w:rsidP="001E040F">
      <w:pPr>
        <w:jc w:val="center"/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15050" cy="2790825"/>
            <wp:effectExtent l="19050" t="0" r="0" b="0"/>
            <wp:docPr id="36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09" w:rsidRDefault="00901109" w:rsidP="001E040F">
      <w:pPr>
        <w:jc w:val="center"/>
        <w:rPr>
          <w:lang w:val="en-US"/>
        </w:rPr>
      </w:pPr>
    </w:p>
    <w:p w:rsidR="00811F7D" w:rsidRPr="00811F7D" w:rsidRDefault="00811F7D" w:rsidP="00811F7D">
      <w:pPr>
        <w:pStyle w:val="ListParagraph"/>
        <w:numPr>
          <w:ilvl w:val="0"/>
          <w:numId w:val="13"/>
        </w:numPr>
        <w:rPr>
          <w:b/>
          <w:sz w:val="28"/>
          <w:szCs w:val="28"/>
          <w:lang w:val="en-US"/>
        </w:rPr>
      </w:pPr>
      <w:r w:rsidRPr="00811F7D">
        <w:rPr>
          <w:b/>
          <w:sz w:val="28"/>
          <w:szCs w:val="28"/>
          <w:lang w:val="en-US"/>
        </w:rPr>
        <w:t>Rotor Beater Mill</w:t>
      </w:r>
    </w:p>
    <w:p w:rsidR="00901109" w:rsidRDefault="00901109" w:rsidP="00597791">
      <w:pPr>
        <w:jc w:val="center"/>
        <w:rPr>
          <w:lang w:val="en-US"/>
        </w:rPr>
      </w:pPr>
      <w:r w:rsidRPr="00901109">
        <w:rPr>
          <w:noProof/>
          <w:lang w:eastAsia="bg-BG"/>
        </w:rPr>
        <w:drawing>
          <wp:inline distT="0" distB="0" distL="0" distR="0">
            <wp:extent cx="2861552" cy="2036442"/>
            <wp:effectExtent l="19050" t="0" r="0" b="0"/>
            <wp:docPr id="43" name="Picture 15" descr="D:\RESEARCH\ЕЛАЦИТЕ-МЕД АД\КУРСОВЕ 2017\LAB Pictures\20170306_14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ESEARCH\ЕЛАЦИТЕ-МЕД АД\КУРСОВЕ 2017\LAB Pictures\20170306_1412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35" cy="203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548B" w:rsidRPr="00D0548B">
        <w:rPr>
          <w:noProof/>
          <w:lang w:eastAsia="bg-BG"/>
        </w:rPr>
        <w:drawing>
          <wp:inline distT="0" distB="0" distL="0" distR="0">
            <wp:extent cx="2856241" cy="2000250"/>
            <wp:effectExtent l="19050" t="0" r="1259" b="0"/>
            <wp:docPr id="52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09" cy="20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09" w:rsidRDefault="00901109" w:rsidP="00597791">
      <w:pPr>
        <w:rPr>
          <w:lang w:val="en-US"/>
        </w:rPr>
      </w:pPr>
      <w:r w:rsidRPr="00901109">
        <w:rPr>
          <w:noProof/>
          <w:lang w:eastAsia="bg-BG"/>
        </w:rPr>
        <w:drawing>
          <wp:inline distT="0" distB="0" distL="0" distR="0">
            <wp:extent cx="3105150" cy="2092113"/>
            <wp:effectExtent l="19050" t="0" r="0" b="0"/>
            <wp:docPr id="44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64" cy="210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8B" w:rsidRPr="00D0548B">
        <w:rPr>
          <w:noProof/>
          <w:lang w:eastAsia="bg-BG"/>
        </w:rPr>
        <w:drawing>
          <wp:inline distT="0" distB="0" distL="0" distR="0">
            <wp:extent cx="2952115" cy="2093656"/>
            <wp:effectExtent l="19050" t="0" r="635" b="0"/>
            <wp:docPr id="54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09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109" w:rsidSect="00901109">
      <w:headerReference w:type="default" r:id="rId34"/>
      <w:footerReference w:type="even" r:id="rId35"/>
      <w:footerReference w:type="default" r:id="rId36"/>
      <w:type w:val="continuous"/>
      <w:pgSz w:w="11906" w:h="16838"/>
      <w:pgMar w:top="1134" w:right="1134" w:bottom="1134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692" w:rsidRDefault="002B4692" w:rsidP="009E5801">
      <w:pPr>
        <w:spacing w:after="0" w:line="240" w:lineRule="auto"/>
      </w:pPr>
      <w:r>
        <w:separator/>
      </w:r>
    </w:p>
  </w:endnote>
  <w:endnote w:type="continuationSeparator" w:id="0">
    <w:p w:rsidR="002B4692" w:rsidRDefault="002B4692" w:rsidP="009E5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90" w:rsidRDefault="00C72C90" w:rsidP="009E5801">
    <w:pPr>
      <w:pStyle w:val="Header"/>
      <w:tabs>
        <w:tab w:val="clear" w:pos="4536"/>
        <w:tab w:val="center" w:pos="142"/>
      </w:tabs>
      <w:jc w:val="center"/>
    </w:pPr>
  </w:p>
  <w:p w:rsidR="009E5801" w:rsidRDefault="009E5801" w:rsidP="009849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35"/>
      <w:gridCol w:w="985"/>
      <w:gridCol w:w="4434"/>
    </w:tblGrid>
    <w:tr w:rsidR="00F80170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F80170" w:rsidRDefault="00F8017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80170" w:rsidRDefault="004927B0" w:rsidP="003E7B2D">
          <w:pPr>
            <w:pStyle w:val="NoSpacing"/>
            <w:jc w:val="center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en-US"/>
            </w:rPr>
            <w:t>Page</w:t>
          </w:r>
          <w:r w:rsidR="008D3D92">
            <w:rPr>
              <w:rFonts w:asciiTheme="majorHAnsi" w:hAnsiTheme="majorHAnsi"/>
              <w:b/>
              <w:lang w:val="en-US"/>
            </w:rPr>
            <w:t xml:space="preserve"> </w:t>
          </w:r>
          <w:r w:rsidR="000B6E2D">
            <w:fldChar w:fldCharType="begin"/>
          </w:r>
          <w:r w:rsidR="007E3CDF">
            <w:instrText xml:space="preserve"> PAGE  \* MERGEFORMAT </w:instrText>
          </w:r>
          <w:r w:rsidR="000B6E2D">
            <w:fldChar w:fldCharType="separate"/>
          </w:r>
          <w:r w:rsidR="00632EB6" w:rsidRPr="00632EB6">
            <w:rPr>
              <w:rFonts w:asciiTheme="majorHAnsi" w:hAnsiTheme="majorHAnsi"/>
              <w:b/>
              <w:noProof/>
            </w:rPr>
            <w:t>8</w:t>
          </w:r>
          <w:r w:rsidR="000B6E2D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F80170" w:rsidRDefault="00F8017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F80170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F80170" w:rsidRDefault="00F8017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F80170" w:rsidRDefault="00F80170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F80170" w:rsidRDefault="00F8017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F80170" w:rsidRDefault="00F801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692" w:rsidRDefault="002B4692" w:rsidP="009E5801">
      <w:pPr>
        <w:spacing w:after="0" w:line="240" w:lineRule="auto"/>
      </w:pPr>
      <w:r>
        <w:separator/>
      </w:r>
    </w:p>
  </w:footnote>
  <w:footnote w:type="continuationSeparator" w:id="0">
    <w:p w:rsidR="002B4692" w:rsidRDefault="002B4692" w:rsidP="009E5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  <w:b/>
        <w:sz w:val="28"/>
        <w:szCs w:val="28"/>
      </w:rPr>
      <w:alias w:val="Заглавие"/>
      <w:tag w:val=""/>
      <w:id w:val="11963640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E5801" w:rsidRDefault="003E0554" w:rsidP="009E5801">
        <w:pPr>
          <w:pStyle w:val="Header"/>
          <w:jc w:val="right"/>
          <w:rPr>
            <w:rFonts w:ascii="Cambria" w:hAnsi="Cambria"/>
            <w:b/>
            <w:color w:val="595959" w:themeColor="text1" w:themeTint="A6"/>
            <w:sz w:val="28"/>
            <w:szCs w:val="28"/>
            <w:lang w:val="en-US"/>
          </w:rPr>
        </w:pPr>
        <w:r>
          <w:rPr>
            <w:rFonts w:ascii="Cambria" w:hAnsi="Cambria"/>
            <w:b/>
            <w:color w:val="595959" w:themeColor="text1" w:themeTint="A6"/>
            <w:sz w:val="28"/>
            <w:szCs w:val="28"/>
            <w:lang w:val="en-US"/>
          </w:rPr>
          <w:t>University of Mining and Geology “St. Ivan Rilski”</w:t>
        </w:r>
      </w:p>
    </w:sdtContent>
  </w:sdt>
  <w:p w:rsidR="009E5801" w:rsidRPr="009E5801" w:rsidRDefault="009E5801" w:rsidP="009E5801">
    <w:pPr>
      <w:pStyle w:val="Header"/>
      <w:tabs>
        <w:tab w:val="clear" w:pos="4536"/>
        <w:tab w:val="center" w:pos="142"/>
      </w:tabs>
      <w:rPr>
        <w:rFonts w:ascii="Cambria" w:hAnsi="Cambria"/>
        <w:b/>
        <w:color w:val="595959" w:themeColor="text1" w:themeTint="A6"/>
        <w:sz w:val="12"/>
        <w:szCs w:val="12"/>
      </w:rPr>
    </w:pPr>
  </w:p>
  <w:p w:rsidR="009E5801" w:rsidRPr="003E0554" w:rsidRDefault="009E5801" w:rsidP="009E5801">
    <w:pPr>
      <w:pStyle w:val="Header"/>
      <w:tabs>
        <w:tab w:val="clear" w:pos="4536"/>
        <w:tab w:val="center" w:pos="142"/>
      </w:tabs>
      <w:jc w:val="right"/>
      <w:rPr>
        <w:rFonts w:ascii="Cambria" w:hAnsi="Cambria"/>
        <w:b/>
        <w:color w:val="404040" w:themeColor="text1" w:themeTint="BF"/>
        <w:sz w:val="24"/>
        <w:szCs w:val="24"/>
        <w:lang w:val="en-US"/>
      </w:rPr>
    </w:pPr>
    <w:r w:rsidRPr="009E5801">
      <w:rPr>
        <w:rFonts w:ascii="Cambria" w:hAnsi="Cambria"/>
        <w:b/>
        <w:noProof/>
        <w:color w:val="404040" w:themeColor="text1" w:themeTint="BF"/>
        <w:sz w:val="24"/>
        <w:szCs w:val="24"/>
        <w:lang w:eastAsia="bg-BG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1232535</wp:posOffset>
          </wp:positionH>
          <wp:positionV relativeFrom="paragraph">
            <wp:posOffset>-490220</wp:posOffset>
          </wp:positionV>
          <wp:extent cx="438150" cy="429260"/>
          <wp:effectExtent l="19050" t="0" r="0" b="0"/>
          <wp:wrapSquare wrapText="bothSides"/>
          <wp:docPr id="3" name="Picture 3" descr="C:\Users\MR\Desktop\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R\Desktop\logo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E0554">
      <w:rPr>
        <w:rFonts w:ascii="Cambria" w:hAnsi="Cambria"/>
        <w:b/>
        <w:color w:val="404040" w:themeColor="text1" w:themeTint="BF"/>
        <w:sz w:val="24"/>
        <w:szCs w:val="24"/>
        <w:lang w:val="en-US"/>
      </w:rPr>
      <w:t>Central Laboratory of Raw Materials</w:t>
    </w:r>
    <w:r w:rsidR="006C4F4D">
      <w:rPr>
        <w:rFonts w:ascii="Cambria" w:hAnsi="Cambria"/>
        <w:b/>
        <w:color w:val="404040" w:themeColor="text1" w:themeTint="BF"/>
        <w:sz w:val="24"/>
        <w:szCs w:val="24"/>
        <w:lang w:val="en-US"/>
      </w:rPr>
      <w:t xml:space="preserve"> </w:t>
    </w:r>
    <w:r w:rsidR="00383BA6">
      <w:rPr>
        <w:rFonts w:ascii="Cambria" w:hAnsi="Cambria"/>
        <w:b/>
        <w:color w:val="404040" w:themeColor="text1" w:themeTint="BF"/>
        <w:sz w:val="24"/>
        <w:szCs w:val="24"/>
        <w:lang w:val="en-US"/>
      </w:rPr>
      <w:t>Processing</w:t>
    </w:r>
    <w:r w:rsidR="003E0554">
      <w:rPr>
        <w:rFonts w:ascii="Cambria" w:hAnsi="Cambria"/>
        <w:b/>
        <w:color w:val="404040" w:themeColor="text1" w:themeTint="BF"/>
        <w:sz w:val="24"/>
        <w:szCs w:val="24"/>
        <w:lang w:val="en-US"/>
      </w:rPr>
      <w:t xml:space="preserve"> and Waste Management</w:t>
    </w:r>
  </w:p>
  <w:p w:rsidR="009E5801" w:rsidRPr="009E5801" w:rsidRDefault="002B4692" w:rsidP="009E5801">
    <w:pPr>
      <w:pStyle w:val="Header"/>
      <w:tabs>
        <w:tab w:val="clear" w:pos="4536"/>
        <w:tab w:val="center" w:pos="142"/>
      </w:tabs>
      <w:jc w:val="right"/>
      <w:rPr>
        <w:rFonts w:ascii="Cambria" w:hAnsi="Cambria"/>
        <w:b/>
        <w:color w:val="404040" w:themeColor="text1" w:themeTint="BF"/>
        <w:sz w:val="12"/>
        <w:szCs w:val="12"/>
      </w:rPr>
    </w:pPr>
    <w:r>
      <w:rPr>
        <w:rFonts w:ascii="Cambria" w:hAnsi="Cambria"/>
        <w:b/>
        <w:noProof/>
        <w:color w:val="404040" w:themeColor="text1" w:themeTint="BF"/>
        <w:sz w:val="12"/>
        <w:szCs w:val="12"/>
        <w:lang w:eastAsia="bg-BG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16.8pt;margin-top:3.6pt;width:465.75pt;height:.05pt;z-index:251658240" o:connectortype="straight" strokecolor="#1f497d [3215]" strokeweight="1.5pt"/>
      </w:pict>
    </w:r>
  </w:p>
  <w:p w:rsidR="00791AEB" w:rsidRDefault="00791AEB" w:rsidP="00F86A2D">
    <w:pPr>
      <w:pStyle w:val="Default"/>
      <w:jc w:val="center"/>
      <w:rPr>
        <w:b/>
        <w:color w:val="404040" w:themeColor="text1" w:themeTint="BF"/>
        <w:sz w:val="20"/>
        <w:szCs w:val="20"/>
        <w:lang w:val="en-US"/>
      </w:rPr>
    </w:pPr>
    <w:r>
      <w:rPr>
        <w:b/>
        <w:color w:val="404040" w:themeColor="text1" w:themeTint="BF"/>
        <w:sz w:val="20"/>
        <w:szCs w:val="20"/>
        <w:lang w:val="en-US"/>
      </w:rPr>
      <w:t xml:space="preserve">1700 Sofia, Bulgaria </w:t>
    </w:r>
    <w:r w:rsidRPr="009E5801">
      <w:rPr>
        <w:b/>
        <w:color w:val="404040" w:themeColor="text1" w:themeTint="BF"/>
        <w:sz w:val="20"/>
        <w:szCs w:val="20"/>
      </w:rPr>
      <w:t>·</w:t>
    </w:r>
    <w:r>
      <w:rPr>
        <w:b/>
        <w:color w:val="404040" w:themeColor="text1" w:themeTint="BF"/>
        <w:sz w:val="20"/>
        <w:szCs w:val="20"/>
        <w:lang w:val="en-US"/>
      </w:rPr>
      <w:t xml:space="preserve"> </w:t>
    </w:r>
    <w:r w:rsidR="003E0554">
      <w:rPr>
        <w:b/>
        <w:color w:val="404040" w:themeColor="text1" w:themeTint="BF"/>
        <w:sz w:val="20"/>
        <w:szCs w:val="20"/>
        <w:lang w:val="en-US"/>
      </w:rPr>
      <w:t>Tel. / Fax</w:t>
    </w:r>
    <w:r w:rsidR="009E5801" w:rsidRPr="009E5801">
      <w:rPr>
        <w:b/>
        <w:color w:val="404040" w:themeColor="text1" w:themeTint="BF"/>
        <w:sz w:val="20"/>
        <w:szCs w:val="20"/>
      </w:rPr>
      <w:t>: (+359 2) 8060 253</w:t>
    </w:r>
    <w:r>
      <w:rPr>
        <w:b/>
        <w:color w:val="404040" w:themeColor="text1" w:themeTint="BF"/>
        <w:sz w:val="20"/>
        <w:szCs w:val="20"/>
        <w:lang w:val="en-US"/>
      </w:rPr>
      <w:t xml:space="preserve"> </w:t>
    </w:r>
    <w:r w:rsidR="009E5801" w:rsidRPr="009E5801">
      <w:rPr>
        <w:b/>
        <w:color w:val="404040" w:themeColor="text1" w:themeTint="BF"/>
        <w:sz w:val="20"/>
        <w:szCs w:val="20"/>
      </w:rPr>
      <w:t>·</w:t>
    </w:r>
    <w:r>
      <w:rPr>
        <w:b/>
        <w:color w:val="404040" w:themeColor="text1" w:themeTint="BF"/>
        <w:sz w:val="20"/>
        <w:szCs w:val="20"/>
        <w:lang w:val="en-US"/>
      </w:rPr>
      <w:t xml:space="preserve"> </w:t>
    </w:r>
    <w:r w:rsidR="003E0554">
      <w:rPr>
        <w:b/>
        <w:color w:val="404040" w:themeColor="text1" w:themeTint="BF"/>
        <w:sz w:val="20"/>
        <w:szCs w:val="20"/>
        <w:lang w:val="en-US"/>
      </w:rPr>
      <w:t>Tel</w:t>
    </w:r>
    <w:r w:rsidR="0056501E" w:rsidRPr="009E5801">
      <w:rPr>
        <w:b/>
        <w:color w:val="404040" w:themeColor="text1" w:themeTint="BF"/>
        <w:sz w:val="20"/>
        <w:szCs w:val="20"/>
      </w:rPr>
      <w:t>. (</w:t>
    </w:r>
    <w:r w:rsidR="009E5801" w:rsidRPr="009E5801">
      <w:rPr>
        <w:b/>
        <w:color w:val="404040" w:themeColor="text1" w:themeTint="BF"/>
        <w:sz w:val="20"/>
        <w:szCs w:val="20"/>
      </w:rPr>
      <w:t>+359 895) 557</w:t>
    </w:r>
    <w:r>
      <w:rPr>
        <w:b/>
        <w:color w:val="404040" w:themeColor="text1" w:themeTint="BF"/>
        <w:sz w:val="20"/>
        <w:szCs w:val="20"/>
      </w:rPr>
      <w:t> </w:t>
    </w:r>
    <w:r w:rsidR="009E5801" w:rsidRPr="009E5801">
      <w:rPr>
        <w:b/>
        <w:color w:val="404040" w:themeColor="text1" w:themeTint="BF"/>
        <w:sz w:val="20"/>
        <w:szCs w:val="20"/>
      </w:rPr>
      <w:t>114</w:t>
    </w:r>
    <w:r>
      <w:rPr>
        <w:b/>
        <w:color w:val="404040" w:themeColor="text1" w:themeTint="BF"/>
        <w:sz w:val="20"/>
        <w:szCs w:val="20"/>
        <w:lang w:val="en-US"/>
      </w:rPr>
      <w:t xml:space="preserve"> </w:t>
    </w:r>
    <w:r w:rsidR="009E5801" w:rsidRPr="009E5801">
      <w:rPr>
        <w:b/>
        <w:color w:val="404040" w:themeColor="text1" w:themeTint="BF"/>
        <w:sz w:val="20"/>
        <w:szCs w:val="20"/>
      </w:rPr>
      <w:t>·</w:t>
    </w:r>
    <w:r w:rsidR="009E5801" w:rsidRPr="009E5801">
      <w:rPr>
        <w:b/>
        <w:color w:val="404040" w:themeColor="text1" w:themeTint="BF"/>
        <w:sz w:val="20"/>
        <w:szCs w:val="20"/>
        <w:lang w:val="en-US"/>
      </w:rPr>
      <w:t xml:space="preserve"> </w:t>
    </w:r>
  </w:p>
  <w:p w:rsidR="009E5801" w:rsidRPr="009E5801" w:rsidRDefault="009E5801" w:rsidP="00F86A2D">
    <w:pPr>
      <w:pStyle w:val="Default"/>
      <w:jc w:val="center"/>
      <w:rPr>
        <w:b/>
        <w:color w:val="404040" w:themeColor="text1" w:themeTint="BF"/>
        <w:sz w:val="20"/>
        <w:szCs w:val="20"/>
        <w:lang w:val="en-US"/>
      </w:rPr>
    </w:pPr>
    <w:r w:rsidRPr="009E5801">
      <w:rPr>
        <w:b/>
        <w:color w:val="404040" w:themeColor="text1" w:themeTint="BF"/>
        <w:sz w:val="20"/>
        <w:szCs w:val="20"/>
        <w:lang w:val="en-US"/>
      </w:rPr>
      <w:t xml:space="preserve">E-mail: </w:t>
    </w:r>
    <w:hyperlink r:id="rId2" w:history="1">
      <w:r w:rsidR="00F86A2D" w:rsidRPr="00F86A2D">
        <w:rPr>
          <w:rStyle w:val="Hyperlink"/>
          <w:rFonts w:asciiTheme="majorHAnsi" w:eastAsia="Times New Roman" w:hAnsiTheme="majorHAnsi" w:cs="Arial"/>
          <w:b/>
          <w:color w:val="404040" w:themeColor="text1" w:themeTint="BF"/>
          <w:sz w:val="20"/>
          <w:szCs w:val="20"/>
          <w:u w:val="none"/>
          <w:lang w:val="en-US"/>
        </w:rPr>
        <w:t>central.lab.mgu@gmail.com</w:t>
      </w:r>
    </w:hyperlink>
    <w:r w:rsidR="00F86A2D">
      <w:rPr>
        <w:rFonts w:asciiTheme="majorHAnsi" w:hAnsiTheme="majorHAnsi"/>
        <w:b/>
        <w:color w:val="404040" w:themeColor="text1" w:themeTint="BF"/>
        <w:sz w:val="20"/>
        <w:szCs w:val="20"/>
        <w:lang w:val="en-US"/>
      </w:rPr>
      <w:t xml:space="preserve">, </w:t>
    </w:r>
    <w:r w:rsidRPr="009E5801">
      <w:rPr>
        <w:b/>
        <w:color w:val="404040" w:themeColor="text1" w:themeTint="BF"/>
        <w:sz w:val="20"/>
        <w:szCs w:val="20"/>
        <w:lang w:val="en-US"/>
      </w:rPr>
      <w:t>inishkov@gmail.com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F0A47"/>
    <w:multiLevelType w:val="hybridMultilevel"/>
    <w:tmpl w:val="DD8E48A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01E6E"/>
    <w:multiLevelType w:val="hybridMultilevel"/>
    <w:tmpl w:val="551439F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455F4"/>
    <w:multiLevelType w:val="hybridMultilevel"/>
    <w:tmpl w:val="2316543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53DE1"/>
    <w:multiLevelType w:val="hybridMultilevel"/>
    <w:tmpl w:val="66C8870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D7831"/>
    <w:multiLevelType w:val="hybridMultilevel"/>
    <w:tmpl w:val="789EBF3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E378F"/>
    <w:multiLevelType w:val="hybridMultilevel"/>
    <w:tmpl w:val="4EEE939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B44E73"/>
    <w:multiLevelType w:val="hybridMultilevel"/>
    <w:tmpl w:val="8E1410F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87528A"/>
    <w:multiLevelType w:val="hybridMultilevel"/>
    <w:tmpl w:val="8FE2659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DB0895"/>
    <w:multiLevelType w:val="hybridMultilevel"/>
    <w:tmpl w:val="D3CE3DB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426FD3"/>
    <w:multiLevelType w:val="hybridMultilevel"/>
    <w:tmpl w:val="93DE247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DB2876"/>
    <w:multiLevelType w:val="hybridMultilevel"/>
    <w:tmpl w:val="FE0A604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343636"/>
    <w:multiLevelType w:val="hybridMultilevel"/>
    <w:tmpl w:val="ECDE84A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9139B3"/>
    <w:multiLevelType w:val="hybridMultilevel"/>
    <w:tmpl w:val="802EF26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B10E0"/>
    <w:multiLevelType w:val="hybridMultilevel"/>
    <w:tmpl w:val="07E64AA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1C7DCB"/>
    <w:multiLevelType w:val="hybridMultilevel"/>
    <w:tmpl w:val="06040D8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CF13EA"/>
    <w:multiLevelType w:val="hybridMultilevel"/>
    <w:tmpl w:val="93C42DD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4E4A82"/>
    <w:multiLevelType w:val="hybridMultilevel"/>
    <w:tmpl w:val="2F44BAD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9"/>
  </w:num>
  <w:num w:numId="5">
    <w:abstractNumId w:val="14"/>
  </w:num>
  <w:num w:numId="6">
    <w:abstractNumId w:val="12"/>
  </w:num>
  <w:num w:numId="7">
    <w:abstractNumId w:val="6"/>
  </w:num>
  <w:num w:numId="8">
    <w:abstractNumId w:val="7"/>
  </w:num>
  <w:num w:numId="9">
    <w:abstractNumId w:val="15"/>
  </w:num>
  <w:num w:numId="10">
    <w:abstractNumId w:val="13"/>
  </w:num>
  <w:num w:numId="11">
    <w:abstractNumId w:val="2"/>
  </w:num>
  <w:num w:numId="12">
    <w:abstractNumId w:val="1"/>
  </w:num>
  <w:num w:numId="13">
    <w:abstractNumId w:val="5"/>
  </w:num>
  <w:num w:numId="14">
    <w:abstractNumId w:val="16"/>
  </w:num>
  <w:num w:numId="15">
    <w:abstractNumId w:val="8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>
      <o:colormru v:ext="edit" colors="#241858"/>
    </o:shapedefaults>
    <o:shapelayout v:ext="edit">
      <o:idmap v:ext="edit" data="2"/>
      <o:rules v:ext="edit">
        <o:r id="V:Rule1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801"/>
    <w:rsid w:val="00075771"/>
    <w:rsid w:val="000B6E2D"/>
    <w:rsid w:val="000E7762"/>
    <w:rsid w:val="00116845"/>
    <w:rsid w:val="00127F83"/>
    <w:rsid w:val="00181867"/>
    <w:rsid w:val="001E040F"/>
    <w:rsid w:val="00216CC7"/>
    <w:rsid w:val="0025082D"/>
    <w:rsid w:val="00274B88"/>
    <w:rsid w:val="002A3B3D"/>
    <w:rsid w:val="002B1FEC"/>
    <w:rsid w:val="002B4692"/>
    <w:rsid w:val="002E59C3"/>
    <w:rsid w:val="002F32BD"/>
    <w:rsid w:val="0033534B"/>
    <w:rsid w:val="00335C67"/>
    <w:rsid w:val="00375364"/>
    <w:rsid w:val="00383BA6"/>
    <w:rsid w:val="003E0554"/>
    <w:rsid w:val="003E7B2D"/>
    <w:rsid w:val="00442104"/>
    <w:rsid w:val="00480454"/>
    <w:rsid w:val="0048448E"/>
    <w:rsid w:val="004927B0"/>
    <w:rsid w:val="004A78E9"/>
    <w:rsid w:val="004D799E"/>
    <w:rsid w:val="004F671A"/>
    <w:rsid w:val="00546EC4"/>
    <w:rsid w:val="00560D9B"/>
    <w:rsid w:val="0056501E"/>
    <w:rsid w:val="00586295"/>
    <w:rsid w:val="00593D6F"/>
    <w:rsid w:val="00597791"/>
    <w:rsid w:val="005A294C"/>
    <w:rsid w:val="005D71F3"/>
    <w:rsid w:val="00615D14"/>
    <w:rsid w:val="00632EB6"/>
    <w:rsid w:val="00657BD1"/>
    <w:rsid w:val="00660B3F"/>
    <w:rsid w:val="0067033F"/>
    <w:rsid w:val="006C4F4D"/>
    <w:rsid w:val="006D62C9"/>
    <w:rsid w:val="00710003"/>
    <w:rsid w:val="00731283"/>
    <w:rsid w:val="00742FA7"/>
    <w:rsid w:val="00791AEB"/>
    <w:rsid w:val="007E3CDF"/>
    <w:rsid w:val="00811F7D"/>
    <w:rsid w:val="008442D5"/>
    <w:rsid w:val="008D3D92"/>
    <w:rsid w:val="008E3EA9"/>
    <w:rsid w:val="00901109"/>
    <w:rsid w:val="00975FFF"/>
    <w:rsid w:val="009849EB"/>
    <w:rsid w:val="009C2CF5"/>
    <w:rsid w:val="009C3E49"/>
    <w:rsid w:val="009C4B7E"/>
    <w:rsid w:val="009E5801"/>
    <w:rsid w:val="009E6473"/>
    <w:rsid w:val="009F09EE"/>
    <w:rsid w:val="00A03563"/>
    <w:rsid w:val="00A04B6E"/>
    <w:rsid w:val="00A54FF8"/>
    <w:rsid w:val="00A91396"/>
    <w:rsid w:val="00AA0E23"/>
    <w:rsid w:val="00AA723B"/>
    <w:rsid w:val="00AB3786"/>
    <w:rsid w:val="00AD3406"/>
    <w:rsid w:val="00AE6DAD"/>
    <w:rsid w:val="00B14D02"/>
    <w:rsid w:val="00B64AF5"/>
    <w:rsid w:val="00B96346"/>
    <w:rsid w:val="00C029AD"/>
    <w:rsid w:val="00C11458"/>
    <w:rsid w:val="00C72C90"/>
    <w:rsid w:val="00CA1007"/>
    <w:rsid w:val="00CD5197"/>
    <w:rsid w:val="00CF6A6B"/>
    <w:rsid w:val="00D0548B"/>
    <w:rsid w:val="00D0558B"/>
    <w:rsid w:val="00D31216"/>
    <w:rsid w:val="00D42CAC"/>
    <w:rsid w:val="00D80930"/>
    <w:rsid w:val="00DA6F92"/>
    <w:rsid w:val="00DA7D01"/>
    <w:rsid w:val="00DD0347"/>
    <w:rsid w:val="00E041EE"/>
    <w:rsid w:val="00E116BF"/>
    <w:rsid w:val="00E74CAE"/>
    <w:rsid w:val="00E94E92"/>
    <w:rsid w:val="00F80170"/>
    <w:rsid w:val="00F80711"/>
    <w:rsid w:val="00F86A2D"/>
    <w:rsid w:val="00F8767C"/>
    <w:rsid w:val="00FA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241858"/>
    </o:shapedefaults>
    <o:shapelayout v:ext="edit">
      <o:idmap v:ext="edit" data="1"/>
    </o:shapelayout>
  </w:shapeDefaults>
  <w:decimalSymbol w:val=","/>
  <w:listSeparator w:val=";"/>
  <w15:docId w15:val="{D83066C5-2832-42A5-B83F-E03D56BE7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9EB"/>
    <w:pPr>
      <w:spacing w:after="160" w:line="259" w:lineRule="auto"/>
    </w:pPr>
    <w:rPr>
      <w:rFonts w:ascii="Cambria" w:hAnsi="Cambria"/>
      <w:sz w:val="24"/>
    </w:rPr>
  </w:style>
  <w:style w:type="paragraph" w:styleId="Heading3">
    <w:name w:val="heading 3"/>
    <w:basedOn w:val="Normal"/>
    <w:link w:val="Heading3Char"/>
    <w:uiPriority w:val="9"/>
    <w:qFormat/>
    <w:rsid w:val="00A913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801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9E5801"/>
  </w:style>
  <w:style w:type="paragraph" w:styleId="Footer">
    <w:name w:val="footer"/>
    <w:basedOn w:val="Normal"/>
    <w:link w:val="FooterChar"/>
    <w:uiPriority w:val="99"/>
    <w:unhideWhenUsed/>
    <w:rsid w:val="009E5801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9E5801"/>
  </w:style>
  <w:style w:type="paragraph" w:styleId="BalloonText">
    <w:name w:val="Balloon Text"/>
    <w:basedOn w:val="Normal"/>
    <w:link w:val="BalloonTextChar"/>
    <w:uiPriority w:val="99"/>
    <w:semiHidden/>
    <w:unhideWhenUsed/>
    <w:rsid w:val="009E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80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580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84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8017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80170"/>
    <w:rPr>
      <w:rFonts w:eastAsiaTheme="minorEastAsia"/>
    </w:rPr>
  </w:style>
  <w:style w:type="character" w:styleId="Hyperlink">
    <w:name w:val="Hyperlink"/>
    <w:basedOn w:val="DefaultParagraphFont"/>
    <w:semiHidden/>
    <w:unhideWhenUsed/>
    <w:rsid w:val="00F86A2D"/>
    <w:rPr>
      <w:color w:val="0066CC"/>
      <w:u w:val="single"/>
    </w:rPr>
  </w:style>
  <w:style w:type="character" w:customStyle="1" w:styleId="a">
    <w:name w:val="a"/>
    <w:basedOn w:val="DefaultParagraphFont"/>
    <w:rsid w:val="0067033F"/>
  </w:style>
  <w:style w:type="paragraph" w:styleId="ListParagraph">
    <w:name w:val="List Paragraph"/>
    <w:basedOn w:val="Normal"/>
    <w:uiPriority w:val="34"/>
    <w:qFormat/>
    <w:rsid w:val="00D0558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91396"/>
    <w:rPr>
      <w:rFonts w:ascii="Times New Roman" w:eastAsia="Times New Roman" w:hAnsi="Times New Roman" w:cs="Times New Roman"/>
      <w:b/>
      <w:bCs/>
      <w:sz w:val="27"/>
      <w:szCs w:val="27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hyperlink" Target="mailto:central.lab.mgu@gmail.co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ntral.lab.mgu@gmail.com" TargetMode="External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CB16D6A64DF4616BD6FC21372A01B7D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9A221665-4AAD-4CCE-BA6D-9FA0D04B84AE}"/>
      </w:docPartPr>
      <w:docPartBody>
        <w:p w:rsidR="00CC176E" w:rsidRDefault="00616848" w:rsidP="00616848">
          <w:pPr>
            <w:pStyle w:val="ECB16D6A64DF4616BD6FC21372A01B7D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[Въведете заглавието на документа]</w:t>
          </w:r>
        </w:p>
      </w:docPartBody>
    </w:docPart>
    <w:docPart>
      <w:docPartPr>
        <w:name w:val="3C3FCD590B804F7F9439BBA8497D0B32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EAD0B65E-09DB-4954-80B2-D2440A7DF898}"/>
      </w:docPartPr>
      <w:docPartBody>
        <w:p w:rsidR="00CC176E" w:rsidRDefault="00616848" w:rsidP="00616848">
          <w:pPr>
            <w:pStyle w:val="3C3FCD590B804F7F9439BBA8497D0B32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[Въведете подзаглавието на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16848"/>
    <w:rsid w:val="00616848"/>
    <w:rsid w:val="00806F56"/>
    <w:rsid w:val="00BE170B"/>
    <w:rsid w:val="00CC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B16D6A64DF4616BD6FC21372A01B7D">
    <w:name w:val="ECB16D6A64DF4616BD6FC21372A01B7D"/>
    <w:rsid w:val="00616848"/>
  </w:style>
  <w:style w:type="paragraph" w:customStyle="1" w:styleId="3C3FCD590B804F7F9439BBA8497D0B32">
    <w:name w:val="3C3FCD590B804F7F9439BBA8497D0B32"/>
    <w:rsid w:val="00616848"/>
  </w:style>
  <w:style w:type="paragraph" w:customStyle="1" w:styleId="D9214200B9744A8BBD3E95BCECED074B">
    <w:name w:val="D9214200B9744A8BBD3E95BCECED074B"/>
    <w:rsid w:val="00616848"/>
  </w:style>
  <w:style w:type="paragraph" w:customStyle="1" w:styleId="25739D6D7BD44981834BBF809F32D4EE">
    <w:name w:val="25739D6D7BD44981834BBF809F32D4EE"/>
    <w:rsid w:val="00616848"/>
  </w:style>
  <w:style w:type="paragraph" w:customStyle="1" w:styleId="47B370447223431FBA974495B5753F76">
    <w:name w:val="47B370447223431FBA974495B5753F76"/>
    <w:rsid w:val="00616848"/>
  </w:style>
  <w:style w:type="paragraph" w:customStyle="1" w:styleId="E7983D99109247CFA2D27862B29D56D1">
    <w:name w:val="E7983D99109247CFA2D27862B29D56D1"/>
    <w:rsid w:val="00616848"/>
  </w:style>
  <w:style w:type="paragraph" w:customStyle="1" w:styleId="9A2E612D4A294A2D9F0280695D6CF0A8">
    <w:name w:val="9A2E612D4A294A2D9F0280695D6CF0A8"/>
    <w:rsid w:val="006168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University of Mining and Geology “St. Ivan Rilski”</vt:lpstr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Mining and Geology “St. Ivan Rilski”</dc:title>
  <dc:subject>Central Laboratory of Raw Materials Processing and Waste Management </dc:subject>
  <dc:creator>IG</dc:creator>
  <cp:keywords/>
  <dc:description/>
  <cp:lastModifiedBy>DELL</cp:lastModifiedBy>
  <cp:revision>84</cp:revision>
  <dcterms:created xsi:type="dcterms:W3CDTF">2016-02-29T08:02:00Z</dcterms:created>
  <dcterms:modified xsi:type="dcterms:W3CDTF">2020-05-01T13:28:00Z</dcterms:modified>
</cp:coreProperties>
</file>